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8705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B4F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ИНН </w:t>
            </w:r>
            <w:r w:rsidR="008705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3250535131 </w:t>
            </w:r>
            <w:r w:rsidR="00200F99">
              <w:rPr>
                <w:rFonts w:ascii="Calibri" w:eastAsia="Times New Roman" w:hAnsi="Calibri" w:cs="Times New Roman"/>
                <w:color w:val="000000"/>
                <w:lang w:eastAsia="ru-RU"/>
              </w:rPr>
              <w:t>/ ООО «Смарт-сервис»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200F99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241050</w:t>
            </w:r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г.Брянск</w:t>
            </w:r>
            <w:proofErr w:type="spellEnd"/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, ул. Пионерская, д. 33, оф. 3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5A3F3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+ 7 (4832) 321500, 330559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5A3F38" w:rsidP="005A3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ru-RU"/>
              </w:rPr>
              <w:t>info@azs-smart.ru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  <w:proofErr w:type="gramEnd"/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5A3F3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Топливо и ГСМ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3F38" w:rsidRPr="00B4146E" w:rsidTr="002D4A7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F38" w:rsidRPr="00B4146E" w:rsidRDefault="005A3F38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F38" w:rsidRPr="005A3F38" w:rsidRDefault="005A3F3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5A3F38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2 квартал 2015 года на территории Брянской области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Аи-92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36,65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Аи-95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40,60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Аи-98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43,85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ДТ лет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36,60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Газ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679C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A3F38">
              <w:rPr>
                <w:rFonts w:ascii="Calibri" w:eastAsia="Times New Roman" w:hAnsi="Calibri" w:cs="Times New Roman"/>
                <w:color w:val="000000"/>
                <w:lang w:eastAsia="ru-RU"/>
              </w:rPr>
              <w:t>21,00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B7"/>
    <w:rsid w:val="00200F99"/>
    <w:rsid w:val="003428B7"/>
    <w:rsid w:val="003739F2"/>
    <w:rsid w:val="003B6500"/>
    <w:rsid w:val="004605CF"/>
    <w:rsid w:val="005A3F38"/>
    <w:rsid w:val="005B4FF0"/>
    <w:rsid w:val="006121E3"/>
    <w:rsid w:val="008705DA"/>
    <w:rsid w:val="008D723A"/>
    <w:rsid w:val="0095679C"/>
    <w:rsid w:val="00B4146E"/>
    <w:rsid w:val="00C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646FB-FBF3-4373-AB33-BC6436A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2015-05-13T14:36:00Z</dcterms:created>
  <dcterms:modified xsi:type="dcterms:W3CDTF">2015-05-13T14:36:00Z</dcterms:modified>
</cp:coreProperties>
</file>