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83B" w:rsidRPr="007B383B" w:rsidRDefault="007B383B">
      <w:pPr>
        <w:pStyle w:val="ConsPlusNormal"/>
        <w:jc w:val="both"/>
        <w:outlineLvl w:val="0"/>
        <w:rPr>
          <w:rFonts w:ascii="Times New Roman" w:hAnsi="Times New Roman" w:cs="Times New Roman"/>
          <w:sz w:val="28"/>
          <w:szCs w:val="28"/>
        </w:rPr>
      </w:pPr>
      <w:bookmarkStart w:id="0" w:name="_GoBack"/>
      <w:bookmarkEnd w:id="0"/>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b/>
          <w:sz w:val="28"/>
          <w:szCs w:val="28"/>
        </w:rPr>
        <w:t>Вопрос:</w:t>
      </w:r>
      <w:r w:rsidRPr="007B383B">
        <w:rPr>
          <w:rFonts w:ascii="Times New Roman" w:hAnsi="Times New Roman" w:cs="Times New Roman"/>
          <w:sz w:val="28"/>
          <w:szCs w:val="28"/>
        </w:rPr>
        <w:t xml:space="preserve"> О вопросах, связанных с закупками для государственных (муниципальных) нужд и предложениями по внесению изменений в НПА в сфере закупок отдельными видами </w:t>
      </w:r>
      <w:proofErr w:type="spellStart"/>
      <w:r w:rsidRPr="007B383B">
        <w:rPr>
          <w:rFonts w:ascii="Times New Roman" w:hAnsi="Times New Roman" w:cs="Times New Roman"/>
          <w:sz w:val="28"/>
          <w:szCs w:val="28"/>
        </w:rPr>
        <w:t>юрлиц</w:t>
      </w:r>
      <w:proofErr w:type="spellEnd"/>
      <w:r w:rsidRPr="007B383B">
        <w:rPr>
          <w:rFonts w:ascii="Times New Roman" w:hAnsi="Times New Roman" w:cs="Times New Roman"/>
          <w:sz w:val="28"/>
          <w:szCs w:val="28"/>
        </w:rPr>
        <w:t>.</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b/>
          <w:sz w:val="28"/>
          <w:szCs w:val="28"/>
        </w:rPr>
        <w:t>Ответ:</w:t>
      </w:r>
    </w:p>
    <w:p w:rsidR="007B383B" w:rsidRPr="007B383B" w:rsidRDefault="007B383B">
      <w:pPr>
        <w:pStyle w:val="ConsPlusTitle"/>
        <w:spacing w:before="220"/>
        <w:jc w:val="center"/>
        <w:rPr>
          <w:rFonts w:ascii="Times New Roman" w:hAnsi="Times New Roman" w:cs="Times New Roman"/>
          <w:sz w:val="28"/>
          <w:szCs w:val="28"/>
        </w:rPr>
      </w:pPr>
      <w:r w:rsidRPr="007B383B">
        <w:rPr>
          <w:rFonts w:ascii="Times New Roman" w:hAnsi="Times New Roman" w:cs="Times New Roman"/>
          <w:sz w:val="28"/>
          <w:szCs w:val="28"/>
        </w:rPr>
        <w:t>МИНИСТЕРСТВО ФИНАНСОВ РОССИЙСКОЙ ФЕДЕРАЦИИ</w:t>
      </w:r>
    </w:p>
    <w:p w:rsidR="007B383B" w:rsidRPr="007B383B" w:rsidRDefault="007B383B">
      <w:pPr>
        <w:pStyle w:val="ConsPlusTitle"/>
        <w:jc w:val="center"/>
        <w:rPr>
          <w:rFonts w:ascii="Times New Roman" w:hAnsi="Times New Roman" w:cs="Times New Roman"/>
          <w:sz w:val="28"/>
          <w:szCs w:val="28"/>
        </w:rPr>
      </w:pPr>
    </w:p>
    <w:p w:rsidR="007B383B" w:rsidRPr="007B383B" w:rsidRDefault="007B383B">
      <w:pPr>
        <w:pStyle w:val="ConsPlusTitle"/>
        <w:jc w:val="center"/>
        <w:rPr>
          <w:rFonts w:ascii="Times New Roman" w:hAnsi="Times New Roman" w:cs="Times New Roman"/>
          <w:sz w:val="28"/>
          <w:szCs w:val="28"/>
        </w:rPr>
      </w:pPr>
      <w:r w:rsidRPr="007B383B">
        <w:rPr>
          <w:rFonts w:ascii="Times New Roman" w:hAnsi="Times New Roman" w:cs="Times New Roman"/>
          <w:sz w:val="28"/>
          <w:szCs w:val="28"/>
        </w:rPr>
        <w:t>ПИСЬМО</w:t>
      </w:r>
    </w:p>
    <w:p w:rsidR="007B383B" w:rsidRPr="007B383B" w:rsidRDefault="007B383B">
      <w:pPr>
        <w:pStyle w:val="ConsPlusTitle"/>
        <w:jc w:val="center"/>
        <w:rPr>
          <w:rFonts w:ascii="Times New Roman" w:hAnsi="Times New Roman" w:cs="Times New Roman"/>
          <w:sz w:val="28"/>
          <w:szCs w:val="28"/>
        </w:rPr>
      </w:pPr>
      <w:r w:rsidRPr="007B383B">
        <w:rPr>
          <w:rFonts w:ascii="Times New Roman" w:hAnsi="Times New Roman" w:cs="Times New Roman"/>
          <w:sz w:val="28"/>
          <w:szCs w:val="28"/>
        </w:rPr>
        <w:t>от 27 марта 2023 г. N 01-06-13/24-26611</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sz w:val="28"/>
          <w:szCs w:val="28"/>
        </w:rPr>
        <w:t>Минфин России, рассмотрев в рамках установленной компетенции обращения от 14.03.2023, содержащие Итоговую резолюцию участников форума, состоявшегося 02.03.2023 (далее - Резолюция), сообщает следующее.</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Представленная Резолюция в том числе содержит предложения, касающиеся осуществления закупок и исполнения контрактов, заключенных в соответствии с Федеральным </w:t>
      </w:r>
      <w:hyperlink r:id="rId4">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В этой связи в отношении вопросов, касающихся возможности изменения цены контракта, в том числе в случае если участник закупки применяет упрощенную систему налогообложения, Минфин России полагает необходимым отметить, что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документация о закупке, заявка не предусмотрены (</w:t>
      </w:r>
      <w:hyperlink r:id="rId5">
        <w:r w:rsidRPr="007B383B">
          <w:rPr>
            <w:rFonts w:ascii="Times New Roman" w:hAnsi="Times New Roman" w:cs="Times New Roman"/>
            <w:sz w:val="28"/>
            <w:szCs w:val="28"/>
          </w:rPr>
          <w:t>часть 1 статьи 34</w:t>
        </w:r>
      </w:hyperlink>
      <w:r w:rsidRPr="007B383B">
        <w:rPr>
          <w:rFonts w:ascii="Times New Roman" w:hAnsi="Times New Roman" w:cs="Times New Roman"/>
          <w:sz w:val="28"/>
          <w:szCs w:val="28"/>
        </w:rPr>
        <w:t xml:space="preserve"> Закона N 44-ФЗ).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Следует отметить, что участник закупки при формировании своего ценового предложения предлагает цену контракта с учетом всех накладных расходов, в том числе налогов, уплата которых предусмотрена налоговым законодательством.</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соответствии с </w:t>
      </w:r>
      <w:hyperlink r:id="rId6">
        <w:r w:rsidRPr="007B383B">
          <w:rPr>
            <w:rFonts w:ascii="Times New Roman" w:hAnsi="Times New Roman" w:cs="Times New Roman"/>
            <w:sz w:val="28"/>
            <w:szCs w:val="28"/>
          </w:rPr>
          <w:t>частью 2 статьи 34</w:t>
        </w:r>
      </w:hyperlink>
      <w:r w:rsidRPr="007B383B">
        <w:rPr>
          <w:rFonts w:ascii="Times New Roman" w:hAnsi="Times New Roman" w:cs="Times New Roman"/>
          <w:sz w:val="28"/>
          <w:szCs w:val="28"/>
        </w:rPr>
        <w:t xml:space="preserve"> Закона N 44-ФЗ при заключении контракта указывается, что цена контракта является твердой и определяется на весь срок исполнения контракта.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При исполнении контракта изменение его условий не допускается, за исключением случаев, предусмотренных Законом N 44-ФЗ.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Таким образом, в соответствии с положениями </w:t>
      </w:r>
      <w:hyperlink r:id="rId7">
        <w:r w:rsidRPr="007B383B">
          <w:rPr>
            <w:rFonts w:ascii="Times New Roman" w:hAnsi="Times New Roman" w:cs="Times New Roman"/>
            <w:sz w:val="28"/>
            <w:szCs w:val="28"/>
          </w:rPr>
          <w:t>Закона</w:t>
        </w:r>
      </w:hyperlink>
      <w:r w:rsidRPr="007B383B">
        <w:rPr>
          <w:rFonts w:ascii="Times New Roman" w:hAnsi="Times New Roman" w:cs="Times New Roman"/>
          <w:sz w:val="28"/>
          <w:szCs w:val="28"/>
        </w:rPr>
        <w:t xml:space="preserve"> N 44-ФЗ контракт заключается и оплачивается заказчиком по цене участника закупки, с </w:t>
      </w:r>
      <w:r w:rsidRPr="007B383B">
        <w:rPr>
          <w:rFonts w:ascii="Times New Roman" w:hAnsi="Times New Roman" w:cs="Times New Roman"/>
          <w:sz w:val="28"/>
          <w:szCs w:val="28"/>
        </w:rPr>
        <w:lastRenderedPageBreak/>
        <w:t>которым заключается контракт, вне зависимости от применяемой им системы налогообложения.</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Сумма, предусмотренная контрактом за выполненный объем работ, должна быть уплачена участнику закупки, с которым заключается контракт, в установленном контрактом размере.</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Корректировка заказчиком цены контракта, предложенной участником закупки, применяющим упрощенную систему налогообложения, при осуществлении закупок товаров, работ, услуг, а также при заключении государственного или муниципального контракта с таким участником закупки действующими нормами </w:t>
      </w:r>
      <w:hyperlink r:id="rId8">
        <w:r w:rsidRPr="007B383B">
          <w:rPr>
            <w:rFonts w:ascii="Times New Roman" w:hAnsi="Times New Roman" w:cs="Times New Roman"/>
            <w:sz w:val="28"/>
            <w:szCs w:val="28"/>
          </w:rPr>
          <w:t>Закона</w:t>
        </w:r>
      </w:hyperlink>
      <w:r w:rsidRPr="007B383B">
        <w:rPr>
          <w:rFonts w:ascii="Times New Roman" w:hAnsi="Times New Roman" w:cs="Times New Roman"/>
          <w:sz w:val="28"/>
          <w:szCs w:val="28"/>
        </w:rPr>
        <w:t xml:space="preserve"> N 44-ФЗ не предусмотрена.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части вопросов порядка приемки и оплаты выполненных строительных работ, в том числе если контрактом предусмотрено их поэтапное исполнение, Минфин России отмечает, что согласно </w:t>
      </w:r>
      <w:hyperlink r:id="rId9">
        <w:r w:rsidRPr="007B383B">
          <w:rPr>
            <w:rFonts w:ascii="Times New Roman" w:hAnsi="Times New Roman" w:cs="Times New Roman"/>
            <w:sz w:val="28"/>
            <w:szCs w:val="28"/>
          </w:rPr>
          <w:t>пункту 8.4 части 1 статьи 3</w:t>
        </w:r>
      </w:hyperlink>
      <w:r w:rsidRPr="007B383B">
        <w:rPr>
          <w:rFonts w:ascii="Times New Roman" w:hAnsi="Times New Roman" w:cs="Times New Roman"/>
          <w:sz w:val="28"/>
          <w:szCs w:val="28"/>
        </w:rPr>
        <w:t xml:space="preserve"> Закона N 44-ФЗ отдельным этапом исполнения контракта является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N 44-ФЗ документа о приемке) и оплату поставленного товара, выполненной работы, оказанной услуги.</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Таким образом, в случае если условия планируемых к заключению контрактов предусматривают поставку части товара, выполнение части работы, оказание части услуги с последующей их приемкой и оплатой, то заказчик устанавливает отдельные этапы исполнения контракта.</w:t>
      </w:r>
    </w:p>
    <w:p w:rsidR="007B383B" w:rsidRPr="007B383B" w:rsidRDefault="007B383B">
      <w:pPr>
        <w:pStyle w:val="ConsPlusNormal"/>
        <w:spacing w:before="220"/>
        <w:ind w:firstLine="540"/>
        <w:jc w:val="both"/>
        <w:rPr>
          <w:rFonts w:ascii="Times New Roman" w:hAnsi="Times New Roman" w:cs="Times New Roman"/>
          <w:sz w:val="28"/>
          <w:szCs w:val="28"/>
        </w:rPr>
      </w:pPr>
      <w:hyperlink r:id="rId10">
        <w:r w:rsidRPr="007B383B">
          <w:rPr>
            <w:rFonts w:ascii="Times New Roman" w:hAnsi="Times New Roman" w:cs="Times New Roman"/>
            <w:sz w:val="28"/>
            <w:szCs w:val="28"/>
          </w:rPr>
          <w:t>Частью 1 статьи 42</w:t>
        </w:r>
      </w:hyperlink>
      <w:r w:rsidRPr="007B383B">
        <w:rPr>
          <w:rFonts w:ascii="Times New Roman" w:hAnsi="Times New Roman" w:cs="Times New Roman"/>
          <w:sz w:val="28"/>
          <w:szCs w:val="28"/>
        </w:rPr>
        <w:t xml:space="preserve"> Закона N 44-ФЗ предусмотрено, что извещение об осуществлении закупки должно содержать информацию о сроке исполнения контракта (отдельных этапов исполнения контракта, если проектом контракта предусмотрены такие этапы), а также о начальной (максимальной) цене контракта (цене отдельных этапов исполнения контракта, если проектом контракта предусмотрены такие этапы).</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Следовательно, в случае если проектом контракта предусмотрены отдельные этапы исполнения контракта, то заказчик в извещении об осуществлении закупки обязан указать срок исполнения и цену отдельных этапов исполнения контракта.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Положениями </w:t>
      </w:r>
      <w:hyperlink r:id="rId11">
        <w:r w:rsidRPr="007B383B">
          <w:rPr>
            <w:rFonts w:ascii="Times New Roman" w:hAnsi="Times New Roman" w:cs="Times New Roman"/>
            <w:sz w:val="28"/>
            <w:szCs w:val="28"/>
          </w:rPr>
          <w:t>пункта 1 части 13 статьи 34</w:t>
        </w:r>
      </w:hyperlink>
      <w:r w:rsidRPr="007B383B">
        <w:rPr>
          <w:rFonts w:ascii="Times New Roman" w:hAnsi="Times New Roman" w:cs="Times New Roman"/>
          <w:sz w:val="28"/>
          <w:szCs w:val="28"/>
        </w:rPr>
        <w:t xml:space="preserve"> Закона N 44-ФЗ установлено, что,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Соответственно, в случае если контрактом предусмотрены его поэтапное </w:t>
      </w:r>
      <w:r w:rsidRPr="007B383B">
        <w:rPr>
          <w:rFonts w:ascii="Times New Roman" w:hAnsi="Times New Roman" w:cs="Times New Roman"/>
          <w:sz w:val="28"/>
          <w:szCs w:val="28"/>
        </w:rPr>
        <w:lastRenderedPageBreak/>
        <w:t>исполнение и выплата аванса, такой аванс устанавливается в отношении каждого этапа.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При этом возможность установления различного размера аванса в процентном выражении для каждого этапа исполнения контракта </w:t>
      </w:r>
      <w:hyperlink r:id="rId12">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44-ФЗ не предусмотрена.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Таким образом, из совокупного толкования вышеуказанных норм следует, что при заключении контракта размер аванса в денежном выражении в отношении каждого этапа исполнения контракта определяется от цены соответствующего этапа с учетом единого размера такого аванса в процентном выражении, установленного в извещении об осуществлении закупки.</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Также Минфин России отмечает, что в соответствии с </w:t>
      </w:r>
      <w:hyperlink r:id="rId13">
        <w:r w:rsidRPr="007B383B">
          <w:rPr>
            <w:rFonts w:ascii="Times New Roman" w:hAnsi="Times New Roman" w:cs="Times New Roman"/>
            <w:sz w:val="28"/>
            <w:szCs w:val="28"/>
          </w:rPr>
          <w:t>частью 1 статьи 2</w:t>
        </w:r>
      </w:hyperlink>
      <w:r w:rsidRPr="007B383B">
        <w:rPr>
          <w:rFonts w:ascii="Times New Roman" w:hAnsi="Times New Roman" w:cs="Times New Roman"/>
          <w:sz w:val="28"/>
          <w:szCs w:val="28"/>
        </w:rPr>
        <w:t xml:space="preserve"> Закона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Бюджетного </w:t>
      </w:r>
      <w:hyperlink r:id="rId14">
        <w:r w:rsidRPr="007B383B">
          <w:rPr>
            <w:rFonts w:ascii="Times New Roman" w:hAnsi="Times New Roman" w:cs="Times New Roman"/>
            <w:sz w:val="28"/>
            <w:szCs w:val="28"/>
          </w:rPr>
          <w:t>кодекса</w:t>
        </w:r>
      </w:hyperlink>
      <w:r w:rsidRPr="007B383B">
        <w:rPr>
          <w:rFonts w:ascii="Times New Roman" w:hAnsi="Times New Roman" w:cs="Times New Roman"/>
          <w:sz w:val="28"/>
          <w:szCs w:val="28"/>
        </w:rPr>
        <w:t xml:space="preserve"> Российской Федерации (далее - БК РФ).</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Согласно </w:t>
      </w:r>
      <w:hyperlink r:id="rId15">
        <w:r w:rsidRPr="007B383B">
          <w:rPr>
            <w:rFonts w:ascii="Times New Roman" w:hAnsi="Times New Roman" w:cs="Times New Roman"/>
            <w:sz w:val="28"/>
            <w:szCs w:val="28"/>
          </w:rPr>
          <w:t>статье 215.1</w:t>
        </w:r>
      </w:hyperlink>
      <w:r w:rsidRPr="007B383B">
        <w:rPr>
          <w:rFonts w:ascii="Times New Roman" w:hAnsi="Times New Roman" w:cs="Times New Roman"/>
          <w:sz w:val="28"/>
          <w:szCs w:val="28"/>
        </w:rPr>
        <w:t xml:space="preserve"> БК РФ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 </w:t>
      </w:r>
      <w:hyperlink r:id="rId16">
        <w:r w:rsidRPr="007B383B">
          <w:rPr>
            <w:rFonts w:ascii="Times New Roman" w:hAnsi="Times New Roman" w:cs="Times New Roman"/>
            <w:sz w:val="28"/>
            <w:szCs w:val="28"/>
          </w:rPr>
          <w:t>Положением</w:t>
        </w:r>
      </w:hyperlink>
      <w:r w:rsidRPr="007B383B">
        <w:rPr>
          <w:rFonts w:ascii="Times New Roman" w:hAnsi="Times New Roman" w:cs="Times New Roman"/>
          <w:sz w:val="28"/>
          <w:szCs w:val="28"/>
        </w:rPr>
        <w:t xml:space="preserve"> о мерах по обеспечению исполнения федерального бюджета, утвержденным постановлением Правительства Российской Федерации от 09.12.2017 N 1496 "О мерах по обеспечению исполнения федерального бюджета" (далее соответственно - Положение), установлены предельные размеры авансирования по государственным контрактам, заключаемым получателями средств федерального бюджета, а также порядок расчетов по государственным контрактам, содержащим авансовые платежи.</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соответствии с </w:t>
      </w:r>
      <w:hyperlink r:id="rId17">
        <w:r w:rsidRPr="007B383B">
          <w:rPr>
            <w:rFonts w:ascii="Times New Roman" w:hAnsi="Times New Roman" w:cs="Times New Roman"/>
            <w:sz w:val="28"/>
            <w:szCs w:val="28"/>
          </w:rPr>
          <w:t>пунктом 18</w:t>
        </w:r>
      </w:hyperlink>
      <w:r w:rsidRPr="007B383B">
        <w:rPr>
          <w:rFonts w:ascii="Times New Roman" w:hAnsi="Times New Roman" w:cs="Times New Roman"/>
          <w:sz w:val="28"/>
          <w:szCs w:val="28"/>
        </w:rPr>
        <w:t xml:space="preserve"> Положения получатели средств федерального бюджета вправе предусматривать в заключаемых ими государственных контрактах на поставку товаров, выполнение работ, оказание услуг размер и порядок выплаты авансовых платежей, который может устанавливаться в том числе федеральными законами, указами Президента Российской Федерации, указанным положением или иным нормативным правовым актом Правительства Российской Федерации для такого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lastRenderedPageBreak/>
        <w:t xml:space="preserve">Кроме того, согласно </w:t>
      </w:r>
      <w:hyperlink r:id="rId18">
        <w:r w:rsidRPr="007B383B">
          <w:rPr>
            <w:rFonts w:ascii="Times New Roman" w:hAnsi="Times New Roman" w:cs="Times New Roman"/>
            <w:sz w:val="28"/>
            <w:szCs w:val="28"/>
          </w:rPr>
          <w:t>пункту 1 части 13 статьи 34</w:t>
        </w:r>
      </w:hyperlink>
      <w:r w:rsidRPr="007B383B">
        <w:rPr>
          <w:rFonts w:ascii="Times New Roman" w:hAnsi="Times New Roman" w:cs="Times New Roman"/>
          <w:sz w:val="28"/>
          <w:szCs w:val="28"/>
        </w:rPr>
        <w:t xml:space="preserve"> Закона N 44-ФЗ в контракт включаются обязательные условия, в том числе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соответствии с </w:t>
      </w:r>
      <w:hyperlink r:id="rId19">
        <w:r w:rsidRPr="007B383B">
          <w:rPr>
            <w:rFonts w:ascii="Times New Roman" w:hAnsi="Times New Roman" w:cs="Times New Roman"/>
            <w:sz w:val="28"/>
            <w:szCs w:val="28"/>
          </w:rPr>
          <w:t>частью 7 статьи 94</w:t>
        </w:r>
      </w:hyperlink>
      <w:r w:rsidRPr="007B383B">
        <w:rPr>
          <w:rFonts w:ascii="Times New Roman" w:hAnsi="Times New Roman" w:cs="Times New Roman"/>
          <w:sz w:val="28"/>
          <w:szCs w:val="28"/>
        </w:rPr>
        <w:t xml:space="preserve"> Закона N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Таким образом, из совокупного толкования вышеуказанных норм следует, что оплата поставщику (подрядчику, исполнителю) допускается после подписания документа о приемке поставленного товара, выполненной работы (ее результатов), оказанной услуги, за исключением выплаты аванса.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По вопросу заключения контракта со вторым участником закупки сообщаем, что при расторжении контракта (за исключением контракта, указанного в </w:t>
      </w:r>
      <w:hyperlink r:id="rId20">
        <w:r w:rsidRPr="007B383B">
          <w:rPr>
            <w:rFonts w:ascii="Times New Roman" w:hAnsi="Times New Roman" w:cs="Times New Roman"/>
            <w:sz w:val="28"/>
            <w:szCs w:val="28"/>
          </w:rPr>
          <w:t>части 9 статьи 37</w:t>
        </w:r>
      </w:hyperlink>
      <w:r w:rsidRPr="007B383B">
        <w:rPr>
          <w:rFonts w:ascii="Times New Roman" w:hAnsi="Times New Roman" w:cs="Times New Roman"/>
          <w:sz w:val="28"/>
          <w:szCs w:val="28"/>
        </w:rPr>
        <w:t xml:space="preserve"> Закона N 44-ФЗ) в связи с односторонним отказом заказчика от исполнения контракта заключение контракта в соответствии с указанной </w:t>
      </w:r>
      <w:hyperlink r:id="rId21">
        <w:r w:rsidRPr="007B383B">
          <w:rPr>
            <w:rFonts w:ascii="Times New Roman" w:hAnsi="Times New Roman" w:cs="Times New Roman"/>
            <w:sz w:val="28"/>
            <w:szCs w:val="28"/>
          </w:rPr>
          <w:t>частью 17.1 статьи 95</w:t>
        </w:r>
      </w:hyperlink>
      <w:r w:rsidRPr="007B383B">
        <w:rPr>
          <w:rFonts w:ascii="Times New Roman" w:hAnsi="Times New Roman" w:cs="Times New Roman"/>
          <w:sz w:val="28"/>
          <w:szCs w:val="28"/>
        </w:rPr>
        <w:t xml:space="preserve"> Закона N 44-ФЗ допускается в случае, если в связи с таким расторжением в соответствии с </w:t>
      </w:r>
      <w:hyperlink r:id="rId22">
        <w:r w:rsidRPr="007B383B">
          <w:rPr>
            <w:rFonts w:ascii="Times New Roman" w:hAnsi="Times New Roman" w:cs="Times New Roman"/>
            <w:sz w:val="28"/>
            <w:szCs w:val="28"/>
          </w:rPr>
          <w:t>частью 7 статьи 104</w:t>
        </w:r>
      </w:hyperlink>
      <w:r w:rsidRPr="007B383B">
        <w:rPr>
          <w:rFonts w:ascii="Times New Roman" w:hAnsi="Times New Roman" w:cs="Times New Roman"/>
          <w:sz w:val="28"/>
          <w:szCs w:val="28"/>
        </w:rPr>
        <w:t xml:space="preserve"> Закона N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Необходимо отметить, что согласно </w:t>
      </w:r>
      <w:hyperlink r:id="rId23">
        <w:r w:rsidRPr="007B383B">
          <w:rPr>
            <w:rFonts w:ascii="Times New Roman" w:hAnsi="Times New Roman" w:cs="Times New Roman"/>
            <w:sz w:val="28"/>
            <w:szCs w:val="28"/>
          </w:rPr>
          <w:t>части 7 статьи 104</w:t>
        </w:r>
      </w:hyperlink>
      <w:r w:rsidRPr="007B383B">
        <w:rPr>
          <w:rFonts w:ascii="Times New Roman" w:hAnsi="Times New Roman" w:cs="Times New Roman"/>
          <w:sz w:val="28"/>
          <w:szCs w:val="28"/>
        </w:rPr>
        <w:t xml:space="preserve"> Закона N 44-ФЗ в течение пяти рабочих дней с даты поступления обращения, указанного в </w:t>
      </w:r>
      <w:hyperlink r:id="rId24">
        <w:r w:rsidRPr="007B383B">
          <w:rPr>
            <w:rFonts w:ascii="Times New Roman" w:hAnsi="Times New Roman" w:cs="Times New Roman"/>
            <w:sz w:val="28"/>
            <w:szCs w:val="28"/>
          </w:rPr>
          <w:t>части 4 статьи 104</w:t>
        </w:r>
      </w:hyperlink>
      <w:r w:rsidRPr="007B383B">
        <w:rPr>
          <w:rFonts w:ascii="Times New Roman" w:hAnsi="Times New Roman" w:cs="Times New Roman"/>
          <w:sz w:val="28"/>
          <w:szCs w:val="28"/>
        </w:rPr>
        <w:t xml:space="preserve"> Закона N 44-ФЗ,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lastRenderedPageBreak/>
        <w:t xml:space="preserve">По результатам такой проверки принимается решение о включении в реестр недобросовестных поставщиков (подрядчиков, исполнителей) соответствующей информации или решение об отказе в ее включении в реестр недобросовестных поставщиков (подрядчиков, исполнителей). В случае принятия решения о включении в реестр недобросовестных поставщиков (подрядчиков, исполнителей) информации о лицах, указанных в </w:t>
      </w:r>
      <w:hyperlink r:id="rId25">
        <w:r w:rsidRPr="007B383B">
          <w:rPr>
            <w:rFonts w:ascii="Times New Roman" w:hAnsi="Times New Roman" w:cs="Times New Roman"/>
            <w:sz w:val="28"/>
            <w:szCs w:val="28"/>
          </w:rPr>
          <w:t>части 2 статьи 104</w:t>
        </w:r>
      </w:hyperlink>
      <w:r w:rsidRPr="007B383B">
        <w:rPr>
          <w:rFonts w:ascii="Times New Roman" w:hAnsi="Times New Roman" w:cs="Times New Roman"/>
          <w:sz w:val="28"/>
          <w:szCs w:val="28"/>
        </w:rPr>
        <w:t xml:space="preserve"> Закона N 44-ФЗ, такая информация включается в этот реестр не позднее трех рабочих дней с даты принятия данного решения.</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Указанные положения </w:t>
      </w:r>
      <w:hyperlink r:id="rId26">
        <w:r w:rsidRPr="007B383B">
          <w:rPr>
            <w:rFonts w:ascii="Times New Roman" w:hAnsi="Times New Roman" w:cs="Times New Roman"/>
            <w:sz w:val="28"/>
            <w:szCs w:val="28"/>
          </w:rPr>
          <w:t>Закона</w:t>
        </w:r>
      </w:hyperlink>
      <w:r w:rsidRPr="007B383B">
        <w:rPr>
          <w:rFonts w:ascii="Times New Roman" w:hAnsi="Times New Roman" w:cs="Times New Roman"/>
          <w:sz w:val="28"/>
          <w:szCs w:val="28"/>
        </w:rPr>
        <w:t xml:space="preserve"> N 44-ФЗ направлены на снижение риска недобросовестных действий со стороны заказчика в отношении участника закупки, признанного победителем по результатам определения поставщика (подрядчика, исполнителя).</w:t>
      </w:r>
    </w:p>
    <w:p w:rsidR="007B383B" w:rsidRPr="007B383B" w:rsidRDefault="007B383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383B" w:rsidRPr="007B38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83B" w:rsidRPr="007B383B" w:rsidRDefault="007B383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B383B" w:rsidRPr="007B383B" w:rsidRDefault="007B383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383B" w:rsidRPr="007B383B" w:rsidRDefault="007B383B">
            <w:pPr>
              <w:pStyle w:val="ConsPlusNormal"/>
              <w:jc w:val="both"/>
              <w:rPr>
                <w:rFonts w:ascii="Times New Roman" w:hAnsi="Times New Roman" w:cs="Times New Roman"/>
                <w:sz w:val="28"/>
                <w:szCs w:val="28"/>
              </w:rPr>
            </w:pPr>
            <w:proofErr w:type="spellStart"/>
            <w:r w:rsidRPr="007B383B">
              <w:rPr>
                <w:rFonts w:ascii="Times New Roman" w:hAnsi="Times New Roman" w:cs="Times New Roman"/>
                <w:sz w:val="28"/>
                <w:szCs w:val="28"/>
              </w:rPr>
              <w:t>КонсультантПлюс</w:t>
            </w:r>
            <w:proofErr w:type="spellEnd"/>
            <w:r w:rsidRPr="007B383B">
              <w:rPr>
                <w:rFonts w:ascii="Times New Roman" w:hAnsi="Times New Roman" w:cs="Times New Roman"/>
                <w:sz w:val="28"/>
                <w:szCs w:val="28"/>
              </w:rPr>
              <w:t>: примечание.</w:t>
            </w:r>
          </w:p>
          <w:p w:rsidR="007B383B" w:rsidRPr="007B383B" w:rsidRDefault="007B383B">
            <w:pPr>
              <w:pStyle w:val="ConsPlusNormal"/>
              <w:jc w:val="both"/>
              <w:rPr>
                <w:rFonts w:ascii="Times New Roman" w:hAnsi="Times New Roman" w:cs="Times New Roman"/>
                <w:sz w:val="28"/>
                <w:szCs w:val="28"/>
              </w:rPr>
            </w:pPr>
            <w:r w:rsidRPr="007B383B">
              <w:rPr>
                <w:rFonts w:ascii="Times New Roman" w:hAnsi="Times New Roman" w:cs="Times New Roman"/>
                <w:sz w:val="28"/>
                <w:szCs w:val="28"/>
              </w:rPr>
              <w:t xml:space="preserve">В тексте документа, видимо, допущена опечатка: имеется в виду </w:t>
            </w:r>
            <w:hyperlink r:id="rId27">
              <w:r w:rsidRPr="007B383B">
                <w:rPr>
                  <w:rFonts w:ascii="Times New Roman" w:hAnsi="Times New Roman" w:cs="Times New Roman"/>
                  <w:sz w:val="28"/>
                  <w:szCs w:val="28"/>
                </w:rPr>
                <w:t>абзац 6 подпункта "б" пункта 3</w:t>
              </w:r>
            </w:hyperlink>
            <w:r w:rsidRPr="007B383B">
              <w:rPr>
                <w:rFonts w:ascii="Times New Roman" w:hAnsi="Times New Roman" w:cs="Times New Roman"/>
                <w:sz w:val="28"/>
                <w:szCs w:val="28"/>
              </w:rPr>
              <w:t xml:space="preserve"> Постановления Правительства РФ от 29.12.2021 N 2571, а не абзац 5.</w:t>
            </w:r>
          </w:p>
        </w:tc>
        <w:tc>
          <w:tcPr>
            <w:tcW w:w="113" w:type="dxa"/>
            <w:tcBorders>
              <w:top w:val="nil"/>
              <w:left w:val="nil"/>
              <w:bottom w:val="nil"/>
              <w:right w:val="nil"/>
            </w:tcBorders>
            <w:shd w:val="clear" w:color="auto" w:fill="F4F3F8"/>
            <w:tcMar>
              <w:top w:w="0" w:type="dxa"/>
              <w:left w:w="0" w:type="dxa"/>
              <w:bottom w:w="0" w:type="dxa"/>
              <w:right w:w="0" w:type="dxa"/>
            </w:tcMar>
          </w:tcPr>
          <w:p w:rsidR="007B383B" w:rsidRPr="007B383B" w:rsidRDefault="007B383B">
            <w:pPr>
              <w:pStyle w:val="ConsPlusNormal"/>
              <w:rPr>
                <w:rFonts w:ascii="Times New Roman" w:hAnsi="Times New Roman" w:cs="Times New Roman"/>
                <w:sz w:val="28"/>
                <w:szCs w:val="28"/>
              </w:rPr>
            </w:pPr>
          </w:p>
        </w:tc>
      </w:tr>
    </w:tbl>
    <w:p w:rsidR="007B383B" w:rsidRPr="007B383B" w:rsidRDefault="007B383B">
      <w:pPr>
        <w:pStyle w:val="ConsPlusNormal"/>
        <w:spacing w:before="28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По вопросу применения положений </w:t>
      </w:r>
      <w:hyperlink r:id="rId28">
        <w:r w:rsidRPr="007B383B">
          <w:rPr>
            <w:rFonts w:ascii="Times New Roman" w:hAnsi="Times New Roman" w:cs="Times New Roman"/>
            <w:sz w:val="28"/>
            <w:szCs w:val="28"/>
          </w:rPr>
          <w:t>Постановления</w:t>
        </w:r>
      </w:hyperlink>
      <w:r w:rsidRPr="007B383B">
        <w:rPr>
          <w:rFonts w:ascii="Times New Roman" w:hAnsi="Times New Roman" w:cs="Times New Roman"/>
          <w:sz w:val="28"/>
          <w:szCs w:val="28"/>
        </w:rPr>
        <w:t xml:space="preserve"> N 2571 </w:t>
      </w:r>
      <w:hyperlink w:anchor="P41">
        <w:r w:rsidRPr="007B383B">
          <w:rPr>
            <w:rFonts w:ascii="Times New Roman" w:hAnsi="Times New Roman" w:cs="Times New Roman"/>
            <w:sz w:val="28"/>
            <w:szCs w:val="28"/>
          </w:rPr>
          <w:t>&lt;1&gt;</w:t>
        </w:r>
      </w:hyperlink>
      <w:r w:rsidRPr="007B383B">
        <w:rPr>
          <w:rFonts w:ascii="Times New Roman" w:hAnsi="Times New Roman" w:cs="Times New Roman"/>
          <w:sz w:val="28"/>
          <w:szCs w:val="28"/>
        </w:rPr>
        <w:t xml:space="preserve"> в части возможности подтверждения участником закупки опыта выполнения работ договором субподряда Минфин России полагает возможным отметить, что в </w:t>
      </w:r>
      <w:hyperlink r:id="rId29">
        <w:r w:rsidRPr="007B383B">
          <w:rPr>
            <w:rFonts w:ascii="Times New Roman" w:hAnsi="Times New Roman" w:cs="Times New Roman"/>
            <w:sz w:val="28"/>
            <w:szCs w:val="28"/>
          </w:rPr>
          <w:t>абзаце пятом подпункта "б" пункта 3</w:t>
        </w:r>
      </w:hyperlink>
      <w:r w:rsidRPr="007B383B">
        <w:rPr>
          <w:rFonts w:ascii="Times New Roman" w:hAnsi="Times New Roman" w:cs="Times New Roman"/>
          <w:sz w:val="28"/>
          <w:szCs w:val="28"/>
        </w:rPr>
        <w:t xml:space="preserve"> Постановления N 2571 указаны позиции дополнительных требований к участникам закупки отдельных видов товаров, работ, услуг для обеспечения государственных и муниципальных нужд, в отношении которых договором считается контракт, заключенный и исполненный в соответствии с </w:t>
      </w:r>
      <w:hyperlink r:id="rId30">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44-ФЗ, либо договор, заключенный и исполненный в соответствии с Федеральным </w:t>
      </w:r>
      <w:hyperlink r:id="rId31">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от 18.07.2011 N 223-ФЗ "О закупках товаров, работ, услуг отдельными видами юридических лиц" (далее - Закон N 223-ФЗ).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w:t>
      </w:r>
    </w:p>
    <w:p w:rsidR="007B383B" w:rsidRPr="007B383B" w:rsidRDefault="007B383B">
      <w:pPr>
        <w:pStyle w:val="ConsPlusNormal"/>
        <w:spacing w:before="220"/>
        <w:ind w:firstLine="540"/>
        <w:jc w:val="both"/>
        <w:rPr>
          <w:rFonts w:ascii="Times New Roman" w:hAnsi="Times New Roman" w:cs="Times New Roman"/>
          <w:sz w:val="28"/>
          <w:szCs w:val="28"/>
        </w:rPr>
      </w:pPr>
      <w:bookmarkStart w:id="1" w:name="P41"/>
      <w:bookmarkEnd w:id="1"/>
      <w:r w:rsidRPr="007B383B">
        <w:rPr>
          <w:rFonts w:ascii="Times New Roman" w:hAnsi="Times New Roman" w:cs="Times New Roman"/>
          <w:sz w:val="28"/>
          <w:szCs w:val="28"/>
        </w:rPr>
        <w:t xml:space="preserve">&lt;1&gt; </w:t>
      </w:r>
      <w:hyperlink r:id="rId32">
        <w:r w:rsidRPr="007B383B">
          <w:rPr>
            <w:rFonts w:ascii="Times New Roman" w:hAnsi="Times New Roman" w:cs="Times New Roman"/>
            <w:sz w:val="28"/>
            <w:szCs w:val="28"/>
          </w:rPr>
          <w:t>Постановление</w:t>
        </w:r>
      </w:hyperlink>
      <w:r w:rsidRPr="007B383B">
        <w:rPr>
          <w:rFonts w:ascii="Times New Roman" w:hAnsi="Times New Roman" w:cs="Times New Roman"/>
          <w:sz w:val="28"/>
          <w:szCs w:val="28"/>
        </w:rPr>
        <w:t xml:space="preserve">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случае осуществления закупок, позиции по которым не указаны в </w:t>
      </w:r>
      <w:hyperlink r:id="rId33">
        <w:r w:rsidRPr="007B383B">
          <w:rPr>
            <w:rFonts w:ascii="Times New Roman" w:hAnsi="Times New Roman" w:cs="Times New Roman"/>
            <w:sz w:val="28"/>
            <w:szCs w:val="28"/>
          </w:rPr>
          <w:t>абзаце пятом подпункта "б" пункта 3</w:t>
        </w:r>
      </w:hyperlink>
      <w:r w:rsidRPr="007B383B">
        <w:rPr>
          <w:rFonts w:ascii="Times New Roman" w:hAnsi="Times New Roman" w:cs="Times New Roman"/>
          <w:sz w:val="28"/>
          <w:szCs w:val="28"/>
        </w:rPr>
        <w:t xml:space="preserve"> Постановления N 2571, подтверждением соответствия дополнительному требованию о наличии опыта у участника закупки является любой исполненный участником закупки договор, в том числе заключенный в соответствии с </w:t>
      </w:r>
      <w:hyperlink r:id="rId34">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44-ФЗ или в соответствии с </w:t>
      </w:r>
      <w:hyperlink r:id="rId35">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223-ФЗ.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lastRenderedPageBreak/>
        <w:t>При этом такой договор (контракт) должен быть заключен с участником закупки и исполнен участником закупки в полном объеме, то есть выполнение работ по соответствующему договору (контракту) должно быть завершено, что будет являться подтверждением наличия опыта у конкретного лица, позволяющего сделать вывод об объеме выполненных работ непосредственно этим участником.</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Учитывая изложенное, при осуществлении закупок в отношении позиций, не указанных в </w:t>
      </w:r>
      <w:hyperlink r:id="rId36">
        <w:r w:rsidRPr="007B383B">
          <w:rPr>
            <w:rFonts w:ascii="Times New Roman" w:hAnsi="Times New Roman" w:cs="Times New Roman"/>
            <w:sz w:val="28"/>
            <w:szCs w:val="28"/>
          </w:rPr>
          <w:t>абзаце пятом подпункта "б" пункта 3</w:t>
        </w:r>
      </w:hyperlink>
      <w:r w:rsidRPr="007B383B">
        <w:rPr>
          <w:rFonts w:ascii="Times New Roman" w:hAnsi="Times New Roman" w:cs="Times New Roman"/>
          <w:sz w:val="28"/>
          <w:szCs w:val="28"/>
        </w:rPr>
        <w:t xml:space="preserve"> Постановления N 2571, подтверждением соответствия дополнительному требованию о наличии опыта у участника закупки является любой исполненный участником закупки договор.</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Дополнительно Минфин России отмечает, что в связи с существенным увеличением в 2021 и 2022 годах цен на строительные ресурсы на основании </w:t>
      </w:r>
      <w:hyperlink r:id="rId37">
        <w:r w:rsidRPr="007B383B">
          <w:rPr>
            <w:rFonts w:ascii="Times New Roman" w:hAnsi="Times New Roman" w:cs="Times New Roman"/>
            <w:sz w:val="28"/>
            <w:szCs w:val="28"/>
          </w:rPr>
          <w:t>постановления</w:t>
        </w:r>
      </w:hyperlink>
      <w:r w:rsidRPr="007B383B">
        <w:rPr>
          <w:rFonts w:ascii="Times New Roman" w:hAnsi="Times New Roman" w:cs="Times New Roman"/>
          <w:sz w:val="28"/>
          <w:szCs w:val="28"/>
        </w:rPr>
        <w:t xml:space="preserve"> Правительства Российской Федерации от 09.08.2021 N 1315 </w:t>
      </w:r>
      <w:hyperlink w:anchor="P49">
        <w:r w:rsidRPr="007B383B">
          <w:rPr>
            <w:rFonts w:ascii="Times New Roman" w:hAnsi="Times New Roman" w:cs="Times New Roman"/>
            <w:sz w:val="28"/>
            <w:szCs w:val="28"/>
          </w:rPr>
          <w:t>&lt;2&gt;</w:t>
        </w:r>
      </w:hyperlink>
      <w:r w:rsidRPr="007B383B">
        <w:rPr>
          <w:rFonts w:ascii="Times New Roman" w:hAnsi="Times New Roman" w:cs="Times New Roman"/>
          <w:sz w:val="28"/>
          <w:szCs w:val="28"/>
        </w:rPr>
        <w:t xml:space="preserve"> допускается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и который заключен в соответствии с </w:t>
      </w:r>
      <w:hyperlink r:id="rId38">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44-ФЗ для обеспечения федеральных нужд, в соответствии с </w:t>
      </w:r>
      <w:hyperlink r:id="rId39">
        <w:r w:rsidRPr="007B383B">
          <w:rPr>
            <w:rFonts w:ascii="Times New Roman" w:hAnsi="Times New Roman" w:cs="Times New Roman"/>
            <w:sz w:val="28"/>
            <w:szCs w:val="28"/>
          </w:rPr>
          <w:t>пунктом 8 части 1 статьи 95</w:t>
        </w:r>
      </w:hyperlink>
      <w:r w:rsidRPr="007B383B">
        <w:rPr>
          <w:rFonts w:ascii="Times New Roman" w:hAnsi="Times New Roman" w:cs="Times New Roman"/>
          <w:sz w:val="28"/>
          <w:szCs w:val="28"/>
        </w:rPr>
        <w:t xml:space="preserve"> и </w:t>
      </w:r>
      <w:hyperlink r:id="rId40">
        <w:r w:rsidRPr="007B383B">
          <w:rPr>
            <w:rFonts w:ascii="Times New Roman" w:hAnsi="Times New Roman" w:cs="Times New Roman"/>
            <w:sz w:val="28"/>
            <w:szCs w:val="28"/>
          </w:rPr>
          <w:t>частью 70 статьи 112</w:t>
        </w:r>
      </w:hyperlink>
      <w:r w:rsidRPr="007B383B">
        <w:rPr>
          <w:rFonts w:ascii="Times New Roman" w:hAnsi="Times New Roman" w:cs="Times New Roman"/>
          <w:sz w:val="28"/>
          <w:szCs w:val="28"/>
        </w:rPr>
        <w:t xml:space="preserve"> Закона N 44-ФЗ изменение существенных условий контракта, стороной которого является заказчик, указанный в </w:t>
      </w:r>
      <w:hyperlink r:id="rId41">
        <w:r w:rsidRPr="007B383B">
          <w:rPr>
            <w:rFonts w:ascii="Times New Roman" w:hAnsi="Times New Roman" w:cs="Times New Roman"/>
            <w:sz w:val="28"/>
            <w:szCs w:val="28"/>
          </w:rPr>
          <w:t>приложении</w:t>
        </w:r>
      </w:hyperlink>
      <w:r w:rsidRPr="007B383B">
        <w:rPr>
          <w:rFonts w:ascii="Times New Roman" w:hAnsi="Times New Roman" w:cs="Times New Roman"/>
          <w:sz w:val="28"/>
          <w:szCs w:val="28"/>
        </w:rPr>
        <w:t xml:space="preserve"> к данному постановлению, при соблюдении совокупности условий, установленных в </w:t>
      </w:r>
      <w:hyperlink r:id="rId42">
        <w:r w:rsidRPr="007B383B">
          <w:rPr>
            <w:rFonts w:ascii="Times New Roman" w:hAnsi="Times New Roman" w:cs="Times New Roman"/>
            <w:sz w:val="28"/>
            <w:szCs w:val="28"/>
          </w:rPr>
          <w:t>пункте 2</w:t>
        </w:r>
      </w:hyperlink>
      <w:r w:rsidRPr="007B383B">
        <w:rPr>
          <w:rFonts w:ascii="Times New Roman" w:hAnsi="Times New Roman" w:cs="Times New Roman"/>
          <w:sz w:val="28"/>
          <w:szCs w:val="28"/>
        </w:rPr>
        <w:t xml:space="preserve"> Постановления N 1315, в том числе:</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w:t>
      </w:r>
    </w:p>
    <w:p w:rsidR="007B383B" w:rsidRPr="007B383B" w:rsidRDefault="007B383B">
      <w:pPr>
        <w:pStyle w:val="ConsPlusNormal"/>
        <w:spacing w:before="220"/>
        <w:ind w:firstLine="540"/>
        <w:jc w:val="both"/>
        <w:rPr>
          <w:rFonts w:ascii="Times New Roman" w:hAnsi="Times New Roman" w:cs="Times New Roman"/>
          <w:sz w:val="28"/>
          <w:szCs w:val="28"/>
        </w:rPr>
      </w:pPr>
      <w:bookmarkStart w:id="2" w:name="P49"/>
      <w:bookmarkEnd w:id="2"/>
      <w:r w:rsidRPr="007B383B">
        <w:rPr>
          <w:rFonts w:ascii="Times New Roman" w:hAnsi="Times New Roman" w:cs="Times New Roman"/>
          <w:sz w:val="28"/>
          <w:szCs w:val="28"/>
        </w:rPr>
        <w:t xml:space="preserve">&lt;2&gt; </w:t>
      </w:r>
      <w:hyperlink r:id="rId43">
        <w:r w:rsidRPr="007B383B">
          <w:rPr>
            <w:rFonts w:ascii="Times New Roman" w:hAnsi="Times New Roman" w:cs="Times New Roman"/>
            <w:sz w:val="28"/>
            <w:szCs w:val="28"/>
          </w:rPr>
          <w:t>Постановление</w:t>
        </w:r>
      </w:hyperlink>
      <w:r w:rsidRPr="007B383B">
        <w:rPr>
          <w:rFonts w:ascii="Times New Roman" w:hAnsi="Times New Roman" w:cs="Times New Roman"/>
          <w:sz w:val="28"/>
          <w:szCs w:val="28"/>
        </w:rPr>
        <w:t xml:space="preserve"> Правительства Российской Федерации от 09.08.2021 N 1315 "О внесении изменений в некоторые акты Правительства Российской Федерации" (далее - Постановление N 1315).</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Таким образом, на основании </w:t>
      </w:r>
      <w:hyperlink r:id="rId44">
        <w:r w:rsidRPr="007B383B">
          <w:rPr>
            <w:rFonts w:ascii="Times New Roman" w:hAnsi="Times New Roman" w:cs="Times New Roman"/>
            <w:sz w:val="28"/>
            <w:szCs w:val="28"/>
          </w:rPr>
          <w:t>Постановления</w:t>
        </w:r>
      </w:hyperlink>
      <w:r w:rsidRPr="007B383B">
        <w:rPr>
          <w:rFonts w:ascii="Times New Roman" w:hAnsi="Times New Roman" w:cs="Times New Roman"/>
          <w:sz w:val="28"/>
          <w:szCs w:val="28"/>
        </w:rPr>
        <w:t xml:space="preserve"> N 1315 допускается в соответствии с </w:t>
      </w:r>
      <w:hyperlink r:id="rId45">
        <w:r w:rsidRPr="007B383B">
          <w:rPr>
            <w:rFonts w:ascii="Times New Roman" w:hAnsi="Times New Roman" w:cs="Times New Roman"/>
            <w:sz w:val="28"/>
            <w:szCs w:val="28"/>
          </w:rPr>
          <w:t>пунктом 8 части 1 статьи 95</w:t>
        </w:r>
      </w:hyperlink>
      <w:r w:rsidRPr="007B383B">
        <w:rPr>
          <w:rFonts w:ascii="Times New Roman" w:hAnsi="Times New Roman" w:cs="Times New Roman"/>
          <w:sz w:val="28"/>
          <w:szCs w:val="28"/>
        </w:rPr>
        <w:t xml:space="preserve"> и </w:t>
      </w:r>
      <w:hyperlink r:id="rId46">
        <w:r w:rsidRPr="007B383B">
          <w:rPr>
            <w:rFonts w:ascii="Times New Roman" w:hAnsi="Times New Roman" w:cs="Times New Roman"/>
            <w:sz w:val="28"/>
            <w:szCs w:val="28"/>
          </w:rPr>
          <w:t>частью 70 статьи 112</w:t>
        </w:r>
      </w:hyperlink>
      <w:r w:rsidRPr="007B383B">
        <w:rPr>
          <w:rFonts w:ascii="Times New Roman" w:hAnsi="Times New Roman" w:cs="Times New Roman"/>
          <w:sz w:val="28"/>
          <w:szCs w:val="28"/>
        </w:rPr>
        <w:t xml:space="preserve"> Закона N 44-ФЗ изменение (увеличение)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30 процентов заказчиками, </w:t>
      </w:r>
      <w:r w:rsidRPr="007B383B">
        <w:rPr>
          <w:rFonts w:ascii="Times New Roman" w:hAnsi="Times New Roman" w:cs="Times New Roman"/>
          <w:sz w:val="28"/>
          <w:szCs w:val="28"/>
        </w:rPr>
        <w:lastRenderedPageBreak/>
        <w:t xml:space="preserve">указанными в </w:t>
      </w:r>
      <w:hyperlink r:id="rId47">
        <w:r w:rsidRPr="007B383B">
          <w:rPr>
            <w:rFonts w:ascii="Times New Roman" w:hAnsi="Times New Roman" w:cs="Times New Roman"/>
            <w:sz w:val="28"/>
            <w:szCs w:val="28"/>
          </w:rPr>
          <w:t>приложении</w:t>
        </w:r>
      </w:hyperlink>
      <w:r w:rsidRPr="007B383B">
        <w:rPr>
          <w:rFonts w:ascii="Times New Roman" w:hAnsi="Times New Roman" w:cs="Times New Roman"/>
          <w:sz w:val="28"/>
          <w:szCs w:val="28"/>
        </w:rPr>
        <w:t xml:space="preserve"> к данному постановлению, при совокупности условий, установленных </w:t>
      </w:r>
      <w:hyperlink r:id="rId48">
        <w:r w:rsidRPr="007B383B">
          <w:rPr>
            <w:rFonts w:ascii="Times New Roman" w:hAnsi="Times New Roman" w:cs="Times New Roman"/>
            <w:sz w:val="28"/>
            <w:szCs w:val="28"/>
          </w:rPr>
          <w:t>Постановлением</w:t>
        </w:r>
      </w:hyperlink>
      <w:r w:rsidRPr="007B383B">
        <w:rPr>
          <w:rFonts w:ascii="Times New Roman" w:hAnsi="Times New Roman" w:cs="Times New Roman"/>
          <w:sz w:val="28"/>
          <w:szCs w:val="28"/>
        </w:rPr>
        <w:t xml:space="preserve"> N 1315.</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Следует отметить, что на основании </w:t>
      </w:r>
      <w:hyperlink r:id="rId49">
        <w:r w:rsidRPr="007B383B">
          <w:rPr>
            <w:rFonts w:ascii="Times New Roman" w:hAnsi="Times New Roman" w:cs="Times New Roman"/>
            <w:sz w:val="28"/>
            <w:szCs w:val="28"/>
          </w:rPr>
          <w:t>подпункта "ж" пункта 1</w:t>
        </w:r>
      </w:hyperlink>
      <w:r w:rsidRPr="007B383B">
        <w:rPr>
          <w:rFonts w:ascii="Times New Roman" w:hAnsi="Times New Roman" w:cs="Times New Roman"/>
          <w:sz w:val="28"/>
          <w:szCs w:val="28"/>
        </w:rPr>
        <w:t xml:space="preserve"> постановления Правительства Российской Федерации от 16.04.2022 N 680 </w:t>
      </w:r>
      <w:hyperlink w:anchor="P54">
        <w:r w:rsidRPr="007B383B">
          <w:rPr>
            <w:rFonts w:ascii="Times New Roman" w:hAnsi="Times New Roman" w:cs="Times New Roman"/>
            <w:sz w:val="28"/>
            <w:szCs w:val="28"/>
          </w:rPr>
          <w:t>&lt;3&gt;</w:t>
        </w:r>
      </w:hyperlink>
      <w:r w:rsidRPr="007B383B">
        <w:rPr>
          <w:rFonts w:ascii="Times New Roman" w:hAnsi="Times New Roman" w:cs="Times New Roman"/>
          <w:sz w:val="28"/>
          <w:szCs w:val="28"/>
        </w:rPr>
        <w:t xml:space="preserve">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их исполнения, в 2022 - 2023 годах допускается изменение (увеличение) цены контракта без изменения объема и (или) видов выполняемых работ в связи с увеличением цен на строительные ресурсы в порядке, установленном </w:t>
      </w:r>
      <w:hyperlink r:id="rId50">
        <w:r w:rsidRPr="007B383B">
          <w:rPr>
            <w:rFonts w:ascii="Times New Roman" w:hAnsi="Times New Roman" w:cs="Times New Roman"/>
            <w:sz w:val="28"/>
            <w:szCs w:val="28"/>
          </w:rPr>
          <w:t>Постановлением</w:t>
        </w:r>
      </w:hyperlink>
      <w:r w:rsidRPr="007B383B">
        <w:rPr>
          <w:rFonts w:ascii="Times New Roman" w:hAnsi="Times New Roman" w:cs="Times New Roman"/>
          <w:sz w:val="28"/>
          <w:szCs w:val="28"/>
        </w:rPr>
        <w:t xml:space="preserve"> N 1315.</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w:t>
      </w:r>
    </w:p>
    <w:p w:rsidR="007B383B" w:rsidRPr="007B383B" w:rsidRDefault="007B383B">
      <w:pPr>
        <w:pStyle w:val="ConsPlusNormal"/>
        <w:spacing w:before="220"/>
        <w:ind w:firstLine="540"/>
        <w:jc w:val="both"/>
        <w:rPr>
          <w:rFonts w:ascii="Times New Roman" w:hAnsi="Times New Roman" w:cs="Times New Roman"/>
          <w:sz w:val="28"/>
          <w:szCs w:val="28"/>
        </w:rPr>
      </w:pPr>
      <w:bookmarkStart w:id="3" w:name="P54"/>
      <w:bookmarkEnd w:id="3"/>
      <w:r w:rsidRPr="007B383B">
        <w:rPr>
          <w:rFonts w:ascii="Times New Roman" w:hAnsi="Times New Roman" w:cs="Times New Roman"/>
          <w:sz w:val="28"/>
          <w:szCs w:val="28"/>
        </w:rPr>
        <w:t xml:space="preserve">&lt;3&gt; </w:t>
      </w:r>
      <w:hyperlink r:id="rId51">
        <w:r w:rsidRPr="007B383B">
          <w:rPr>
            <w:rFonts w:ascii="Times New Roman" w:hAnsi="Times New Roman" w:cs="Times New Roman"/>
            <w:sz w:val="28"/>
            <w:szCs w:val="28"/>
          </w:rPr>
          <w:t>Постановление</w:t>
        </w:r>
      </w:hyperlink>
      <w:r w:rsidRPr="007B383B">
        <w:rPr>
          <w:rFonts w:ascii="Times New Roman" w:hAnsi="Times New Roman" w:cs="Times New Roman"/>
          <w:sz w:val="28"/>
          <w:szCs w:val="28"/>
        </w:rPr>
        <w:t xml:space="preserve"> Правительства Российской Федерации от 16.04.2022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N 680).</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Таким образом, на основании </w:t>
      </w:r>
      <w:hyperlink r:id="rId52">
        <w:r w:rsidRPr="007B383B">
          <w:rPr>
            <w:rFonts w:ascii="Times New Roman" w:hAnsi="Times New Roman" w:cs="Times New Roman"/>
            <w:sz w:val="28"/>
            <w:szCs w:val="28"/>
          </w:rPr>
          <w:t>подпункта "ж" пункта 1</w:t>
        </w:r>
      </w:hyperlink>
      <w:r w:rsidRPr="007B383B">
        <w:rPr>
          <w:rFonts w:ascii="Times New Roman" w:hAnsi="Times New Roman" w:cs="Times New Roman"/>
          <w:sz w:val="28"/>
          <w:szCs w:val="28"/>
        </w:rPr>
        <w:t xml:space="preserve"> Постановления N 680 допускается увеличение цены государственного (муниципального)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без изменения объема и (или) видов выполняемых работ в связи с увеличением цен на строительные ресурсы в порядке, установленном </w:t>
      </w:r>
      <w:hyperlink r:id="rId53">
        <w:r w:rsidRPr="007B383B">
          <w:rPr>
            <w:rFonts w:ascii="Times New Roman" w:hAnsi="Times New Roman" w:cs="Times New Roman"/>
            <w:sz w:val="28"/>
            <w:szCs w:val="28"/>
          </w:rPr>
          <w:t>Постановлением</w:t>
        </w:r>
      </w:hyperlink>
      <w:r w:rsidRPr="007B383B">
        <w:rPr>
          <w:rFonts w:ascii="Times New Roman" w:hAnsi="Times New Roman" w:cs="Times New Roman"/>
          <w:sz w:val="28"/>
          <w:szCs w:val="28"/>
        </w:rPr>
        <w:t xml:space="preserve"> N 1315. При этом </w:t>
      </w:r>
      <w:hyperlink r:id="rId54">
        <w:r w:rsidRPr="007B383B">
          <w:rPr>
            <w:rFonts w:ascii="Times New Roman" w:hAnsi="Times New Roman" w:cs="Times New Roman"/>
            <w:sz w:val="28"/>
            <w:szCs w:val="28"/>
          </w:rPr>
          <w:t>Постановление</w:t>
        </w:r>
      </w:hyperlink>
      <w:r w:rsidRPr="007B383B">
        <w:rPr>
          <w:rFonts w:ascii="Times New Roman" w:hAnsi="Times New Roman" w:cs="Times New Roman"/>
          <w:sz w:val="28"/>
          <w:szCs w:val="28"/>
        </w:rPr>
        <w:t xml:space="preserve"> N 680 не содержит каких-либо ограничений в части размеров увеличения цены контракта в пределах лимитов бюджетных обязательств.</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отношении контрактов, существенные условия которых не могут быть изменены в соответствии с </w:t>
      </w:r>
      <w:hyperlink r:id="rId55">
        <w:r w:rsidRPr="007B383B">
          <w:rPr>
            <w:rFonts w:ascii="Times New Roman" w:hAnsi="Times New Roman" w:cs="Times New Roman"/>
            <w:sz w:val="28"/>
            <w:szCs w:val="28"/>
          </w:rPr>
          <w:t>Постановлением</w:t>
        </w:r>
      </w:hyperlink>
      <w:r w:rsidRPr="007B383B">
        <w:rPr>
          <w:rFonts w:ascii="Times New Roman" w:hAnsi="Times New Roman" w:cs="Times New Roman"/>
          <w:sz w:val="28"/>
          <w:szCs w:val="28"/>
        </w:rPr>
        <w:t xml:space="preserve"> N 680 в связи с тем, что они не являются государственными и муниципальными контрактами, может быть рассмотрен вопрос об изменении их существенных условий на основании положений </w:t>
      </w:r>
      <w:hyperlink r:id="rId56">
        <w:r w:rsidRPr="007B383B">
          <w:rPr>
            <w:rFonts w:ascii="Times New Roman" w:hAnsi="Times New Roman" w:cs="Times New Roman"/>
            <w:sz w:val="28"/>
            <w:szCs w:val="28"/>
          </w:rPr>
          <w:t>части 65.1 статьи 112</w:t>
        </w:r>
      </w:hyperlink>
      <w:r w:rsidRPr="007B383B">
        <w:rPr>
          <w:rFonts w:ascii="Times New Roman" w:hAnsi="Times New Roman" w:cs="Times New Roman"/>
          <w:sz w:val="28"/>
          <w:szCs w:val="28"/>
        </w:rPr>
        <w:t xml:space="preserve"> Закона N 44-ФЗ.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 в соответствии с </w:t>
      </w:r>
      <w:hyperlink r:id="rId57">
        <w:r w:rsidRPr="007B383B">
          <w:rPr>
            <w:rFonts w:ascii="Times New Roman" w:hAnsi="Times New Roman" w:cs="Times New Roman"/>
            <w:sz w:val="28"/>
            <w:szCs w:val="28"/>
          </w:rPr>
          <w:t>частью 65.1 статьи 112</w:t>
        </w:r>
      </w:hyperlink>
      <w:r w:rsidRPr="007B383B">
        <w:rPr>
          <w:rFonts w:ascii="Times New Roman" w:hAnsi="Times New Roman" w:cs="Times New Roman"/>
          <w:sz w:val="28"/>
          <w:szCs w:val="28"/>
        </w:rPr>
        <w:t xml:space="preserve"> Закона N 44-ФЗ при наличии предусмотренного данной </w:t>
      </w:r>
      <w:hyperlink r:id="rId58">
        <w:r w:rsidRPr="007B383B">
          <w:rPr>
            <w:rFonts w:ascii="Times New Roman" w:hAnsi="Times New Roman" w:cs="Times New Roman"/>
            <w:sz w:val="28"/>
            <w:szCs w:val="28"/>
          </w:rPr>
          <w:t>нормой</w:t>
        </w:r>
      </w:hyperlink>
      <w:r w:rsidRPr="007B383B">
        <w:rPr>
          <w:rFonts w:ascii="Times New Roman" w:hAnsi="Times New Roman" w:cs="Times New Roman"/>
          <w:sz w:val="28"/>
          <w:szCs w:val="28"/>
        </w:rPr>
        <w:t xml:space="preserve"> решения могут быть изменены любые существенные условия контракта, заключенного до 01.01.2024, если при исполнении такого контракта возникли независящие от сторон контракта обстоятельства, влекущие невозможность его исполнения.</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lastRenderedPageBreak/>
        <w:t xml:space="preserve">Следует отметить, что </w:t>
      </w:r>
      <w:hyperlink r:id="rId59">
        <w:r w:rsidRPr="007B383B">
          <w:rPr>
            <w:rFonts w:ascii="Times New Roman" w:hAnsi="Times New Roman" w:cs="Times New Roman"/>
            <w:sz w:val="28"/>
            <w:szCs w:val="28"/>
          </w:rPr>
          <w:t>часть 65.1 статьи 112</w:t>
        </w:r>
      </w:hyperlink>
      <w:r w:rsidRPr="007B383B">
        <w:rPr>
          <w:rFonts w:ascii="Times New Roman" w:hAnsi="Times New Roman" w:cs="Times New Roman"/>
          <w:sz w:val="28"/>
          <w:szCs w:val="28"/>
        </w:rPr>
        <w:t xml:space="preserve"> Закона N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При принятии решения, предусмотренного </w:t>
      </w:r>
      <w:hyperlink r:id="rId60">
        <w:r w:rsidRPr="007B383B">
          <w:rPr>
            <w:rFonts w:ascii="Times New Roman" w:hAnsi="Times New Roman" w:cs="Times New Roman"/>
            <w:sz w:val="28"/>
            <w:szCs w:val="28"/>
          </w:rPr>
          <w:t>частью 65.1 статьи 112</w:t>
        </w:r>
      </w:hyperlink>
      <w:r w:rsidRPr="007B383B">
        <w:rPr>
          <w:rFonts w:ascii="Times New Roman" w:hAnsi="Times New Roman" w:cs="Times New Roman"/>
          <w:sz w:val="28"/>
          <w:szCs w:val="28"/>
        </w:rPr>
        <w:t xml:space="preserve"> Закона N 44-ФЗ, необходимо учитывать, что согласно </w:t>
      </w:r>
      <w:hyperlink r:id="rId61">
        <w:r w:rsidRPr="007B383B">
          <w:rPr>
            <w:rFonts w:ascii="Times New Roman" w:hAnsi="Times New Roman" w:cs="Times New Roman"/>
            <w:sz w:val="28"/>
            <w:szCs w:val="28"/>
          </w:rPr>
          <w:t>пункту 2 статьи 72</w:t>
        </w:r>
      </w:hyperlink>
      <w:r w:rsidRPr="007B383B">
        <w:rPr>
          <w:rFonts w:ascii="Times New Roman" w:hAnsi="Times New Roman" w:cs="Times New Roman"/>
          <w:sz w:val="28"/>
          <w:szCs w:val="28"/>
        </w:rPr>
        <w:t xml:space="preserve"> БК РФ государственные (муниципальные) контракты оплачиваются в пределах лимитов бюджетных обязательств.</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В этой связи Минфин России обращает внимание, что положения об утверждении лимитов бюджетных обязательств (далее - ЛБО) по главным распорядителям бюджетных средств (далее - ГРБС) должны быть определены Порядком составления и ведения сводной бюджетной росписи (</w:t>
      </w:r>
      <w:hyperlink r:id="rId62">
        <w:r w:rsidRPr="007B383B">
          <w:rPr>
            <w:rFonts w:ascii="Times New Roman" w:hAnsi="Times New Roman" w:cs="Times New Roman"/>
            <w:sz w:val="28"/>
            <w:szCs w:val="28"/>
          </w:rPr>
          <w:t>пункт 4 статьи 217</w:t>
        </w:r>
      </w:hyperlink>
      <w:r w:rsidRPr="007B383B">
        <w:rPr>
          <w:rFonts w:ascii="Times New Roman" w:hAnsi="Times New Roman" w:cs="Times New Roman"/>
          <w:sz w:val="28"/>
          <w:szCs w:val="28"/>
        </w:rPr>
        <w:t xml:space="preserve"> БК РФ).</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ГРБС формирует ЛБО на основании обоснований (расчетов) плановых сметных показателей. Их составляют подведомственные получатели бюджетных средств (</w:t>
      </w:r>
      <w:hyperlink r:id="rId63">
        <w:r w:rsidRPr="007B383B">
          <w:rPr>
            <w:rFonts w:ascii="Times New Roman" w:hAnsi="Times New Roman" w:cs="Times New Roman"/>
            <w:sz w:val="28"/>
            <w:szCs w:val="28"/>
          </w:rPr>
          <w:t>пункт 23.1 раздела III</w:t>
        </w:r>
      </w:hyperlink>
      <w:r w:rsidRPr="007B383B">
        <w:rPr>
          <w:rFonts w:ascii="Times New Roman" w:hAnsi="Times New Roman" w:cs="Times New Roman"/>
          <w:sz w:val="28"/>
          <w:szCs w:val="28"/>
        </w:rPr>
        <w:t xml:space="preserve"> Порядка, утвержденного приказом Минфина России от 27.08.2018 N 184н).</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Формы обоснований (расчетов) плановых сметных показателей, применяемых при составлении и ведении бюджетных смет федеральных казенных учреждений, утверждены </w:t>
      </w:r>
      <w:hyperlink r:id="rId64">
        <w:r w:rsidRPr="007B383B">
          <w:rPr>
            <w:rFonts w:ascii="Times New Roman" w:hAnsi="Times New Roman" w:cs="Times New Roman"/>
            <w:sz w:val="28"/>
            <w:szCs w:val="28"/>
          </w:rPr>
          <w:t>приказом</w:t>
        </w:r>
      </w:hyperlink>
      <w:r w:rsidRPr="007B383B">
        <w:rPr>
          <w:rFonts w:ascii="Times New Roman" w:hAnsi="Times New Roman" w:cs="Times New Roman"/>
          <w:sz w:val="28"/>
          <w:szCs w:val="28"/>
        </w:rPr>
        <w:t xml:space="preserve"> Минфина России от 17.06.2021 N 87н.</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Таким образом, порядок утверждения, распределения, изменения, доведения ЛБО регулируется положениями </w:t>
      </w:r>
      <w:hyperlink r:id="rId65">
        <w:r w:rsidRPr="007B383B">
          <w:rPr>
            <w:rFonts w:ascii="Times New Roman" w:hAnsi="Times New Roman" w:cs="Times New Roman"/>
            <w:sz w:val="28"/>
            <w:szCs w:val="28"/>
          </w:rPr>
          <w:t>БК</w:t>
        </w:r>
      </w:hyperlink>
      <w:r w:rsidRPr="007B383B">
        <w:rPr>
          <w:rFonts w:ascii="Times New Roman" w:hAnsi="Times New Roman" w:cs="Times New Roman"/>
          <w:sz w:val="28"/>
          <w:szCs w:val="28"/>
        </w:rPr>
        <w:t xml:space="preserve"> РФ и иных нормативных правовых актов, принятых в его реализацию.</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Учитывая изложенное, </w:t>
      </w:r>
      <w:hyperlink r:id="rId66">
        <w:r w:rsidRPr="007B383B">
          <w:rPr>
            <w:rFonts w:ascii="Times New Roman" w:hAnsi="Times New Roman" w:cs="Times New Roman"/>
            <w:sz w:val="28"/>
            <w:szCs w:val="28"/>
          </w:rPr>
          <w:t>Закон</w:t>
        </w:r>
      </w:hyperlink>
      <w:r w:rsidRPr="007B383B">
        <w:rPr>
          <w:rFonts w:ascii="Times New Roman" w:hAnsi="Times New Roman" w:cs="Times New Roman"/>
          <w:sz w:val="28"/>
          <w:szCs w:val="28"/>
        </w:rPr>
        <w:t xml:space="preserve"> N 44-ФЗ содержит достаточные правовые механизмы, позволяющие заказчикам осуществлять закупки в том числе работ по проектированию и строительству жилья для лиц, пострадавших в результате чрезвычайных ситуаций, а также горячего питания для указанных лиц в короткие сроки в порядке, предусмотренном </w:t>
      </w:r>
      <w:hyperlink r:id="rId67">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44-ФЗ, в связи с чем внесение предлагаемых изменений не требуется.</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По вопросу о внесении изменений в </w:t>
      </w:r>
      <w:hyperlink r:id="rId68">
        <w:r w:rsidRPr="007B383B">
          <w:rPr>
            <w:rFonts w:ascii="Times New Roman" w:hAnsi="Times New Roman" w:cs="Times New Roman"/>
            <w:sz w:val="28"/>
            <w:szCs w:val="28"/>
          </w:rPr>
          <w:t>Закон</w:t>
        </w:r>
      </w:hyperlink>
      <w:r w:rsidRPr="007B383B">
        <w:rPr>
          <w:rFonts w:ascii="Times New Roman" w:hAnsi="Times New Roman" w:cs="Times New Roman"/>
          <w:sz w:val="28"/>
          <w:szCs w:val="28"/>
        </w:rPr>
        <w:t xml:space="preserve"> N 223-ФЗ в части распространения действия положений указанного Федерального </w:t>
      </w:r>
      <w:hyperlink r:id="rId69">
        <w:r w:rsidRPr="007B383B">
          <w:rPr>
            <w:rFonts w:ascii="Times New Roman" w:hAnsi="Times New Roman" w:cs="Times New Roman"/>
            <w:sz w:val="28"/>
            <w:szCs w:val="28"/>
          </w:rPr>
          <w:t>закона</w:t>
        </w:r>
      </w:hyperlink>
      <w:r w:rsidRPr="007B383B">
        <w:rPr>
          <w:rFonts w:ascii="Times New Roman" w:hAnsi="Times New Roman" w:cs="Times New Roman"/>
          <w:sz w:val="28"/>
          <w:szCs w:val="28"/>
        </w:rPr>
        <w:t xml:space="preserve"> на отношения между поставщиками (исполнителями, подрядчиками) и привлекаемыми ими субподрядчиками сообщаем следующее.</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Законодательство Российской Федерации в сфере закупок отдельными видами юридических лиц регулирует отношения заказчиков с поставщиками (исполнителями, подрядчиками), с которыми ими заключены договоры на поставку товаров, выполнение работ, оказание услуг.</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 учетом положений </w:t>
      </w:r>
      <w:hyperlink r:id="rId70">
        <w:r w:rsidRPr="007B383B">
          <w:rPr>
            <w:rFonts w:ascii="Times New Roman" w:hAnsi="Times New Roman" w:cs="Times New Roman"/>
            <w:sz w:val="28"/>
            <w:szCs w:val="28"/>
          </w:rPr>
          <w:t>статьи 706</w:t>
        </w:r>
      </w:hyperlink>
      <w:r w:rsidRPr="007B383B">
        <w:rPr>
          <w:rFonts w:ascii="Times New Roman" w:hAnsi="Times New Roman" w:cs="Times New Roman"/>
          <w:sz w:val="28"/>
          <w:szCs w:val="28"/>
        </w:rPr>
        <w:t xml:space="preserve"> Гражданского кодекса Российской Федерации (далее - ГК РФ), если из закона или договора подряда не вытекает </w:t>
      </w:r>
      <w:r w:rsidRPr="007B383B">
        <w:rPr>
          <w:rFonts w:ascii="Times New Roman" w:hAnsi="Times New Roman" w:cs="Times New Roman"/>
          <w:sz w:val="28"/>
          <w:szCs w:val="28"/>
        </w:rPr>
        <w:lastRenderedPageBreak/>
        <w:t>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71">
        <w:r w:rsidRPr="007B383B">
          <w:rPr>
            <w:rFonts w:ascii="Times New Roman" w:hAnsi="Times New Roman" w:cs="Times New Roman"/>
            <w:sz w:val="28"/>
            <w:szCs w:val="28"/>
          </w:rPr>
          <w:t>пункта 1 статьи 313</w:t>
        </w:r>
      </w:hyperlink>
      <w:r w:rsidRPr="007B383B">
        <w:rPr>
          <w:rFonts w:ascii="Times New Roman" w:hAnsi="Times New Roman" w:cs="Times New Roman"/>
          <w:sz w:val="28"/>
          <w:szCs w:val="28"/>
        </w:rPr>
        <w:t xml:space="preserve"> и </w:t>
      </w:r>
      <w:hyperlink r:id="rId72">
        <w:r w:rsidRPr="007B383B">
          <w:rPr>
            <w:rFonts w:ascii="Times New Roman" w:hAnsi="Times New Roman" w:cs="Times New Roman"/>
            <w:sz w:val="28"/>
            <w:szCs w:val="28"/>
          </w:rPr>
          <w:t>статьи 403</w:t>
        </w:r>
      </w:hyperlink>
      <w:r w:rsidRPr="007B383B">
        <w:rPr>
          <w:rFonts w:ascii="Times New Roman" w:hAnsi="Times New Roman" w:cs="Times New Roman"/>
          <w:sz w:val="28"/>
          <w:szCs w:val="28"/>
        </w:rPr>
        <w:t xml:space="preserve"> ГК РФ, а перед субподрядчиком - ответственность за неисполнение или ненадлежащее исполнение заказчиком обязательств по договору подряда.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Вместе с тем отношения, возникающие непосредственно между поставщиками (исполнителями, подрядчиками) и привлекаемыми ими субподрядчиками в рамках </w:t>
      </w:r>
      <w:proofErr w:type="gramStart"/>
      <w:r w:rsidRPr="007B383B">
        <w:rPr>
          <w:rFonts w:ascii="Times New Roman" w:hAnsi="Times New Roman" w:cs="Times New Roman"/>
          <w:sz w:val="28"/>
          <w:szCs w:val="28"/>
        </w:rPr>
        <w:t>исполнения</w:t>
      </w:r>
      <w:proofErr w:type="gramEnd"/>
      <w:r w:rsidRPr="007B383B">
        <w:rPr>
          <w:rFonts w:ascii="Times New Roman" w:hAnsi="Times New Roman" w:cs="Times New Roman"/>
          <w:sz w:val="28"/>
          <w:szCs w:val="28"/>
        </w:rPr>
        <w:t xml:space="preserve"> заключенных между ними договоров, не подлежат контролю заказчиками, также заказчик не может отвечать за неисполнение обязательств поставщиком (исполнителем, подрядчиком) перед соисполнителями, субподрядчиками, если иное не предусмотрено законом или договором.</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Согласно </w:t>
      </w:r>
      <w:hyperlink r:id="rId73">
        <w:r w:rsidRPr="007B383B">
          <w:rPr>
            <w:rFonts w:ascii="Times New Roman" w:hAnsi="Times New Roman" w:cs="Times New Roman"/>
            <w:sz w:val="28"/>
            <w:szCs w:val="28"/>
          </w:rPr>
          <w:t>статье 11</w:t>
        </w:r>
      </w:hyperlink>
      <w:r w:rsidRPr="007B383B">
        <w:rPr>
          <w:rFonts w:ascii="Times New Roman" w:hAnsi="Times New Roman" w:cs="Times New Roman"/>
          <w:sz w:val="28"/>
          <w:szCs w:val="28"/>
        </w:rPr>
        <w:t xml:space="preserve"> ГК РФ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Таким образом, в случае нарушения поставщиками (исполнителями, подрядчиками) обязательств перед привлекаемыми ими субподрядчиками такие субподрядчики вправе обратиться в суд для защиты своих прав.</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По вопросу внесения изменений в постановления Правительства Российской Федерации от 31.10.2014 </w:t>
      </w:r>
      <w:hyperlink r:id="rId74">
        <w:r w:rsidRPr="007B383B">
          <w:rPr>
            <w:rFonts w:ascii="Times New Roman" w:hAnsi="Times New Roman" w:cs="Times New Roman"/>
            <w:sz w:val="28"/>
            <w:szCs w:val="28"/>
          </w:rPr>
          <w:t>N 1132</w:t>
        </w:r>
      </w:hyperlink>
      <w:r w:rsidRPr="007B383B">
        <w:rPr>
          <w:rFonts w:ascii="Times New Roman" w:hAnsi="Times New Roman" w:cs="Times New Roman"/>
          <w:sz w:val="28"/>
          <w:szCs w:val="28"/>
        </w:rPr>
        <w:t xml:space="preserve"> "О порядке ведения реестра договоров, заключенных заказчиками по результатам закупки" и от 10.09.2012 </w:t>
      </w:r>
      <w:hyperlink r:id="rId75">
        <w:r w:rsidRPr="007B383B">
          <w:rPr>
            <w:rFonts w:ascii="Times New Roman" w:hAnsi="Times New Roman" w:cs="Times New Roman"/>
            <w:sz w:val="28"/>
            <w:szCs w:val="28"/>
          </w:rPr>
          <w:t>N 908</w:t>
        </w:r>
      </w:hyperlink>
      <w:r w:rsidRPr="007B383B">
        <w:rPr>
          <w:rFonts w:ascii="Times New Roman" w:hAnsi="Times New Roman" w:cs="Times New Roman"/>
          <w:sz w:val="28"/>
          <w:szCs w:val="28"/>
        </w:rPr>
        <w:t xml:space="preserve"> "Об утверждении Положения о размещении в единой информационной системе информации о закупке" (далее соответственно - Постановление N 1132, реестр договоров, Положение, ЕИС) в части упрощения и оптимизации публикации информации о заключенных договорах сообщаем следующее.</w:t>
      </w:r>
    </w:p>
    <w:p w:rsidR="007B383B" w:rsidRPr="007B383B" w:rsidRDefault="007B383B">
      <w:pPr>
        <w:pStyle w:val="ConsPlusNormal"/>
        <w:spacing w:before="220"/>
        <w:ind w:firstLine="540"/>
        <w:jc w:val="both"/>
        <w:rPr>
          <w:rFonts w:ascii="Times New Roman" w:hAnsi="Times New Roman" w:cs="Times New Roman"/>
          <w:sz w:val="28"/>
          <w:szCs w:val="28"/>
        </w:rPr>
      </w:pPr>
      <w:hyperlink r:id="rId76">
        <w:r w:rsidRPr="007B383B">
          <w:rPr>
            <w:rFonts w:ascii="Times New Roman" w:hAnsi="Times New Roman" w:cs="Times New Roman"/>
            <w:sz w:val="28"/>
            <w:szCs w:val="28"/>
          </w:rPr>
          <w:t>Частью 1 статьи 1</w:t>
        </w:r>
      </w:hyperlink>
      <w:r w:rsidRPr="007B383B">
        <w:rPr>
          <w:rFonts w:ascii="Times New Roman" w:hAnsi="Times New Roman" w:cs="Times New Roman"/>
          <w:sz w:val="28"/>
          <w:szCs w:val="28"/>
        </w:rPr>
        <w:t xml:space="preserve"> Закона N 223-ФЗ установлено, что целями регулирования Закона N 223-ФЗ являются в том числе обеспечение гласности и прозрачности закупки, предотвращение коррупции и других злоупотреблений.</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Согласно </w:t>
      </w:r>
      <w:hyperlink r:id="rId77">
        <w:r w:rsidRPr="007B383B">
          <w:rPr>
            <w:rFonts w:ascii="Times New Roman" w:hAnsi="Times New Roman" w:cs="Times New Roman"/>
            <w:sz w:val="28"/>
            <w:szCs w:val="28"/>
          </w:rPr>
          <w:t>части 2 статьи 4.1</w:t>
        </w:r>
      </w:hyperlink>
      <w:r w:rsidRPr="007B383B">
        <w:rPr>
          <w:rFonts w:ascii="Times New Roman" w:hAnsi="Times New Roman" w:cs="Times New Roman"/>
          <w:sz w:val="28"/>
          <w:szCs w:val="28"/>
        </w:rPr>
        <w:t xml:space="preserve"> Закона N 223-ФЗ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78">
        <w:r w:rsidRPr="007B383B">
          <w:rPr>
            <w:rFonts w:ascii="Times New Roman" w:hAnsi="Times New Roman" w:cs="Times New Roman"/>
            <w:sz w:val="28"/>
            <w:szCs w:val="28"/>
          </w:rPr>
          <w:t>частью 15 статьи 4</w:t>
        </w:r>
      </w:hyperlink>
      <w:r w:rsidRPr="007B383B">
        <w:rPr>
          <w:rFonts w:ascii="Times New Roman" w:hAnsi="Times New Roman" w:cs="Times New Roman"/>
          <w:sz w:val="28"/>
          <w:szCs w:val="28"/>
        </w:rPr>
        <w:t xml:space="preserve"> Закона N 223-ФЗ, заказчики вносят информацию и документы, установленные </w:t>
      </w:r>
      <w:hyperlink r:id="rId79">
        <w:r w:rsidRPr="007B383B">
          <w:rPr>
            <w:rFonts w:ascii="Times New Roman" w:hAnsi="Times New Roman" w:cs="Times New Roman"/>
            <w:sz w:val="28"/>
            <w:szCs w:val="28"/>
          </w:rPr>
          <w:t>Постановлением</w:t>
        </w:r>
      </w:hyperlink>
      <w:r w:rsidRPr="007B383B">
        <w:rPr>
          <w:rFonts w:ascii="Times New Roman" w:hAnsi="Times New Roman" w:cs="Times New Roman"/>
          <w:sz w:val="28"/>
          <w:szCs w:val="28"/>
        </w:rPr>
        <w:t xml:space="preserve"> </w:t>
      </w:r>
      <w:r w:rsidRPr="007B383B">
        <w:rPr>
          <w:rFonts w:ascii="Times New Roman" w:hAnsi="Times New Roman" w:cs="Times New Roman"/>
          <w:sz w:val="28"/>
          <w:szCs w:val="28"/>
        </w:rPr>
        <w:lastRenderedPageBreak/>
        <w:t>N 1132, в реестр договоров.</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Указанный подход в настоящее время обеспечивает возможность осуществления мониторинга и контроля закупок.</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Применение положений </w:t>
      </w:r>
      <w:hyperlink r:id="rId80">
        <w:r w:rsidRPr="007B383B">
          <w:rPr>
            <w:rFonts w:ascii="Times New Roman" w:hAnsi="Times New Roman" w:cs="Times New Roman"/>
            <w:sz w:val="28"/>
            <w:szCs w:val="28"/>
          </w:rPr>
          <w:t>Постановления</w:t>
        </w:r>
      </w:hyperlink>
      <w:r w:rsidRPr="007B383B">
        <w:rPr>
          <w:rFonts w:ascii="Times New Roman" w:hAnsi="Times New Roman" w:cs="Times New Roman"/>
          <w:sz w:val="28"/>
          <w:szCs w:val="28"/>
        </w:rPr>
        <w:t xml:space="preserve"> N 1132 также обеспечивает реализацию принципа прозрачности закупки, предусматривающего в том числе отражение информации о такой закупке (за исключением случаев, установленных </w:t>
      </w:r>
      <w:hyperlink r:id="rId81">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223-ФЗ). Прозрачность закупки позволяет администрировать случаи и порядок осуществления закупок, что, в свою очередь, является условием предотвращения коррупции и иных злоупотреблений, установленным в качестве цели </w:t>
      </w:r>
      <w:hyperlink r:id="rId82">
        <w:r w:rsidRPr="007B383B">
          <w:rPr>
            <w:rFonts w:ascii="Times New Roman" w:hAnsi="Times New Roman" w:cs="Times New Roman"/>
            <w:sz w:val="28"/>
            <w:szCs w:val="28"/>
          </w:rPr>
          <w:t>Закона</w:t>
        </w:r>
      </w:hyperlink>
      <w:r w:rsidRPr="007B383B">
        <w:rPr>
          <w:rFonts w:ascii="Times New Roman" w:hAnsi="Times New Roman" w:cs="Times New Roman"/>
          <w:sz w:val="28"/>
          <w:szCs w:val="28"/>
        </w:rPr>
        <w:t xml:space="preserve"> N 223-ФЗ.</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части формирования сведений о заключенных договорах, предусмотренных </w:t>
      </w:r>
      <w:hyperlink r:id="rId83">
        <w:r w:rsidRPr="007B383B">
          <w:rPr>
            <w:rFonts w:ascii="Times New Roman" w:hAnsi="Times New Roman" w:cs="Times New Roman"/>
            <w:sz w:val="28"/>
            <w:szCs w:val="28"/>
          </w:rPr>
          <w:t>пунктами 1</w:t>
        </w:r>
      </w:hyperlink>
      <w:r w:rsidRPr="007B383B">
        <w:rPr>
          <w:rFonts w:ascii="Times New Roman" w:hAnsi="Times New Roman" w:cs="Times New Roman"/>
          <w:sz w:val="28"/>
          <w:szCs w:val="28"/>
        </w:rPr>
        <w:t xml:space="preserve"> - </w:t>
      </w:r>
      <w:hyperlink r:id="rId84">
        <w:r w:rsidRPr="007B383B">
          <w:rPr>
            <w:rFonts w:ascii="Times New Roman" w:hAnsi="Times New Roman" w:cs="Times New Roman"/>
            <w:sz w:val="28"/>
            <w:szCs w:val="28"/>
          </w:rPr>
          <w:t>3 части 19 статьи 4</w:t>
        </w:r>
      </w:hyperlink>
      <w:r w:rsidRPr="007B383B">
        <w:rPr>
          <w:rFonts w:ascii="Times New Roman" w:hAnsi="Times New Roman" w:cs="Times New Roman"/>
          <w:sz w:val="28"/>
          <w:szCs w:val="28"/>
        </w:rPr>
        <w:t xml:space="preserve"> Закона N 223-ФЗ (далее - сведения), сообщаем, что в настоящее время предусмотрено автоматическое формирование сведений с использованием ЕИС на основе информации, содержащейся в ней, в реестре договоров (</w:t>
      </w:r>
      <w:hyperlink r:id="rId85">
        <w:r w:rsidRPr="007B383B">
          <w:rPr>
            <w:rFonts w:ascii="Times New Roman" w:hAnsi="Times New Roman" w:cs="Times New Roman"/>
            <w:sz w:val="28"/>
            <w:szCs w:val="28"/>
          </w:rPr>
          <w:t>пункты 45</w:t>
        </w:r>
      </w:hyperlink>
      <w:r w:rsidRPr="007B383B">
        <w:rPr>
          <w:rFonts w:ascii="Times New Roman" w:hAnsi="Times New Roman" w:cs="Times New Roman"/>
          <w:sz w:val="28"/>
          <w:szCs w:val="28"/>
        </w:rPr>
        <w:t xml:space="preserve">, </w:t>
      </w:r>
      <w:hyperlink r:id="rId86">
        <w:r w:rsidRPr="007B383B">
          <w:rPr>
            <w:rFonts w:ascii="Times New Roman" w:hAnsi="Times New Roman" w:cs="Times New Roman"/>
            <w:sz w:val="28"/>
            <w:szCs w:val="28"/>
          </w:rPr>
          <w:t>45(4)</w:t>
        </w:r>
      </w:hyperlink>
      <w:r w:rsidRPr="007B383B">
        <w:rPr>
          <w:rFonts w:ascii="Times New Roman" w:hAnsi="Times New Roman" w:cs="Times New Roman"/>
          <w:sz w:val="28"/>
          <w:szCs w:val="28"/>
        </w:rPr>
        <w:t xml:space="preserve">, </w:t>
      </w:r>
      <w:hyperlink r:id="rId87">
        <w:r w:rsidRPr="007B383B">
          <w:rPr>
            <w:rFonts w:ascii="Times New Roman" w:hAnsi="Times New Roman" w:cs="Times New Roman"/>
            <w:sz w:val="28"/>
            <w:szCs w:val="28"/>
          </w:rPr>
          <w:t>подпункт "г" пункта 45(5)</w:t>
        </w:r>
      </w:hyperlink>
      <w:r w:rsidRPr="007B383B">
        <w:rPr>
          <w:rFonts w:ascii="Times New Roman" w:hAnsi="Times New Roman" w:cs="Times New Roman"/>
          <w:sz w:val="28"/>
          <w:szCs w:val="28"/>
        </w:rPr>
        <w:t xml:space="preserve"> Положения). При этом, учитывая, что в соответствии с </w:t>
      </w:r>
      <w:hyperlink r:id="rId88">
        <w:r w:rsidRPr="007B383B">
          <w:rPr>
            <w:rFonts w:ascii="Times New Roman" w:hAnsi="Times New Roman" w:cs="Times New Roman"/>
            <w:sz w:val="28"/>
            <w:szCs w:val="28"/>
          </w:rPr>
          <w:t>Законом</w:t>
        </w:r>
      </w:hyperlink>
      <w:r w:rsidRPr="007B383B">
        <w:rPr>
          <w:rFonts w:ascii="Times New Roman" w:hAnsi="Times New Roman" w:cs="Times New Roman"/>
          <w:sz w:val="28"/>
          <w:szCs w:val="28"/>
        </w:rPr>
        <w:t xml:space="preserve"> N 223-ФЗ отдельные договоры не подлежат размещению в ЕИС, заказчики в соответствии с </w:t>
      </w:r>
      <w:hyperlink r:id="rId89">
        <w:r w:rsidRPr="007B383B">
          <w:rPr>
            <w:rFonts w:ascii="Times New Roman" w:hAnsi="Times New Roman" w:cs="Times New Roman"/>
            <w:sz w:val="28"/>
            <w:szCs w:val="28"/>
          </w:rPr>
          <w:t>пунктом 45(1)</w:t>
        </w:r>
      </w:hyperlink>
      <w:r w:rsidRPr="007B383B">
        <w:rPr>
          <w:rFonts w:ascii="Times New Roman" w:hAnsi="Times New Roman" w:cs="Times New Roman"/>
          <w:sz w:val="28"/>
          <w:szCs w:val="28"/>
        </w:rPr>
        <w:t xml:space="preserve"> Положения дополняют отчет агрегированной информацией о таких договорах.</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В этой связи не представляется возможным определить имеющиеся проблемы заказчика при формировании сведений и установить необходимость внесения предлагаемых изменений в </w:t>
      </w:r>
      <w:hyperlink r:id="rId90">
        <w:r w:rsidRPr="007B383B">
          <w:rPr>
            <w:rFonts w:ascii="Times New Roman" w:hAnsi="Times New Roman" w:cs="Times New Roman"/>
            <w:sz w:val="28"/>
            <w:szCs w:val="28"/>
          </w:rPr>
          <w:t>Положение</w:t>
        </w:r>
      </w:hyperlink>
      <w:r w:rsidRPr="007B383B">
        <w:rPr>
          <w:rFonts w:ascii="Times New Roman" w:hAnsi="Times New Roman" w:cs="Times New Roman"/>
          <w:sz w:val="28"/>
          <w:szCs w:val="28"/>
        </w:rPr>
        <w:t>.</w:t>
      </w:r>
    </w:p>
    <w:p w:rsidR="007B383B" w:rsidRPr="007B383B" w:rsidRDefault="007B383B">
      <w:pPr>
        <w:pStyle w:val="ConsPlusNormal"/>
        <w:spacing w:before="220"/>
        <w:ind w:firstLine="540"/>
        <w:jc w:val="both"/>
        <w:rPr>
          <w:rFonts w:ascii="Times New Roman" w:hAnsi="Times New Roman" w:cs="Times New Roman"/>
          <w:sz w:val="28"/>
          <w:szCs w:val="28"/>
        </w:rPr>
      </w:pPr>
      <w:r w:rsidRPr="007B383B">
        <w:rPr>
          <w:rFonts w:ascii="Times New Roman" w:hAnsi="Times New Roman" w:cs="Times New Roman"/>
          <w:sz w:val="28"/>
          <w:szCs w:val="28"/>
        </w:rPr>
        <w:t xml:space="preserve">Учитывая изложенное, внесение предлагаемых изменений в </w:t>
      </w:r>
      <w:hyperlink r:id="rId91">
        <w:r w:rsidRPr="007B383B">
          <w:rPr>
            <w:rFonts w:ascii="Times New Roman" w:hAnsi="Times New Roman" w:cs="Times New Roman"/>
            <w:sz w:val="28"/>
            <w:szCs w:val="28"/>
          </w:rPr>
          <w:t>Закон</w:t>
        </w:r>
      </w:hyperlink>
      <w:r w:rsidRPr="007B383B">
        <w:rPr>
          <w:rFonts w:ascii="Times New Roman" w:hAnsi="Times New Roman" w:cs="Times New Roman"/>
          <w:sz w:val="28"/>
          <w:szCs w:val="28"/>
        </w:rPr>
        <w:t xml:space="preserve"> N 223-ФЗ, а также в </w:t>
      </w:r>
      <w:hyperlink r:id="rId92">
        <w:r w:rsidRPr="007B383B">
          <w:rPr>
            <w:rFonts w:ascii="Times New Roman" w:hAnsi="Times New Roman" w:cs="Times New Roman"/>
            <w:sz w:val="28"/>
            <w:szCs w:val="28"/>
          </w:rPr>
          <w:t>Постановление</w:t>
        </w:r>
      </w:hyperlink>
      <w:r w:rsidRPr="007B383B">
        <w:rPr>
          <w:rFonts w:ascii="Times New Roman" w:hAnsi="Times New Roman" w:cs="Times New Roman"/>
          <w:sz w:val="28"/>
          <w:szCs w:val="28"/>
        </w:rPr>
        <w:t xml:space="preserve"> N 1132 и </w:t>
      </w:r>
      <w:hyperlink r:id="rId93">
        <w:r w:rsidRPr="007B383B">
          <w:rPr>
            <w:rFonts w:ascii="Times New Roman" w:hAnsi="Times New Roman" w:cs="Times New Roman"/>
            <w:sz w:val="28"/>
            <w:szCs w:val="28"/>
          </w:rPr>
          <w:t>Положение</w:t>
        </w:r>
      </w:hyperlink>
      <w:r w:rsidRPr="007B383B">
        <w:rPr>
          <w:rFonts w:ascii="Times New Roman" w:hAnsi="Times New Roman" w:cs="Times New Roman"/>
          <w:sz w:val="28"/>
          <w:szCs w:val="28"/>
        </w:rPr>
        <w:t xml:space="preserve"> Минфином России не поддерживается.</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jc w:val="right"/>
        <w:rPr>
          <w:rFonts w:ascii="Times New Roman" w:hAnsi="Times New Roman" w:cs="Times New Roman"/>
          <w:sz w:val="28"/>
          <w:szCs w:val="28"/>
        </w:rPr>
      </w:pPr>
      <w:r w:rsidRPr="007B383B">
        <w:rPr>
          <w:rFonts w:ascii="Times New Roman" w:hAnsi="Times New Roman" w:cs="Times New Roman"/>
          <w:sz w:val="28"/>
          <w:szCs w:val="28"/>
        </w:rPr>
        <w:t>А.М.ЛАВРОВ</w:t>
      </w:r>
    </w:p>
    <w:p w:rsidR="007B383B" w:rsidRPr="007B383B" w:rsidRDefault="007B383B">
      <w:pPr>
        <w:pStyle w:val="ConsPlusNormal"/>
        <w:rPr>
          <w:rFonts w:ascii="Times New Roman" w:hAnsi="Times New Roman" w:cs="Times New Roman"/>
          <w:sz w:val="28"/>
          <w:szCs w:val="28"/>
        </w:rPr>
      </w:pPr>
      <w:r w:rsidRPr="007B383B">
        <w:rPr>
          <w:rFonts w:ascii="Times New Roman" w:hAnsi="Times New Roman" w:cs="Times New Roman"/>
          <w:sz w:val="28"/>
          <w:szCs w:val="28"/>
        </w:rPr>
        <w:t>27.03.2023</w:t>
      </w: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jc w:val="both"/>
        <w:rPr>
          <w:rFonts w:ascii="Times New Roman" w:hAnsi="Times New Roman" w:cs="Times New Roman"/>
          <w:sz w:val="28"/>
          <w:szCs w:val="28"/>
        </w:rPr>
      </w:pPr>
    </w:p>
    <w:p w:rsidR="007B383B" w:rsidRPr="007B383B" w:rsidRDefault="007B383B">
      <w:pPr>
        <w:pStyle w:val="ConsPlusNormal"/>
        <w:pBdr>
          <w:bottom w:val="single" w:sz="6" w:space="0" w:color="auto"/>
        </w:pBdr>
        <w:spacing w:before="100" w:after="100"/>
        <w:jc w:val="both"/>
        <w:rPr>
          <w:rFonts w:ascii="Times New Roman" w:hAnsi="Times New Roman" w:cs="Times New Roman"/>
          <w:sz w:val="28"/>
          <w:szCs w:val="28"/>
        </w:rPr>
      </w:pPr>
    </w:p>
    <w:p w:rsidR="000B0EB3" w:rsidRDefault="000B0EB3"/>
    <w:sectPr w:rsidR="000B0EB3" w:rsidSect="00616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3B"/>
    <w:rsid w:val="000B0EB3"/>
    <w:rsid w:val="007B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8B63E-E53A-4540-B316-C2D52F26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8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383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383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A42621D1A6184211C0A749055D78C45264B9BEABC2B8BD1AA6C2AD2691104D317C800D48CA851A313D04776543CC6F9E59649F8EA56CF8f7j1J" TargetMode="External"/><Relationship Id="rId18" Type="http://schemas.openxmlformats.org/officeDocument/2006/relationships/hyperlink" Target="consultantplus://offline/ref=D9A42621D1A6184211C0A749055D78C45264B9BEABC2B8BD1AA6C2AD2691104D317C800E4ACE8413666714732C14C3739C417A9B90A5f6jFJ" TargetMode="External"/><Relationship Id="rId26" Type="http://schemas.openxmlformats.org/officeDocument/2006/relationships/hyperlink" Target="consultantplus://offline/ref=D9A42621D1A6184211C0A749055D78C45264B9BEABC2B8BD1AA6C2AD2691104D237CD8014AC89B183428522623f1j5J" TargetMode="External"/><Relationship Id="rId39" Type="http://schemas.openxmlformats.org/officeDocument/2006/relationships/hyperlink" Target="consultantplus://offline/ref=D9A42621D1A6184211C0A749055D78C45264B9BEABC2B8BD1AA6C2AD2691104D317C800D4ACB8D1039620162741BC36F8247628792A76EfFj9J" TargetMode="External"/><Relationship Id="rId21" Type="http://schemas.openxmlformats.org/officeDocument/2006/relationships/hyperlink" Target="consultantplus://offline/ref=D9A42621D1A6184211C0A749055D78C45264B9BEABC2B8BD1AA6C2AD2691104D317C800F48CB8713666714732C14C3739C417A9B90A5f6jFJ" TargetMode="External"/><Relationship Id="rId34" Type="http://schemas.openxmlformats.org/officeDocument/2006/relationships/hyperlink" Target="consultantplus://offline/ref=D9A42621D1A6184211C0A749055D78C45264B9BEABC2B8BD1AA6C2AD2691104D237CD8014AC89B183428522623f1j5J" TargetMode="External"/><Relationship Id="rId42" Type="http://schemas.openxmlformats.org/officeDocument/2006/relationships/hyperlink" Target="consultantplus://offline/ref=D9A42621D1A6184211C0A749055D78C45267BABCA2CFB8BD1AA6C2AD2691104D317C800D48CA8518343D04776543CC6F9E59649F8EA56CF8f7j1J" TargetMode="External"/><Relationship Id="rId47" Type="http://schemas.openxmlformats.org/officeDocument/2006/relationships/hyperlink" Target="consultantplus://offline/ref=D9A42621D1A6184211C0A749055D78C45267BABCA2CFB8BD1AA6C2AD2691104D317C800D48CA851E323D04776543CC6F9E59649F8EA56CF8f7j1J" TargetMode="External"/><Relationship Id="rId50" Type="http://schemas.openxmlformats.org/officeDocument/2006/relationships/hyperlink" Target="consultantplus://offline/ref=D9A42621D1A6184211C0A749055D78C45267BABCA2CFB8BD1AA6C2AD2691104D237CD8014AC89B183428522623f1j5J" TargetMode="External"/><Relationship Id="rId55" Type="http://schemas.openxmlformats.org/officeDocument/2006/relationships/hyperlink" Target="consultantplus://offline/ref=D9A42621D1A6184211C0A749055D78C45266BEBDADC2B8BD1AA6C2AD2691104D237CD8014AC89B183428522623f1j5J" TargetMode="External"/><Relationship Id="rId63" Type="http://schemas.openxmlformats.org/officeDocument/2006/relationships/hyperlink" Target="consultantplus://offline/ref=D9A42621D1A6184211C0A749055D78C45267BCBBA8C4B8BD1AA6C2AD2691104D317C800B4ACE8E4C6372052B2314DF6D9A59669992fAj4J" TargetMode="External"/><Relationship Id="rId68" Type="http://schemas.openxmlformats.org/officeDocument/2006/relationships/hyperlink" Target="consultantplus://offline/ref=D9A42621D1A6184211C0A749055D78C45266BABDAAC1B8BD1AA6C2AD2691104D237CD8014AC89B183428522623f1j5J" TargetMode="External"/><Relationship Id="rId76" Type="http://schemas.openxmlformats.org/officeDocument/2006/relationships/hyperlink" Target="consultantplus://offline/ref=D9A42621D1A6184211C0A749055D78C45266BABDAAC1B8BD1AA6C2AD2691104D317C800D48CA841B313D04776543CC6F9E59649F8EA56CF8f7j1J" TargetMode="External"/><Relationship Id="rId84" Type="http://schemas.openxmlformats.org/officeDocument/2006/relationships/hyperlink" Target="consultantplus://offline/ref=D9A42621D1A6184211C0A749055D78C45266BABDAAC1B8BD1AA6C2AD2691104D317C80084ACE8E4C6372052B2314DF6D9A59669992fAj4J" TargetMode="External"/><Relationship Id="rId89" Type="http://schemas.openxmlformats.org/officeDocument/2006/relationships/hyperlink" Target="consultantplus://offline/ref=D9A42621D1A6184211C0A749055D78C45266B9B0A3CEB8BD1AA6C2AD2691104D317C80054FC1D14976635D242308C16B8245649Bf9j3J" TargetMode="External"/><Relationship Id="rId7" Type="http://schemas.openxmlformats.org/officeDocument/2006/relationships/hyperlink" Target="consultantplus://offline/ref=D9A42621D1A6184211C0A749055D78C45264B9BEABC2B8BD1AA6C2AD2691104D317C800D4ACA871839620162741BC36F8247628792A76EfFj9J" TargetMode="External"/><Relationship Id="rId71" Type="http://schemas.openxmlformats.org/officeDocument/2006/relationships/hyperlink" Target="consultantplus://offline/ref=D9A42621D1A6184211C0A749055D78C45264B1B8ADC1B8BD1AA6C2AD2691104D317C800D48CF871A39620162741BC36F8247628792A76EfFj9J" TargetMode="External"/><Relationship Id="rId92" Type="http://schemas.openxmlformats.org/officeDocument/2006/relationships/hyperlink" Target="consultantplus://offline/ref=D9A42621D1A6184211C0A749055D78C45266B9B0A3C1B8BD1AA6C2AD2691104D237CD8014AC89B183428522623f1j5J" TargetMode="External"/><Relationship Id="rId2" Type="http://schemas.openxmlformats.org/officeDocument/2006/relationships/settings" Target="settings.xml"/><Relationship Id="rId16" Type="http://schemas.openxmlformats.org/officeDocument/2006/relationships/hyperlink" Target="consultantplus://offline/ref=D9A42621D1A6184211C0A749055D78C45261BBBBACCFB8BD1AA6C2AD2691104D317C800D48CA8519323D04776543CC6F9E59649F8EA56CF8f7j1J" TargetMode="External"/><Relationship Id="rId29" Type="http://schemas.openxmlformats.org/officeDocument/2006/relationships/hyperlink" Target="consultantplus://offline/ref=D9A42621D1A6184211C0A749055D78C45266B9B0AECFB8BD1AA6C2AD2691104D317C800A439ED45C673B52243F16C7739E4766f9jAJ" TargetMode="External"/><Relationship Id="rId11" Type="http://schemas.openxmlformats.org/officeDocument/2006/relationships/hyperlink" Target="consultantplus://offline/ref=D9A42621D1A6184211C0A749055D78C45264B9BEABC2B8BD1AA6C2AD2691104D317C800E4ACE8413666714732C14C3739C417A9B90A5f6jFJ" TargetMode="External"/><Relationship Id="rId24" Type="http://schemas.openxmlformats.org/officeDocument/2006/relationships/hyperlink" Target="consultantplus://offline/ref=D9A42621D1A6184211C0A749055D78C45264B9BEABC2B8BD1AA6C2AD2691104D317C800D4ACA801939620162741BC36F8247628792A76EfFj9J" TargetMode="External"/><Relationship Id="rId32" Type="http://schemas.openxmlformats.org/officeDocument/2006/relationships/hyperlink" Target="consultantplus://offline/ref=D9A42621D1A6184211C0A749055D78C45266B9B0AECFB8BD1AA6C2AD2691104D237CD8014AC89B183428522623f1j5J" TargetMode="External"/><Relationship Id="rId37" Type="http://schemas.openxmlformats.org/officeDocument/2006/relationships/hyperlink" Target="consultantplus://offline/ref=D9A42621D1A6184211C0A749055D78C45267BABCA2CFB8BD1AA6C2AD2691104D317C800D439ED45C673B52243F16C7739E4766f9jAJ" TargetMode="External"/><Relationship Id="rId40" Type="http://schemas.openxmlformats.org/officeDocument/2006/relationships/hyperlink" Target="consultantplus://offline/ref=D9A42621D1A6184211C0A749055D78C45264B9BEABC2B8BD1AA6C2AD2691104D317C800D4ACB8C1C39620162741BC36F8247628792A76EfFj9J" TargetMode="External"/><Relationship Id="rId45" Type="http://schemas.openxmlformats.org/officeDocument/2006/relationships/hyperlink" Target="consultantplus://offline/ref=D9A42621D1A6184211C0A749055D78C45264B9BEABC2B8BD1AA6C2AD2691104D317C800D4ACB8D1039620162741BC36F8247628792A76EfFj9J" TargetMode="External"/><Relationship Id="rId53" Type="http://schemas.openxmlformats.org/officeDocument/2006/relationships/hyperlink" Target="consultantplus://offline/ref=D9A42621D1A6184211C0A749055D78C45267BABCA2CFB8BD1AA6C2AD2691104D237CD8014AC89B183428522623f1j5J" TargetMode="External"/><Relationship Id="rId58" Type="http://schemas.openxmlformats.org/officeDocument/2006/relationships/hyperlink" Target="consultantplus://offline/ref=D9A42621D1A6184211C0A749055D78C45264B9BEABC2B8BD1AA6C2AD2691104D317C800D4ACB821139620162741BC36F8247628792A76EfFj9J" TargetMode="External"/><Relationship Id="rId66" Type="http://schemas.openxmlformats.org/officeDocument/2006/relationships/hyperlink" Target="consultantplus://offline/ref=D9A42621D1A6184211C0A749055D78C45264B9BEABC2B8BD1AA6C2AD2691104D237CD8014AC89B183428522623f1j5J" TargetMode="External"/><Relationship Id="rId74" Type="http://schemas.openxmlformats.org/officeDocument/2006/relationships/hyperlink" Target="consultantplus://offline/ref=D9A42621D1A6184211C0A749055D78C45266B9B0A3C1B8BD1AA6C2AD2691104D237CD8014AC89B183428522623f1j5J" TargetMode="External"/><Relationship Id="rId79" Type="http://schemas.openxmlformats.org/officeDocument/2006/relationships/hyperlink" Target="consultantplus://offline/ref=D9A42621D1A6184211C0A749055D78C45266B9B0A3C1B8BD1AA6C2AD2691104D317C800D48CA8519303D04776543CC6F9E59649F8EA56CF8f7j1J" TargetMode="External"/><Relationship Id="rId87" Type="http://schemas.openxmlformats.org/officeDocument/2006/relationships/hyperlink" Target="consultantplus://offline/ref=D9A42621D1A6184211C0A749055D78C45266B9B0A3CEB8BD1AA6C2AD2691104D317C800D4BCF8E4C6372052B2314DF6D9A59669992fAj4J" TargetMode="External"/><Relationship Id="rId5" Type="http://schemas.openxmlformats.org/officeDocument/2006/relationships/hyperlink" Target="consultantplus://offline/ref=D9A42621D1A6184211C0A749055D78C45264B9BEABC2B8BD1AA6C2AD2691104D317C800E4AC98213666714732C14C3739C417A9B90A5f6jFJ" TargetMode="External"/><Relationship Id="rId61" Type="http://schemas.openxmlformats.org/officeDocument/2006/relationships/hyperlink" Target="consultantplus://offline/ref=D9A42621D1A6184211C0A749055D78C45265BBBBA3C4B8BD1AA6C2AD2691104D317C800D48C9811B323D04776543CC6F9E59649F8EA56CF8f7j1J" TargetMode="External"/><Relationship Id="rId82" Type="http://schemas.openxmlformats.org/officeDocument/2006/relationships/hyperlink" Target="consultantplus://offline/ref=D9A42621D1A6184211C0A749055D78C45266BABDAAC1B8BD1AA6C2AD2691104D237CD8014AC89B183428522623f1j5J" TargetMode="External"/><Relationship Id="rId90" Type="http://schemas.openxmlformats.org/officeDocument/2006/relationships/hyperlink" Target="consultantplus://offline/ref=D9A42621D1A6184211C0A749055D78C45266B9B0A3CEB8BD1AA6C2AD2691104D317C800E4DC1D14976635D242308C16B8245649Bf9j3J" TargetMode="External"/><Relationship Id="rId95" Type="http://schemas.openxmlformats.org/officeDocument/2006/relationships/theme" Target="theme/theme1.xml"/><Relationship Id="rId19" Type="http://schemas.openxmlformats.org/officeDocument/2006/relationships/hyperlink" Target="consultantplus://offline/ref=D9A42621D1A6184211C0A749055D78C45264B9BEABC2B8BD1AA6C2AD2691104D317C800E41CF8413666714732C14C3739C417A9B90A5f6jFJ" TargetMode="External"/><Relationship Id="rId14" Type="http://schemas.openxmlformats.org/officeDocument/2006/relationships/hyperlink" Target="consultantplus://offline/ref=D9A42621D1A6184211C0A749055D78C45265BBBBA3C4B8BD1AA6C2AD2691104D237CD8014AC89B183428522623f1j5J" TargetMode="External"/><Relationship Id="rId22" Type="http://schemas.openxmlformats.org/officeDocument/2006/relationships/hyperlink" Target="consultantplus://offline/ref=D9A42621D1A6184211C0A749055D78C45264B9BEABC2B8BD1AA6C2AD2691104D317C800D4ACA801A39620162741BC36F8247628792A76EfFj9J" TargetMode="External"/><Relationship Id="rId27" Type="http://schemas.openxmlformats.org/officeDocument/2006/relationships/hyperlink" Target="consultantplus://offline/ref=D9A42621D1A6184211C0A749055D78C45266B9B0AECFB8BD1AA6C2AD2691104D317C800E41C1D14976635D242308C16B8245649Bf9j3J" TargetMode="External"/><Relationship Id="rId30" Type="http://schemas.openxmlformats.org/officeDocument/2006/relationships/hyperlink" Target="consultantplus://offline/ref=D9A42621D1A6184211C0A749055D78C45264B9BEABC2B8BD1AA6C2AD2691104D237CD8014AC89B183428522623f1j5J" TargetMode="External"/><Relationship Id="rId35" Type="http://schemas.openxmlformats.org/officeDocument/2006/relationships/hyperlink" Target="consultantplus://offline/ref=D9A42621D1A6184211C0A749055D78C45266BABDAAC1B8BD1AA6C2AD2691104D237CD8014AC89B183428522623f1j5J" TargetMode="External"/><Relationship Id="rId43" Type="http://schemas.openxmlformats.org/officeDocument/2006/relationships/hyperlink" Target="consultantplus://offline/ref=D9A42621D1A6184211C0A749055D78C45267BABCA2CFB8BD1AA6C2AD2691104D237CD8014AC89B183428522623f1j5J" TargetMode="External"/><Relationship Id="rId48" Type="http://schemas.openxmlformats.org/officeDocument/2006/relationships/hyperlink" Target="consultantplus://offline/ref=D9A42621D1A6184211C0A749055D78C45267BABCA2CFB8BD1AA6C2AD2691104D317C800E4DC1D14976635D242308C16B8245649Bf9j3J" TargetMode="External"/><Relationship Id="rId56" Type="http://schemas.openxmlformats.org/officeDocument/2006/relationships/hyperlink" Target="consultantplus://offline/ref=D9A42621D1A6184211C0A749055D78C45264B9BEABC2B8BD1AA6C2AD2691104D317C800D4ACB821139620162741BC36F8247628792A76EfFj9J" TargetMode="External"/><Relationship Id="rId64" Type="http://schemas.openxmlformats.org/officeDocument/2006/relationships/hyperlink" Target="consultantplus://offline/ref=D9A42621D1A6184211C0A749055D78C45267BBBAAAC5B8BD1AA6C2AD2691104D237CD8014AC89B183428522623f1j5J" TargetMode="External"/><Relationship Id="rId69" Type="http://schemas.openxmlformats.org/officeDocument/2006/relationships/hyperlink" Target="consultantplus://offline/ref=D9A42621D1A6184211C0A749055D78C45266BABDAAC1B8BD1AA6C2AD2691104D237CD8014AC89B183428522623f1j5J" TargetMode="External"/><Relationship Id="rId77" Type="http://schemas.openxmlformats.org/officeDocument/2006/relationships/hyperlink" Target="consultantplus://offline/ref=D9A42621D1A6184211C0A749055D78C45266BABDAAC1B8BD1AA6C2AD2691104D317C80084ACF8E4C6372052B2314DF6D9A59669992fAj4J" TargetMode="External"/><Relationship Id="rId8" Type="http://schemas.openxmlformats.org/officeDocument/2006/relationships/hyperlink" Target="consultantplus://offline/ref=D9A42621D1A6184211C0A749055D78C45264B9BEABC2B8BD1AA6C2AD2691104D237CD8014AC89B183428522623f1j5J" TargetMode="External"/><Relationship Id="rId51" Type="http://schemas.openxmlformats.org/officeDocument/2006/relationships/hyperlink" Target="consultantplus://offline/ref=D9A42621D1A6184211C0A749055D78C45266BEBDADC2B8BD1AA6C2AD2691104D237CD8014AC89B183428522623f1j5J" TargetMode="External"/><Relationship Id="rId72" Type="http://schemas.openxmlformats.org/officeDocument/2006/relationships/hyperlink" Target="consultantplus://offline/ref=D9A42621D1A6184211C0A749055D78C45264B1B8ADC1B8BD1AA6C2AD2691104D317C800D48CB8C1A343D04776543CC6F9E59649F8EA56CF8f7j1J" TargetMode="External"/><Relationship Id="rId80" Type="http://schemas.openxmlformats.org/officeDocument/2006/relationships/hyperlink" Target="consultantplus://offline/ref=D9A42621D1A6184211C0A749055D78C45266B9B0A3C1B8BD1AA6C2AD2691104D237CD8014AC89B183428522623f1j5J" TargetMode="External"/><Relationship Id="rId85" Type="http://schemas.openxmlformats.org/officeDocument/2006/relationships/hyperlink" Target="consultantplus://offline/ref=D9A42621D1A6184211C0A749055D78C45266B9B0A3CEB8BD1AA6C2AD2691104D317C80054DC1D14976635D242308C16B8245649Bf9j3J" TargetMode="External"/><Relationship Id="rId93" Type="http://schemas.openxmlformats.org/officeDocument/2006/relationships/hyperlink" Target="consultantplus://offline/ref=D9A42621D1A6184211C0A749055D78C45266B9B0A3CEB8BD1AA6C2AD2691104D317C800E4DC1D14976635D242308C16B8245649Bf9j3J" TargetMode="External"/><Relationship Id="rId3" Type="http://schemas.openxmlformats.org/officeDocument/2006/relationships/webSettings" Target="webSettings.xml"/><Relationship Id="rId12" Type="http://schemas.openxmlformats.org/officeDocument/2006/relationships/hyperlink" Target="consultantplus://offline/ref=D9A42621D1A6184211C0A749055D78C45264B9BEABC2B8BD1AA6C2AD2691104D237CD8014AC89B183428522623f1j5J" TargetMode="External"/><Relationship Id="rId17" Type="http://schemas.openxmlformats.org/officeDocument/2006/relationships/hyperlink" Target="consultantplus://offline/ref=D9A42621D1A6184211C0A749055D78C45261BBBBACCFB8BD1AA6C2AD2691104D317C800D48CA8510373D04776543CC6F9E59649F8EA56CF8f7j1J" TargetMode="External"/><Relationship Id="rId25" Type="http://schemas.openxmlformats.org/officeDocument/2006/relationships/hyperlink" Target="consultantplus://offline/ref=D9A42621D1A6184211C0A749055D78C45264B9BEABC2B8BD1AA6C2AD2691104D317C800D4ACA801839620162741BC36F8247628792A76EfFj9J" TargetMode="External"/><Relationship Id="rId33" Type="http://schemas.openxmlformats.org/officeDocument/2006/relationships/hyperlink" Target="consultantplus://offline/ref=D9A42621D1A6184211C0A749055D78C45266B9B0AECFB8BD1AA6C2AD2691104D317C800A439ED45C673B52243F16C7739E4766f9jAJ" TargetMode="External"/><Relationship Id="rId38" Type="http://schemas.openxmlformats.org/officeDocument/2006/relationships/hyperlink" Target="consultantplus://offline/ref=D9A42621D1A6184211C0A749055D78C45264B9BEABC2B8BD1AA6C2AD2691104D237CD8014AC89B183428522623f1j5J" TargetMode="External"/><Relationship Id="rId46" Type="http://schemas.openxmlformats.org/officeDocument/2006/relationships/hyperlink" Target="consultantplus://offline/ref=D9A42621D1A6184211C0A749055D78C45264B9BEABC2B8BD1AA6C2AD2691104D317C800D4ACB8C1C39620162741BC36F8247628792A76EfFj9J" TargetMode="External"/><Relationship Id="rId59" Type="http://schemas.openxmlformats.org/officeDocument/2006/relationships/hyperlink" Target="consultantplus://offline/ref=D9A42621D1A6184211C0A749055D78C45264B9BEABC2B8BD1AA6C2AD2691104D317C800D4ACB821139620162741BC36F8247628792A76EfFj9J" TargetMode="External"/><Relationship Id="rId67" Type="http://schemas.openxmlformats.org/officeDocument/2006/relationships/hyperlink" Target="consultantplus://offline/ref=D9A42621D1A6184211C0A749055D78C45264B9BEABC2B8BD1AA6C2AD2691104D237CD8014AC89B183428522623f1j5J" TargetMode="External"/><Relationship Id="rId20" Type="http://schemas.openxmlformats.org/officeDocument/2006/relationships/hyperlink" Target="consultantplus://offline/ref=D9A42621D1A6184211C0A749055D78C45264B9BEABC2B8BD1AA6C2AD2691104D317C800E4ACC8213666714732C14C3739C417A9B90A5f6jFJ" TargetMode="External"/><Relationship Id="rId41" Type="http://schemas.openxmlformats.org/officeDocument/2006/relationships/hyperlink" Target="consultantplus://offline/ref=D9A42621D1A6184211C0A749055D78C45267BABCA2CFB8BD1AA6C2AD2691104D317C800D48CA851E323D04776543CC6F9E59649F8EA56CF8f7j1J" TargetMode="External"/><Relationship Id="rId54" Type="http://schemas.openxmlformats.org/officeDocument/2006/relationships/hyperlink" Target="consultantplus://offline/ref=D9A42621D1A6184211C0A749055D78C45266BEBDADC2B8BD1AA6C2AD2691104D237CD8014AC89B183428522623f1j5J" TargetMode="External"/><Relationship Id="rId62" Type="http://schemas.openxmlformats.org/officeDocument/2006/relationships/hyperlink" Target="consultantplus://offline/ref=D9A42621D1A6184211C0A749055D78C45265BBBBA3C4B8BD1AA6C2AD2691104D317C80084BCA8D13666714732C14C3739C417A9B90A5f6jFJ" TargetMode="External"/><Relationship Id="rId70" Type="http://schemas.openxmlformats.org/officeDocument/2006/relationships/hyperlink" Target="consultantplus://offline/ref=D9A42621D1A6184211C0A749055D78C45562BEB9A9C3B8BD1AA6C2AD2691104D317C800D48CB851B3B3D04776543CC6F9E59649F8EA56CF8f7j1J" TargetMode="External"/><Relationship Id="rId75" Type="http://schemas.openxmlformats.org/officeDocument/2006/relationships/hyperlink" Target="consultantplus://offline/ref=D9A42621D1A6184211C0A749055D78C45266B9B0A3CEB8BD1AA6C2AD2691104D237CD8014AC89B183428522623f1j5J" TargetMode="External"/><Relationship Id="rId83" Type="http://schemas.openxmlformats.org/officeDocument/2006/relationships/hyperlink" Target="consultantplus://offline/ref=D9A42621D1A6184211C0A749055D78C45266BABDAAC1B8BD1AA6C2AD2691104D317C80084AC88E4C6372052B2314DF6D9A59669992fAj4J" TargetMode="External"/><Relationship Id="rId88" Type="http://schemas.openxmlformats.org/officeDocument/2006/relationships/hyperlink" Target="consultantplus://offline/ref=D9A42621D1A6184211C0A749055D78C45266BABDAAC1B8BD1AA6C2AD2691104D317C800D48CA87183A3D04776543CC6F9E59649F8EA56CF8f7j1J" TargetMode="External"/><Relationship Id="rId91" Type="http://schemas.openxmlformats.org/officeDocument/2006/relationships/hyperlink" Target="consultantplus://offline/ref=D9A42621D1A6184211C0A749055D78C45266BABDAAC1B8BD1AA6C2AD2691104D237CD8014AC89B183428522623f1j5J" TargetMode="External"/><Relationship Id="rId1" Type="http://schemas.openxmlformats.org/officeDocument/2006/relationships/styles" Target="styles.xml"/><Relationship Id="rId6" Type="http://schemas.openxmlformats.org/officeDocument/2006/relationships/hyperlink" Target="consultantplus://offline/ref=D9A42621D1A6184211C0A749055D78C45264B9BEABC2B8BD1AA6C2AD2691104D317C800D4ACA871839620162741BC36F8247628792A76EfFj9J" TargetMode="External"/><Relationship Id="rId15" Type="http://schemas.openxmlformats.org/officeDocument/2006/relationships/hyperlink" Target="consultantplus://offline/ref=D9A42621D1A6184211C0A749055D78C45265BBBBA3C4B8BD1AA6C2AD2691104D317C800E4DCF8513666714732C14C3739C417A9B90A5f6jFJ" TargetMode="External"/><Relationship Id="rId23" Type="http://schemas.openxmlformats.org/officeDocument/2006/relationships/hyperlink" Target="consultantplus://offline/ref=D9A42621D1A6184211C0A749055D78C45264B9BEABC2B8BD1AA6C2AD2691104D317C800D4ACA801A39620162741BC36F8247628792A76EfFj9J" TargetMode="External"/><Relationship Id="rId28" Type="http://schemas.openxmlformats.org/officeDocument/2006/relationships/hyperlink" Target="consultantplus://offline/ref=D9A42621D1A6184211C0A749055D78C45266B9B0AECFB8BD1AA6C2AD2691104D237CD8014AC89B183428522623f1j5J" TargetMode="External"/><Relationship Id="rId36" Type="http://schemas.openxmlformats.org/officeDocument/2006/relationships/hyperlink" Target="consultantplus://offline/ref=D9A42621D1A6184211C0A749055D78C45266B9B0AECFB8BD1AA6C2AD2691104D317C800A439ED45C673B52243F16C7739E4766f9jAJ" TargetMode="External"/><Relationship Id="rId49" Type="http://schemas.openxmlformats.org/officeDocument/2006/relationships/hyperlink" Target="consultantplus://offline/ref=D9A42621D1A6184211C0A749055D78C45266BEBDADC2B8BD1AA6C2AD2691104D317C800D48CA851A373D04776543CC6F9E59649F8EA56CF8f7j1J" TargetMode="External"/><Relationship Id="rId57" Type="http://schemas.openxmlformats.org/officeDocument/2006/relationships/hyperlink" Target="consultantplus://offline/ref=D9A42621D1A6184211C0A749055D78C45264B9BEABC2B8BD1AA6C2AD2691104D317C800D4ACB821139620162741BC36F8247628792A76EfFj9J" TargetMode="External"/><Relationship Id="rId10" Type="http://schemas.openxmlformats.org/officeDocument/2006/relationships/hyperlink" Target="consultantplus://offline/ref=D9A42621D1A6184211C0A749055D78C45264B9BEABC2B8BD1AA6C2AD2691104D317C800E4ACD8C13666714732C14C3739C417A9B90A5f6jFJ" TargetMode="External"/><Relationship Id="rId31" Type="http://schemas.openxmlformats.org/officeDocument/2006/relationships/hyperlink" Target="consultantplus://offline/ref=D9A42621D1A6184211C0A749055D78C45266BABDAAC1B8BD1AA6C2AD2691104D237CD8014AC89B183428522623f1j5J" TargetMode="External"/><Relationship Id="rId44" Type="http://schemas.openxmlformats.org/officeDocument/2006/relationships/hyperlink" Target="consultantplus://offline/ref=D9A42621D1A6184211C0A749055D78C45267BABCA2CFB8BD1AA6C2AD2691104D317C800D439ED45C673B52243F16C7739E4766f9jAJ" TargetMode="External"/><Relationship Id="rId52" Type="http://schemas.openxmlformats.org/officeDocument/2006/relationships/hyperlink" Target="consultantplus://offline/ref=D9A42621D1A6184211C0A749055D78C45266BEBDADC2B8BD1AA6C2AD2691104D317C800D48CA851A373D04776543CC6F9E59649F8EA56CF8f7j1J" TargetMode="External"/><Relationship Id="rId60" Type="http://schemas.openxmlformats.org/officeDocument/2006/relationships/hyperlink" Target="consultantplus://offline/ref=D9A42621D1A6184211C0A749055D78C45264B9BEABC2B8BD1AA6C2AD2691104D317C800D4ACB821139620162741BC36F8247628792A76EfFj9J" TargetMode="External"/><Relationship Id="rId65" Type="http://schemas.openxmlformats.org/officeDocument/2006/relationships/hyperlink" Target="consultantplus://offline/ref=D9A42621D1A6184211C0A749055D78C45265BBBBA3C4B8BD1AA6C2AD2691104D237CD8014AC89B183428522623f1j5J" TargetMode="External"/><Relationship Id="rId73" Type="http://schemas.openxmlformats.org/officeDocument/2006/relationships/hyperlink" Target="consultantplus://offline/ref=D9A42621D1A6184211C0A749055D78C45264B1B8ADC1B8BD1AA6C2AD2691104D317C800D49CA831A39620162741BC36F8247628792A76EfFj9J" TargetMode="External"/><Relationship Id="rId78" Type="http://schemas.openxmlformats.org/officeDocument/2006/relationships/hyperlink" Target="consultantplus://offline/ref=D9A42621D1A6184211C0A749055D78C45266BABDAAC1B8BD1AA6C2AD2691104D317C800D48CA87183A3D04776543CC6F9E59649F8EA56CF8f7j1J" TargetMode="External"/><Relationship Id="rId81" Type="http://schemas.openxmlformats.org/officeDocument/2006/relationships/hyperlink" Target="consultantplus://offline/ref=D9A42621D1A6184211C0A749055D78C45266BABDAAC1B8BD1AA6C2AD2691104D237CD8014AC89B183428522623f1j5J" TargetMode="External"/><Relationship Id="rId86" Type="http://schemas.openxmlformats.org/officeDocument/2006/relationships/hyperlink" Target="consultantplus://offline/ref=D9A42621D1A6184211C0A749055D78C45266B9B0A3CEB8BD1AA6C2AD2691104D317C800D49CE8E4C6372052B2314DF6D9A59669992fAj4J" TargetMode="External"/><Relationship Id="rId94" Type="http://schemas.openxmlformats.org/officeDocument/2006/relationships/fontTable" Target="fontTable.xml"/><Relationship Id="rId4" Type="http://schemas.openxmlformats.org/officeDocument/2006/relationships/hyperlink" Target="consultantplus://offline/ref=D9A42621D1A6184211C0A749055D78C45264B9BEABC2B8BD1AA6C2AD2691104D237CD8014AC89B183428522623f1j5J" TargetMode="External"/><Relationship Id="rId9" Type="http://schemas.openxmlformats.org/officeDocument/2006/relationships/hyperlink" Target="consultantplus://offline/ref=D9A42621D1A6184211C0A749055D78C45264B9BEABC2B8BD1AA6C2AD2691104D317C800E48CD8513666714732C14C3739C417A9B90A5f6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5656</Words>
  <Characters>32240</Characters>
  <Application>Microsoft Office Word</Application>
  <DocSecurity>0</DocSecurity>
  <Lines>268</Lines>
  <Paragraphs>75</Paragraphs>
  <ScaleCrop>false</ScaleCrop>
  <Company/>
  <LinksUpToDate>false</LinksUpToDate>
  <CharactersWithSpaces>37821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2023-06-22T09:35:00Z</dcterms:created>
  <dcterms:modified xsi:type="dcterms:W3CDTF">2023-06-22T09:37:00Z</dcterms:modified>
</cp:coreProperties>
</file>