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72A46" w14:textId="77777777" w:rsidR="002C521A" w:rsidRDefault="002C521A" w:rsidP="002C521A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491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819"/>
      </w:tblGrid>
      <w:tr w:rsidR="002C521A" w14:paraId="27CED0C1" w14:textId="77777777" w:rsidTr="00BE4697">
        <w:tc>
          <w:tcPr>
            <w:tcW w:w="4672" w:type="dxa"/>
          </w:tcPr>
          <w:p w14:paraId="7129C6AD" w14:textId="33F3C2AB" w:rsidR="002C521A" w:rsidRDefault="0007648F" w:rsidP="002C52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7FE6ED" wp14:editId="7DDB9933">
                  <wp:extent cx="1257300" cy="1257300"/>
                  <wp:effectExtent l="0" t="0" r="0" b="0"/>
                  <wp:docPr id="189104249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042491" name="Рисунок 189104249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9" w:type="dxa"/>
            <w:vAlign w:val="center"/>
          </w:tcPr>
          <w:p w14:paraId="6AB7CA0A" w14:textId="4103AC7C" w:rsidR="002C521A" w:rsidRDefault="002C521A" w:rsidP="00BE4697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FCED22" wp14:editId="36221442">
                  <wp:extent cx="1803962" cy="361950"/>
                  <wp:effectExtent l="0" t="0" r="6350" b="0"/>
                  <wp:docPr id="68849835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1812366" cy="363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757A12" w14:textId="77777777" w:rsidR="007625AB" w:rsidRDefault="007625AB" w:rsidP="002F16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FF281A" w14:textId="35151892" w:rsidR="00BE4697" w:rsidRPr="00940C5D" w:rsidRDefault="00DF6D8B" w:rsidP="00940C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</w:t>
      </w:r>
      <w:r w:rsidR="00E12B71" w:rsidRPr="00E94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E94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7648F" w:rsidRPr="00E94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СЕМИНАРА</w:t>
      </w:r>
      <w:r w:rsidR="00F4240D" w:rsidRPr="00E94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CABC062" w14:textId="4013A29E" w:rsidR="00DF6D8B" w:rsidRPr="00940C5D" w:rsidRDefault="007572CB" w:rsidP="00940C5D">
      <w:pPr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E6268" w:rsidRPr="00E94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Госзакупки по 44-ФЗ для бизнеса: как участвовать и исполнять контракты</w:t>
      </w:r>
      <w:r w:rsidRPr="00E94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DF6D8B" w:rsidRPr="00E94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4003ECE" w14:textId="24E24B6C" w:rsidR="00DF6D8B" w:rsidRPr="00E94B61" w:rsidRDefault="00DF6D8B" w:rsidP="00DF6D8B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E94B61">
        <w:rPr>
          <w:rFonts w:ascii="Times New Roman" w:eastAsia="Calibri" w:hAnsi="Times New Roman" w:cs="Times New Roman"/>
          <w:b/>
          <w:sz w:val="24"/>
          <w:szCs w:val="24"/>
        </w:rPr>
        <w:t>Дата проведения:</w:t>
      </w:r>
      <w:r w:rsidRPr="00E94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E6268" w:rsidRPr="00E94B61">
        <w:rPr>
          <w:rFonts w:ascii="Times New Roman" w:eastAsia="Calibri" w:hAnsi="Times New Roman" w:cs="Times New Roman"/>
          <w:sz w:val="24"/>
          <w:szCs w:val="24"/>
        </w:rPr>
        <w:t>19</w:t>
      </w:r>
      <w:r w:rsidR="008D0B41" w:rsidRPr="00E94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6268" w:rsidRPr="00E94B61">
        <w:rPr>
          <w:rFonts w:ascii="Times New Roman" w:eastAsia="Calibri" w:hAnsi="Times New Roman" w:cs="Times New Roman"/>
          <w:sz w:val="24"/>
          <w:szCs w:val="24"/>
        </w:rPr>
        <w:t>мая</w:t>
      </w:r>
      <w:r w:rsidR="007572CB" w:rsidRPr="00E94B61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4222D2" w:rsidRPr="00E94B61">
        <w:rPr>
          <w:rFonts w:ascii="Times New Roman" w:eastAsia="Calibri" w:hAnsi="Times New Roman" w:cs="Times New Roman"/>
          <w:sz w:val="24"/>
          <w:szCs w:val="24"/>
        </w:rPr>
        <w:t>6</w:t>
      </w:r>
      <w:r w:rsidRPr="00E94B61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301DF4" w:rsidRPr="00E94B6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8762F17" w14:textId="6ACAC514" w:rsidR="00DF6D8B" w:rsidRPr="00E94B61" w:rsidRDefault="00DF6D8B" w:rsidP="00DF6D8B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B61">
        <w:rPr>
          <w:rFonts w:ascii="Times New Roman" w:eastAsia="Calibri" w:hAnsi="Times New Roman" w:cs="Times New Roman"/>
          <w:b/>
          <w:sz w:val="24"/>
          <w:szCs w:val="24"/>
        </w:rPr>
        <w:t xml:space="preserve">Время </w:t>
      </w:r>
      <w:r w:rsidR="00301DF4" w:rsidRPr="00E94B61">
        <w:rPr>
          <w:rFonts w:ascii="Times New Roman" w:eastAsia="Calibri" w:hAnsi="Times New Roman" w:cs="Times New Roman"/>
          <w:b/>
          <w:sz w:val="24"/>
          <w:szCs w:val="24"/>
        </w:rPr>
        <w:t>проведения</w:t>
      </w:r>
      <w:r w:rsidRPr="00E94B61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7625AB" w:rsidRPr="00E94B61">
        <w:rPr>
          <w:rFonts w:ascii="Times New Roman" w:eastAsia="Calibri" w:hAnsi="Times New Roman" w:cs="Times New Roman"/>
          <w:sz w:val="24"/>
          <w:szCs w:val="24"/>
        </w:rPr>
        <w:t>1</w:t>
      </w:r>
      <w:r w:rsidR="00DE6268" w:rsidRPr="00E94B61">
        <w:rPr>
          <w:rFonts w:ascii="Times New Roman" w:eastAsia="Calibri" w:hAnsi="Times New Roman" w:cs="Times New Roman"/>
          <w:sz w:val="24"/>
          <w:szCs w:val="24"/>
        </w:rPr>
        <w:t>0:00</w:t>
      </w:r>
      <w:r w:rsidRPr="00E94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67A1" w:rsidRPr="00E94B61">
        <w:rPr>
          <w:rFonts w:ascii="Times New Roman" w:eastAsia="Calibri" w:hAnsi="Times New Roman" w:cs="Times New Roman"/>
          <w:sz w:val="24"/>
          <w:szCs w:val="24"/>
        </w:rPr>
        <w:t>– 1</w:t>
      </w:r>
      <w:r w:rsidR="007625AB" w:rsidRPr="00E94B61">
        <w:rPr>
          <w:rFonts w:ascii="Times New Roman" w:eastAsia="Calibri" w:hAnsi="Times New Roman" w:cs="Times New Roman"/>
          <w:sz w:val="24"/>
          <w:szCs w:val="24"/>
        </w:rPr>
        <w:t>3</w:t>
      </w:r>
      <w:r w:rsidR="00DE6268" w:rsidRPr="00E94B61">
        <w:rPr>
          <w:rFonts w:ascii="Times New Roman" w:eastAsia="Calibri" w:hAnsi="Times New Roman" w:cs="Times New Roman"/>
          <w:sz w:val="24"/>
          <w:szCs w:val="24"/>
        </w:rPr>
        <w:t>:00</w:t>
      </w:r>
      <w:r w:rsidR="000867A1" w:rsidRPr="00E94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4B61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E94B61">
        <w:rPr>
          <w:rFonts w:ascii="Times New Roman" w:eastAsia="Calibri" w:hAnsi="Times New Roman" w:cs="Times New Roman"/>
          <w:sz w:val="24"/>
          <w:szCs w:val="24"/>
        </w:rPr>
        <w:t>мск</w:t>
      </w:r>
      <w:proofErr w:type="spellEnd"/>
      <w:r w:rsidRPr="00E94B61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8E51666" w14:textId="1116424F" w:rsidR="00EE0624" w:rsidRDefault="00301DF4" w:rsidP="00E94B6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B61">
        <w:rPr>
          <w:rFonts w:ascii="Times New Roman" w:eastAsia="Calibri" w:hAnsi="Times New Roman" w:cs="Times New Roman"/>
          <w:b/>
          <w:sz w:val="24"/>
          <w:szCs w:val="24"/>
        </w:rPr>
        <w:t>Место проведения</w:t>
      </w:r>
      <w:r w:rsidR="00DF6D8B" w:rsidRPr="00E94B61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7625AB" w:rsidRPr="00E94B61">
        <w:rPr>
          <w:rFonts w:ascii="Times New Roman" w:eastAsia="Calibri" w:hAnsi="Times New Roman" w:cs="Times New Roman"/>
          <w:sz w:val="24"/>
          <w:szCs w:val="24"/>
        </w:rPr>
        <w:t xml:space="preserve">г. Брянск, ул. </w:t>
      </w:r>
      <w:r w:rsidR="00F10809">
        <w:rPr>
          <w:rFonts w:ascii="Times New Roman" w:eastAsia="Calibri" w:hAnsi="Times New Roman" w:cs="Times New Roman"/>
          <w:sz w:val="24"/>
          <w:szCs w:val="24"/>
        </w:rPr>
        <w:t>Комсомольская</w:t>
      </w:r>
      <w:r w:rsidR="007625AB" w:rsidRPr="00E94B61">
        <w:rPr>
          <w:rFonts w:ascii="Times New Roman" w:eastAsia="Calibri" w:hAnsi="Times New Roman" w:cs="Times New Roman"/>
          <w:sz w:val="24"/>
          <w:szCs w:val="24"/>
        </w:rPr>
        <w:t>, д.</w:t>
      </w:r>
      <w:r w:rsidR="00DE6268" w:rsidRPr="00E94B61">
        <w:rPr>
          <w:rFonts w:ascii="Times New Roman" w:eastAsia="Calibri" w:hAnsi="Times New Roman" w:cs="Times New Roman"/>
          <w:sz w:val="24"/>
          <w:szCs w:val="24"/>
        </w:rPr>
        <w:t>1</w:t>
      </w:r>
      <w:r w:rsidR="00F10809">
        <w:rPr>
          <w:rFonts w:ascii="Times New Roman" w:eastAsia="Calibri" w:hAnsi="Times New Roman" w:cs="Times New Roman"/>
          <w:sz w:val="24"/>
          <w:szCs w:val="24"/>
        </w:rPr>
        <w:t>1</w:t>
      </w:r>
      <w:bookmarkStart w:id="0" w:name="_GoBack"/>
      <w:bookmarkEnd w:id="0"/>
    </w:p>
    <w:p w14:paraId="2A156895" w14:textId="4D309E16" w:rsidR="00E94B61" w:rsidRDefault="00940C5D" w:rsidP="00940C5D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Ссылка для регистрации: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" w:history="1">
        <w:r w:rsidRPr="008A3510">
          <w:rPr>
            <w:rStyle w:val="a4"/>
            <w:rFonts w:ascii="Times New Roman" w:eastAsia="Calibri" w:hAnsi="Times New Roman" w:cs="Times New Roman"/>
            <w:sz w:val="24"/>
            <w:szCs w:val="24"/>
          </w:rPr>
          <w:t>https://edu.tektorg.ru/seminar-bryansk-2026</w:t>
        </w:r>
      </w:hyperlink>
    </w:p>
    <w:p w14:paraId="21A45CDE" w14:textId="77777777" w:rsidR="00940C5D" w:rsidRPr="00E94B61" w:rsidRDefault="00940C5D" w:rsidP="00940C5D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495" w:type="dxa"/>
        <w:tblInd w:w="-998" w:type="dxa"/>
        <w:tblLook w:val="04A0" w:firstRow="1" w:lastRow="0" w:firstColumn="1" w:lastColumn="0" w:noHBand="0" w:noVBand="1"/>
      </w:tblPr>
      <w:tblGrid>
        <w:gridCol w:w="703"/>
        <w:gridCol w:w="4118"/>
        <w:gridCol w:w="1417"/>
        <w:gridCol w:w="4257"/>
      </w:tblGrid>
      <w:tr w:rsidR="004D0345" w14:paraId="1E73690F" w14:textId="77777777" w:rsidTr="00DE626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FF972F6" w14:textId="0D67F7A2" w:rsidR="004D0345" w:rsidRPr="00E94B61" w:rsidRDefault="004D0345" w:rsidP="00EE06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4B61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1FBC34FD" w14:textId="6893CD01" w:rsidR="004D0345" w:rsidRPr="00E94B61" w:rsidRDefault="004D0345" w:rsidP="00EE06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4B61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12499DDD" w14:textId="4B06E05F" w:rsidR="004D0345" w:rsidRPr="00E94B61" w:rsidRDefault="004D0345" w:rsidP="00EE06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4B6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D39D37F" w14:textId="0B43A548" w:rsidR="004D0345" w:rsidRPr="00E94B61" w:rsidRDefault="004D0345" w:rsidP="00EE06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4B61">
              <w:rPr>
                <w:rFonts w:ascii="Times New Roman" w:hAnsi="Times New Roman" w:cs="Times New Roman"/>
                <w:b/>
              </w:rPr>
              <w:t>Спикер</w:t>
            </w:r>
          </w:p>
        </w:tc>
      </w:tr>
      <w:tr w:rsidR="004D0345" w14:paraId="08900BEC" w14:textId="77777777" w:rsidTr="00DE6268">
        <w:trPr>
          <w:trHeight w:val="804"/>
        </w:trPr>
        <w:tc>
          <w:tcPr>
            <w:tcW w:w="703" w:type="dxa"/>
            <w:vAlign w:val="center"/>
          </w:tcPr>
          <w:p w14:paraId="6728B932" w14:textId="10CB01D2" w:rsidR="004D0345" w:rsidRPr="002F1600" w:rsidRDefault="004D0345" w:rsidP="004D034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F16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0558FB4" w14:textId="61DB980B" w:rsidR="004D0345" w:rsidRPr="002F1600" w:rsidRDefault="004D0345" w:rsidP="004D0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00">
              <w:rPr>
                <w:rFonts w:ascii="Times New Roman" w:hAnsi="Times New Roman" w:cs="Times New Roman"/>
                <w:sz w:val="20"/>
                <w:szCs w:val="20"/>
              </w:rPr>
              <w:t>Вступительное слово.</w:t>
            </w:r>
          </w:p>
        </w:tc>
        <w:tc>
          <w:tcPr>
            <w:tcW w:w="1417" w:type="dxa"/>
            <w:vAlign w:val="center"/>
          </w:tcPr>
          <w:p w14:paraId="0D76AC62" w14:textId="4E9B281E" w:rsidR="004D0345" w:rsidRPr="002F1600" w:rsidRDefault="00DE6268" w:rsidP="00FA0E6C">
            <w:pPr>
              <w:tabs>
                <w:tab w:val="left" w:pos="0"/>
              </w:tabs>
              <w:ind w:right="-108" w:hanging="11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2F160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r w:rsidR="004D0345" w:rsidRPr="002F160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4222D2" w:rsidRPr="002F16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F1600">
              <w:rPr>
                <w:rFonts w:ascii="Times New Roman" w:hAnsi="Times New Roman" w:cs="Times New Roman"/>
                <w:sz w:val="20"/>
                <w:szCs w:val="20"/>
              </w:rPr>
              <w:t>0:10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09EB61" w14:textId="4064B8CF" w:rsidR="004D0345" w:rsidRPr="002F1600" w:rsidRDefault="004222D2" w:rsidP="00FA0E6C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1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Мацуева Светлана Васильевна </w:t>
            </w:r>
          </w:p>
          <w:p w14:paraId="1CBFE3BA" w14:textId="69DB43A8" w:rsidR="004D0345" w:rsidRPr="002F1600" w:rsidRDefault="004222D2" w:rsidP="00FA0E6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16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Начальник </w:t>
            </w:r>
            <w:r w:rsidR="00BE4697" w:rsidRPr="002F16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Управления государственных закупок Брянской области</w:t>
            </w:r>
          </w:p>
        </w:tc>
      </w:tr>
      <w:tr w:rsidR="00BE4697" w14:paraId="5F3C9426" w14:textId="77777777" w:rsidTr="00DE6268">
        <w:trPr>
          <w:trHeight w:val="842"/>
        </w:trPr>
        <w:tc>
          <w:tcPr>
            <w:tcW w:w="703" w:type="dxa"/>
            <w:vAlign w:val="center"/>
          </w:tcPr>
          <w:p w14:paraId="523F356F" w14:textId="30E79381" w:rsidR="00BE4697" w:rsidRPr="002F1600" w:rsidRDefault="00BE4697" w:rsidP="004D034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F16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91C7A40" w14:textId="77777777" w:rsidR="00DE6268" w:rsidRPr="002F1600" w:rsidRDefault="00DE6268" w:rsidP="004D0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00">
              <w:rPr>
                <w:rFonts w:ascii="Times New Roman" w:hAnsi="Times New Roman" w:cs="Times New Roman"/>
                <w:sz w:val="20"/>
                <w:szCs w:val="20"/>
              </w:rPr>
              <w:t xml:space="preserve">44-ФЗ как способ увеличить доходы бизнеса. ЕИС и ЭТП: что это и зачем. Анализ закупок на перспективы участия и победы. </w:t>
            </w:r>
          </w:p>
          <w:p w14:paraId="4AA49871" w14:textId="13458980" w:rsidR="00DE6268" w:rsidRPr="002F1600" w:rsidRDefault="00DE6268" w:rsidP="004D0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00">
              <w:rPr>
                <w:rFonts w:ascii="Times New Roman" w:hAnsi="Times New Roman" w:cs="Times New Roman"/>
                <w:sz w:val="20"/>
                <w:szCs w:val="20"/>
              </w:rPr>
              <w:t xml:space="preserve">- Базовый минимум для участия в госзакупках. </w:t>
            </w:r>
          </w:p>
          <w:p w14:paraId="3CDBCF10" w14:textId="77777777" w:rsidR="00DE6268" w:rsidRPr="002F1600" w:rsidRDefault="00DE6268" w:rsidP="004D0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00">
              <w:rPr>
                <w:rFonts w:ascii="Times New Roman" w:hAnsi="Times New Roman" w:cs="Times New Roman"/>
                <w:sz w:val="20"/>
                <w:szCs w:val="20"/>
              </w:rPr>
              <w:t>- Основные виды закупочных процедур: аукцион, конкурс, запрос котировок, закупка у единственного поставщика.</w:t>
            </w:r>
          </w:p>
          <w:p w14:paraId="5DF1CB79" w14:textId="12821030" w:rsidR="00BE4697" w:rsidRPr="002F1600" w:rsidRDefault="00DE6268" w:rsidP="004D0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00">
              <w:rPr>
                <w:rFonts w:ascii="Times New Roman" w:hAnsi="Times New Roman" w:cs="Times New Roman"/>
                <w:sz w:val="20"/>
                <w:szCs w:val="20"/>
              </w:rPr>
              <w:t>- Обеспечение заявки и исполнения контракта, комиссия ЭТП и иные затраты на участие.</w:t>
            </w:r>
          </w:p>
        </w:tc>
        <w:tc>
          <w:tcPr>
            <w:tcW w:w="1417" w:type="dxa"/>
            <w:vAlign w:val="center"/>
          </w:tcPr>
          <w:p w14:paraId="2017CD3B" w14:textId="2588CC60" w:rsidR="00BE4697" w:rsidRPr="002F1600" w:rsidRDefault="00DE6268" w:rsidP="00FA0E6C">
            <w:pPr>
              <w:ind w:left="-103" w:right="-108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F1600">
              <w:rPr>
                <w:rFonts w:ascii="Times New Roman" w:hAnsi="Times New Roman" w:cs="Times New Roman"/>
                <w:sz w:val="20"/>
                <w:szCs w:val="20"/>
              </w:rPr>
              <w:t>10:10 - 11:00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3C7B40AF" w14:textId="01BB28F3" w:rsidR="00BE4697" w:rsidRPr="002F1600" w:rsidRDefault="00BE4697" w:rsidP="004D03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1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Абросимов Дмитрий Евгеньевич</w:t>
            </w:r>
          </w:p>
          <w:p w14:paraId="4C2915F7" w14:textId="61C8F43C" w:rsidR="00BE4697" w:rsidRPr="002F1600" w:rsidRDefault="00BE4697" w:rsidP="0007648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16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Департамента методологии </w:t>
            </w:r>
            <w:r w:rsidRPr="002F160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АО «ТЭК-Торг»</w:t>
            </w:r>
          </w:p>
        </w:tc>
      </w:tr>
      <w:tr w:rsidR="00BE4697" w14:paraId="5D60FDAB" w14:textId="77777777" w:rsidTr="002F1600">
        <w:trPr>
          <w:trHeight w:val="1625"/>
        </w:trPr>
        <w:tc>
          <w:tcPr>
            <w:tcW w:w="703" w:type="dxa"/>
            <w:vAlign w:val="center"/>
          </w:tcPr>
          <w:p w14:paraId="53C885AF" w14:textId="47A404F3" w:rsidR="00BE4697" w:rsidRPr="002F1600" w:rsidRDefault="00BE4697" w:rsidP="004D034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F16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EBD74AC" w14:textId="24A76D14" w:rsidR="00BE4697" w:rsidRPr="002F1600" w:rsidRDefault="00DE6268" w:rsidP="00076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00">
              <w:rPr>
                <w:rFonts w:ascii="Times New Roman" w:hAnsi="Times New Roman" w:cs="Times New Roman"/>
                <w:sz w:val="20"/>
                <w:szCs w:val="20"/>
              </w:rPr>
              <w:t>Требования к участникам: квалификация, документы, лицензии. Порядок составления и подачи заявки на закупочную процедуру. Порядок обжалования неверного решения комиссии заказчика по рассмотрению заявок.</w:t>
            </w:r>
          </w:p>
        </w:tc>
        <w:tc>
          <w:tcPr>
            <w:tcW w:w="1417" w:type="dxa"/>
            <w:vAlign w:val="center"/>
          </w:tcPr>
          <w:p w14:paraId="5531CC1D" w14:textId="630E79C7" w:rsidR="00BE4697" w:rsidRPr="002F1600" w:rsidRDefault="00DE6268" w:rsidP="00FA0E6C">
            <w:pPr>
              <w:ind w:left="-103" w:right="-108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F1600">
              <w:rPr>
                <w:rFonts w:ascii="Times New Roman" w:hAnsi="Times New Roman" w:cs="Times New Roman"/>
                <w:sz w:val="20"/>
                <w:szCs w:val="20"/>
              </w:rPr>
              <w:t>11:00 - 11:30</w:t>
            </w:r>
          </w:p>
        </w:tc>
        <w:tc>
          <w:tcPr>
            <w:tcW w:w="4257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8C7D2" w14:textId="77777777" w:rsidR="002F1600" w:rsidRPr="002F1600" w:rsidRDefault="002F1600" w:rsidP="002F160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1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Абросимов Дмитрий Евгеньевич</w:t>
            </w:r>
          </w:p>
          <w:p w14:paraId="7270685F" w14:textId="1F768FA5" w:rsidR="00BE4697" w:rsidRPr="002F1600" w:rsidRDefault="002F1600" w:rsidP="002F160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16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Департамента методологии </w:t>
            </w:r>
            <w:r w:rsidRPr="002F160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АО «ТЭК-Торг»</w:t>
            </w:r>
          </w:p>
        </w:tc>
      </w:tr>
      <w:tr w:rsidR="00DE6268" w14:paraId="431C0214" w14:textId="77777777" w:rsidTr="00DE6268">
        <w:trPr>
          <w:trHeight w:val="1182"/>
        </w:trPr>
        <w:tc>
          <w:tcPr>
            <w:tcW w:w="703" w:type="dxa"/>
            <w:vAlign w:val="center"/>
          </w:tcPr>
          <w:p w14:paraId="1701A9B0" w14:textId="10A9839C" w:rsidR="00DE6268" w:rsidRPr="002F1600" w:rsidRDefault="00DE6268" w:rsidP="004D034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F16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5D788D3" w14:textId="0C159B5E" w:rsidR="00DE6268" w:rsidRPr="002F1600" w:rsidRDefault="002F1600" w:rsidP="00076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00">
              <w:rPr>
                <w:rFonts w:ascii="Times New Roman" w:hAnsi="Times New Roman" w:cs="Times New Roman"/>
                <w:sz w:val="20"/>
                <w:szCs w:val="20"/>
              </w:rPr>
              <w:t>Основные тезисы по заключению, исполнению и изменению контракта.</w:t>
            </w:r>
          </w:p>
        </w:tc>
        <w:tc>
          <w:tcPr>
            <w:tcW w:w="1417" w:type="dxa"/>
            <w:vAlign w:val="center"/>
          </w:tcPr>
          <w:p w14:paraId="28A8CFDC" w14:textId="571BAC30" w:rsidR="00DE6268" w:rsidRPr="002F1600" w:rsidRDefault="00DE6268" w:rsidP="00FA0E6C">
            <w:pPr>
              <w:ind w:left="-10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600">
              <w:rPr>
                <w:rFonts w:ascii="Times New Roman" w:hAnsi="Times New Roman" w:cs="Times New Roman"/>
                <w:sz w:val="20"/>
                <w:szCs w:val="20"/>
              </w:rPr>
              <w:t>11:30 - 12:00</w:t>
            </w:r>
          </w:p>
        </w:tc>
        <w:tc>
          <w:tcPr>
            <w:tcW w:w="4257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163F1" w14:textId="77777777" w:rsidR="002F1600" w:rsidRPr="002F1600" w:rsidRDefault="002F1600" w:rsidP="002F160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1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Абросимов Дмитрий Евгеньевич</w:t>
            </w:r>
          </w:p>
          <w:p w14:paraId="6F3AF027" w14:textId="7313D476" w:rsidR="00DE6268" w:rsidRPr="002F1600" w:rsidRDefault="002F1600" w:rsidP="002F160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16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Департамента методологии </w:t>
            </w:r>
            <w:r w:rsidRPr="002F160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АО «ТЭК-Торг»</w:t>
            </w:r>
          </w:p>
        </w:tc>
      </w:tr>
      <w:tr w:rsidR="00DE6268" w14:paraId="365C80CC" w14:textId="77777777" w:rsidTr="00DE6268">
        <w:trPr>
          <w:trHeight w:val="1182"/>
        </w:trPr>
        <w:tc>
          <w:tcPr>
            <w:tcW w:w="703" w:type="dxa"/>
            <w:vAlign w:val="center"/>
          </w:tcPr>
          <w:p w14:paraId="291A5C2F" w14:textId="5C488EB7" w:rsidR="00DE6268" w:rsidRPr="002F1600" w:rsidRDefault="00DE6268" w:rsidP="004D034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F16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34F3F74" w14:textId="595769D8" w:rsidR="00DE6268" w:rsidRPr="002F1600" w:rsidRDefault="002F1600" w:rsidP="00076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00">
              <w:rPr>
                <w:rFonts w:ascii="Times New Roman" w:hAnsi="Times New Roman" w:cs="Times New Roman"/>
                <w:sz w:val="20"/>
                <w:szCs w:val="20"/>
              </w:rPr>
              <w:t>Изменения 2026 г. в закупке строительно-ремонтных работ, что учесть подрядчикам. Приказ Минстроя №804-пр. Каталог строительных ресурсов.</w:t>
            </w:r>
          </w:p>
        </w:tc>
        <w:tc>
          <w:tcPr>
            <w:tcW w:w="1417" w:type="dxa"/>
            <w:vAlign w:val="center"/>
          </w:tcPr>
          <w:p w14:paraId="424230D0" w14:textId="1A275F18" w:rsidR="00DE6268" w:rsidRPr="002F1600" w:rsidRDefault="00DE6268" w:rsidP="00FA0E6C">
            <w:pPr>
              <w:ind w:left="-10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600">
              <w:rPr>
                <w:rFonts w:ascii="Times New Roman" w:hAnsi="Times New Roman" w:cs="Times New Roman"/>
                <w:sz w:val="20"/>
                <w:szCs w:val="20"/>
              </w:rPr>
              <w:t>12:00 - 12:20</w:t>
            </w:r>
          </w:p>
        </w:tc>
        <w:tc>
          <w:tcPr>
            <w:tcW w:w="4257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AB0BF" w14:textId="77777777" w:rsidR="002F1600" w:rsidRPr="002F1600" w:rsidRDefault="002F1600" w:rsidP="002F160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1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Абросимов Дмитрий Евгеньевич</w:t>
            </w:r>
          </w:p>
          <w:p w14:paraId="00577628" w14:textId="2CEB6F39" w:rsidR="00DE6268" w:rsidRPr="002F1600" w:rsidRDefault="002F1600" w:rsidP="002F160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16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Департамента методологии </w:t>
            </w:r>
            <w:r w:rsidRPr="002F160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АО «ТЭК-Торг»</w:t>
            </w:r>
          </w:p>
        </w:tc>
      </w:tr>
      <w:tr w:rsidR="00DE6268" w14:paraId="2EE14254" w14:textId="77777777" w:rsidTr="00940C5D">
        <w:trPr>
          <w:trHeight w:val="1140"/>
        </w:trPr>
        <w:tc>
          <w:tcPr>
            <w:tcW w:w="703" w:type="dxa"/>
            <w:vAlign w:val="center"/>
          </w:tcPr>
          <w:p w14:paraId="1E4FD7C8" w14:textId="6C50776C" w:rsidR="00DE6268" w:rsidRPr="002F1600" w:rsidRDefault="00DE6268" w:rsidP="004D034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F16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815DFEE" w14:textId="735ABE29" w:rsidR="00DE6268" w:rsidRPr="002F1600" w:rsidRDefault="002F1600" w:rsidP="00076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00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функционала электронного магазина ТЭК-Торг при закупке в сфере строительства и </w:t>
            </w:r>
            <w:proofErr w:type="gramStart"/>
            <w:r w:rsidRPr="002F1600">
              <w:rPr>
                <w:rFonts w:ascii="Times New Roman" w:hAnsi="Times New Roman" w:cs="Times New Roman"/>
                <w:sz w:val="20"/>
                <w:szCs w:val="20"/>
              </w:rPr>
              <w:t>ремонта.(</w:t>
            </w:r>
            <w:proofErr w:type="gramEnd"/>
            <w:r w:rsidRPr="002F1600">
              <w:rPr>
                <w:rFonts w:ascii="Times New Roman" w:hAnsi="Times New Roman" w:cs="Times New Roman"/>
                <w:sz w:val="20"/>
                <w:szCs w:val="20"/>
              </w:rPr>
              <w:t>КСР)</w:t>
            </w:r>
          </w:p>
        </w:tc>
        <w:tc>
          <w:tcPr>
            <w:tcW w:w="1417" w:type="dxa"/>
            <w:vAlign w:val="center"/>
          </w:tcPr>
          <w:p w14:paraId="7A3CAA37" w14:textId="3C0C1FB5" w:rsidR="00DE6268" w:rsidRPr="002F1600" w:rsidRDefault="00DE6268" w:rsidP="00FA0E6C">
            <w:pPr>
              <w:ind w:left="-10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600">
              <w:rPr>
                <w:rFonts w:ascii="Times New Roman" w:hAnsi="Times New Roman" w:cs="Times New Roman"/>
                <w:sz w:val="20"/>
                <w:szCs w:val="20"/>
              </w:rPr>
              <w:t>12:20 - 12:40</w:t>
            </w:r>
          </w:p>
        </w:tc>
        <w:tc>
          <w:tcPr>
            <w:tcW w:w="4257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1F26D" w14:textId="77777777" w:rsidR="00DE6268" w:rsidRPr="002F1600" w:rsidRDefault="002F1600" w:rsidP="0007648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F1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Пеженков</w:t>
            </w:r>
            <w:proofErr w:type="spellEnd"/>
            <w:r w:rsidRPr="002F1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Владислав Евгеньевич </w:t>
            </w:r>
          </w:p>
          <w:p w14:paraId="045AEA75" w14:textId="4C37297F" w:rsidR="002F1600" w:rsidRPr="002F1600" w:rsidRDefault="002F1600" w:rsidP="000764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16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Менеджер отдела по работе с клиентами секции Интернет-Магазин </w:t>
            </w:r>
            <w:r w:rsidRPr="002F16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АО «ТЭК-Торг»</w:t>
            </w:r>
          </w:p>
        </w:tc>
      </w:tr>
      <w:tr w:rsidR="00E94B61" w14:paraId="2446E2B5" w14:textId="77777777" w:rsidTr="00940C5D">
        <w:trPr>
          <w:trHeight w:val="930"/>
        </w:trPr>
        <w:tc>
          <w:tcPr>
            <w:tcW w:w="703" w:type="dxa"/>
            <w:vAlign w:val="center"/>
          </w:tcPr>
          <w:p w14:paraId="0B8CD4A3" w14:textId="74616774" w:rsidR="00E94B61" w:rsidRPr="002F1600" w:rsidRDefault="00E94B61" w:rsidP="00E94B6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F16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4C615C8" w14:textId="57CABBA9" w:rsidR="00E94B61" w:rsidRPr="002F1600" w:rsidRDefault="00E94B61" w:rsidP="00E94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00">
              <w:rPr>
                <w:rFonts w:ascii="Times New Roman" w:hAnsi="Times New Roman" w:cs="Times New Roman"/>
                <w:sz w:val="20"/>
                <w:szCs w:val="20"/>
              </w:rPr>
              <w:t>Перспективы для поставщиков: будущее госзакупок. Советы для начинающих поставщиков.</w:t>
            </w:r>
            <w:r w:rsidRPr="002F1600">
              <w:rPr>
                <w:sz w:val="20"/>
                <w:szCs w:val="20"/>
              </w:rPr>
              <w:t xml:space="preserve"> </w:t>
            </w:r>
            <w:r w:rsidRPr="002F1600">
              <w:rPr>
                <w:rFonts w:ascii="Times New Roman" w:hAnsi="Times New Roman" w:cs="Times New Roman"/>
                <w:sz w:val="20"/>
                <w:szCs w:val="20"/>
              </w:rPr>
              <w:t>Ответы на вопросы.</w:t>
            </w:r>
          </w:p>
        </w:tc>
        <w:tc>
          <w:tcPr>
            <w:tcW w:w="1417" w:type="dxa"/>
            <w:vAlign w:val="center"/>
          </w:tcPr>
          <w:p w14:paraId="2E3E65B6" w14:textId="178E193D" w:rsidR="00E94B61" w:rsidRPr="002F1600" w:rsidRDefault="00E94B61" w:rsidP="00E94B61">
            <w:pPr>
              <w:ind w:left="-10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600">
              <w:rPr>
                <w:rFonts w:ascii="Times New Roman" w:hAnsi="Times New Roman" w:cs="Times New Roman"/>
                <w:sz w:val="20"/>
                <w:szCs w:val="20"/>
              </w:rPr>
              <w:t>12:40 - 13:00</w:t>
            </w:r>
          </w:p>
        </w:tc>
        <w:tc>
          <w:tcPr>
            <w:tcW w:w="4257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00A4" w14:textId="77777777" w:rsidR="00E94B61" w:rsidRPr="002F1600" w:rsidRDefault="00E94B61" w:rsidP="00E94B6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1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Абросимов Дмитрий Евгеньевич</w:t>
            </w:r>
          </w:p>
          <w:p w14:paraId="2AD0B89B" w14:textId="4104785B" w:rsidR="00E94B61" w:rsidRPr="002F1600" w:rsidRDefault="00E94B61" w:rsidP="00E94B6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16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Департамента методологии </w:t>
            </w:r>
            <w:r w:rsidRPr="002F160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АО «ТЭК-Торг»</w:t>
            </w:r>
          </w:p>
        </w:tc>
      </w:tr>
    </w:tbl>
    <w:p w14:paraId="4C3B548A" w14:textId="684A5F8A" w:rsidR="00985AA4" w:rsidRPr="00985AA4" w:rsidRDefault="002F1600" w:rsidP="00F53A06">
      <w:r>
        <w:tab/>
      </w:r>
    </w:p>
    <w:sectPr w:rsidR="00985AA4" w:rsidRPr="00985AA4" w:rsidSect="002B5F4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D8B"/>
    <w:rsid w:val="000030AD"/>
    <w:rsid w:val="00041437"/>
    <w:rsid w:val="0007648F"/>
    <w:rsid w:val="000867A1"/>
    <w:rsid w:val="000B596A"/>
    <w:rsid w:val="000C2159"/>
    <w:rsid w:val="00101EE1"/>
    <w:rsid w:val="0016417C"/>
    <w:rsid w:val="001660A2"/>
    <w:rsid w:val="00166FD3"/>
    <w:rsid w:val="00183F7B"/>
    <w:rsid w:val="00184255"/>
    <w:rsid w:val="00195E5B"/>
    <w:rsid w:val="00196708"/>
    <w:rsid w:val="001B022F"/>
    <w:rsid w:val="001F19E0"/>
    <w:rsid w:val="00232C59"/>
    <w:rsid w:val="00244BF1"/>
    <w:rsid w:val="00251D3D"/>
    <w:rsid w:val="00290FD1"/>
    <w:rsid w:val="00292C07"/>
    <w:rsid w:val="00297B26"/>
    <w:rsid w:val="002A5373"/>
    <w:rsid w:val="002A7F16"/>
    <w:rsid w:val="002B5F4A"/>
    <w:rsid w:val="002C521A"/>
    <w:rsid w:val="002C5C72"/>
    <w:rsid w:val="002E4238"/>
    <w:rsid w:val="002F1600"/>
    <w:rsid w:val="00301DF4"/>
    <w:rsid w:val="0030333E"/>
    <w:rsid w:val="0031346E"/>
    <w:rsid w:val="003201CA"/>
    <w:rsid w:val="003759F3"/>
    <w:rsid w:val="00380604"/>
    <w:rsid w:val="003A7C74"/>
    <w:rsid w:val="003C17E4"/>
    <w:rsid w:val="003D3ED7"/>
    <w:rsid w:val="004222D2"/>
    <w:rsid w:val="00433EB2"/>
    <w:rsid w:val="004B3C03"/>
    <w:rsid w:val="004C7DF6"/>
    <w:rsid w:val="004D0345"/>
    <w:rsid w:val="00545E4F"/>
    <w:rsid w:val="005803DD"/>
    <w:rsid w:val="00581DC7"/>
    <w:rsid w:val="00591093"/>
    <w:rsid w:val="00592555"/>
    <w:rsid w:val="005C6B39"/>
    <w:rsid w:val="005D249A"/>
    <w:rsid w:val="005D4280"/>
    <w:rsid w:val="005E26D8"/>
    <w:rsid w:val="005E49DB"/>
    <w:rsid w:val="0062757A"/>
    <w:rsid w:val="006302D0"/>
    <w:rsid w:val="006314A3"/>
    <w:rsid w:val="006635D5"/>
    <w:rsid w:val="0066545C"/>
    <w:rsid w:val="00680862"/>
    <w:rsid w:val="0069150F"/>
    <w:rsid w:val="006A1705"/>
    <w:rsid w:val="006C1F06"/>
    <w:rsid w:val="006E6A3C"/>
    <w:rsid w:val="007572CB"/>
    <w:rsid w:val="007625AB"/>
    <w:rsid w:val="00773A81"/>
    <w:rsid w:val="007A5ED3"/>
    <w:rsid w:val="007C2B22"/>
    <w:rsid w:val="007E39AF"/>
    <w:rsid w:val="007F6E78"/>
    <w:rsid w:val="0084046B"/>
    <w:rsid w:val="00847406"/>
    <w:rsid w:val="00881F59"/>
    <w:rsid w:val="0088278C"/>
    <w:rsid w:val="008B52A6"/>
    <w:rsid w:val="008B736E"/>
    <w:rsid w:val="008D0B41"/>
    <w:rsid w:val="008D0FFB"/>
    <w:rsid w:val="00940C5D"/>
    <w:rsid w:val="0094633D"/>
    <w:rsid w:val="00985AA4"/>
    <w:rsid w:val="00A02D79"/>
    <w:rsid w:val="00A049DD"/>
    <w:rsid w:val="00A20B20"/>
    <w:rsid w:val="00A61C03"/>
    <w:rsid w:val="00A6772B"/>
    <w:rsid w:val="00A779BA"/>
    <w:rsid w:val="00A8268C"/>
    <w:rsid w:val="00A9414B"/>
    <w:rsid w:val="00AB036A"/>
    <w:rsid w:val="00AD7FD9"/>
    <w:rsid w:val="00B02645"/>
    <w:rsid w:val="00B114CC"/>
    <w:rsid w:val="00B12D02"/>
    <w:rsid w:val="00B63F31"/>
    <w:rsid w:val="00B66022"/>
    <w:rsid w:val="00B74295"/>
    <w:rsid w:val="00B90A37"/>
    <w:rsid w:val="00B92CA4"/>
    <w:rsid w:val="00BA2A0D"/>
    <w:rsid w:val="00BB76EF"/>
    <w:rsid w:val="00BE4557"/>
    <w:rsid w:val="00BE4697"/>
    <w:rsid w:val="00C15846"/>
    <w:rsid w:val="00C15E69"/>
    <w:rsid w:val="00C67BA5"/>
    <w:rsid w:val="00C8645D"/>
    <w:rsid w:val="00CA3475"/>
    <w:rsid w:val="00CA3A6E"/>
    <w:rsid w:val="00CB5366"/>
    <w:rsid w:val="00CE228E"/>
    <w:rsid w:val="00D03575"/>
    <w:rsid w:val="00D35D9C"/>
    <w:rsid w:val="00D40897"/>
    <w:rsid w:val="00D46575"/>
    <w:rsid w:val="00D472D2"/>
    <w:rsid w:val="00D62A7B"/>
    <w:rsid w:val="00D9606E"/>
    <w:rsid w:val="00DA0BB9"/>
    <w:rsid w:val="00DA76DF"/>
    <w:rsid w:val="00DE6268"/>
    <w:rsid w:val="00DF6D8B"/>
    <w:rsid w:val="00E0465E"/>
    <w:rsid w:val="00E12B71"/>
    <w:rsid w:val="00E35E71"/>
    <w:rsid w:val="00E37A6B"/>
    <w:rsid w:val="00E520DE"/>
    <w:rsid w:val="00E80C35"/>
    <w:rsid w:val="00E94B61"/>
    <w:rsid w:val="00EC3492"/>
    <w:rsid w:val="00EE0624"/>
    <w:rsid w:val="00EF68C0"/>
    <w:rsid w:val="00F10809"/>
    <w:rsid w:val="00F4240D"/>
    <w:rsid w:val="00F450D1"/>
    <w:rsid w:val="00F53A06"/>
    <w:rsid w:val="00F62951"/>
    <w:rsid w:val="00FA0E6C"/>
    <w:rsid w:val="00FB4CE7"/>
    <w:rsid w:val="00FD3697"/>
    <w:rsid w:val="00FE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D74B"/>
  <w15:chartTrackingRefBased/>
  <w15:docId w15:val="{4F186426-87AD-4A74-A9A2-11010B25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F6D8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DF6D8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F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90FD1"/>
    <w:rPr>
      <w:color w:val="0000FF"/>
      <w:u w:val="single"/>
    </w:rPr>
  </w:style>
  <w:style w:type="paragraph" w:styleId="a5">
    <w:name w:val="Normal (Web)"/>
    <w:basedOn w:val="a"/>
    <w:unhideWhenUsed/>
    <w:rsid w:val="00985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985AA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7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7F16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40C5D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940C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.tektorg.ru/seminar-bryansk-202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E7FCA-4EE4-4BC3-A397-B31ABCC1E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Летникова</dc:creator>
  <cp:keywords/>
  <dc:description/>
  <cp:lastModifiedBy>Янина М. Прозорова</cp:lastModifiedBy>
  <cp:revision>3</cp:revision>
  <cp:lastPrinted>2025-11-20T17:17:00Z</cp:lastPrinted>
  <dcterms:created xsi:type="dcterms:W3CDTF">2026-05-06T12:46:00Z</dcterms:created>
  <dcterms:modified xsi:type="dcterms:W3CDTF">2026-05-07T12:26:00Z</dcterms:modified>
</cp:coreProperties>
</file>