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E14" w:rsidRDefault="00EC3E14">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C3E14">
        <w:tc>
          <w:tcPr>
            <w:tcW w:w="4677" w:type="dxa"/>
            <w:tcBorders>
              <w:top w:val="nil"/>
              <w:left w:val="nil"/>
              <w:bottom w:val="nil"/>
              <w:right w:val="nil"/>
            </w:tcBorders>
          </w:tcPr>
          <w:p w:rsidR="00EC3E14" w:rsidRDefault="00EC3E14">
            <w:pPr>
              <w:pStyle w:val="ConsPlusNormal"/>
              <w:outlineLvl w:val="0"/>
            </w:pPr>
            <w:r>
              <w:t>27 ноября 2023 года</w:t>
            </w:r>
          </w:p>
        </w:tc>
        <w:tc>
          <w:tcPr>
            <w:tcW w:w="4677" w:type="dxa"/>
            <w:tcBorders>
              <w:top w:val="nil"/>
              <w:left w:val="nil"/>
              <w:bottom w:val="nil"/>
              <w:right w:val="nil"/>
            </w:tcBorders>
          </w:tcPr>
          <w:p w:rsidR="00EC3E14" w:rsidRDefault="00EC3E14">
            <w:pPr>
              <w:pStyle w:val="ConsPlusNormal"/>
              <w:jc w:val="right"/>
              <w:outlineLvl w:val="0"/>
            </w:pPr>
            <w:r>
              <w:t>N 540-ФЗ</w:t>
            </w:r>
          </w:p>
        </w:tc>
      </w:tr>
    </w:tbl>
    <w:p w:rsidR="00EC3E14" w:rsidRDefault="00EC3E14">
      <w:pPr>
        <w:pStyle w:val="ConsPlusNormal"/>
        <w:pBdr>
          <w:bottom w:val="single" w:sz="6" w:space="0" w:color="auto"/>
        </w:pBdr>
        <w:spacing w:before="100" w:after="100"/>
        <w:jc w:val="both"/>
        <w:rPr>
          <w:sz w:val="2"/>
          <w:szCs w:val="2"/>
        </w:rPr>
      </w:pPr>
    </w:p>
    <w:p w:rsidR="00EC3E14" w:rsidRDefault="00EC3E14">
      <w:pPr>
        <w:pStyle w:val="ConsPlusNormal"/>
        <w:jc w:val="both"/>
      </w:pPr>
    </w:p>
    <w:p w:rsidR="00EC3E14" w:rsidRDefault="00EC3E14">
      <w:pPr>
        <w:pStyle w:val="ConsPlusTitle"/>
        <w:jc w:val="center"/>
      </w:pPr>
      <w:r>
        <w:t>РОССИЙСКАЯ ФЕДЕРАЦИЯ</w:t>
      </w:r>
    </w:p>
    <w:p w:rsidR="00EC3E14" w:rsidRDefault="00EC3E14">
      <w:pPr>
        <w:pStyle w:val="ConsPlusTitle"/>
        <w:jc w:val="center"/>
      </w:pPr>
    </w:p>
    <w:p w:rsidR="00EC3E14" w:rsidRDefault="00EC3E14">
      <w:pPr>
        <w:pStyle w:val="ConsPlusTitle"/>
        <w:jc w:val="center"/>
      </w:pPr>
      <w:r>
        <w:t>ФЕДЕРАЛЬНЫЙ ЗАКОН</w:t>
      </w:r>
    </w:p>
    <w:p w:rsidR="00EC3E14" w:rsidRDefault="00EC3E14">
      <w:pPr>
        <w:pStyle w:val="ConsPlusTitle"/>
        <w:jc w:val="center"/>
      </w:pPr>
    </w:p>
    <w:p w:rsidR="00EC3E14" w:rsidRDefault="00EC3E14">
      <w:pPr>
        <w:pStyle w:val="ConsPlusTitle"/>
        <w:jc w:val="center"/>
      </w:pPr>
      <w:r>
        <w:t>О ФЕДЕРАЛЬНОМ БЮДЖЕТЕ</w:t>
      </w:r>
    </w:p>
    <w:p w:rsidR="00EC3E14" w:rsidRDefault="00EC3E14">
      <w:pPr>
        <w:pStyle w:val="ConsPlusTitle"/>
        <w:jc w:val="center"/>
      </w:pPr>
      <w:r>
        <w:t>НА 2024 ГОД И НА ПЛАНОВЫЙ ПЕРИОД 2025 И 2026 ГОДОВ</w:t>
      </w:r>
    </w:p>
    <w:p w:rsidR="00EC3E14" w:rsidRDefault="00EC3E14">
      <w:pPr>
        <w:pStyle w:val="ConsPlusNormal"/>
        <w:jc w:val="center"/>
      </w:pPr>
    </w:p>
    <w:p w:rsidR="00EC3E14" w:rsidRDefault="00EC3E14">
      <w:pPr>
        <w:pStyle w:val="ConsPlusNormal"/>
        <w:jc w:val="right"/>
      </w:pPr>
      <w:r>
        <w:t>Принят</w:t>
      </w:r>
    </w:p>
    <w:p w:rsidR="00EC3E14" w:rsidRDefault="00EC3E14">
      <w:pPr>
        <w:pStyle w:val="ConsPlusNormal"/>
        <w:jc w:val="right"/>
      </w:pPr>
      <w:r>
        <w:t>Государственной Думой</w:t>
      </w:r>
    </w:p>
    <w:p w:rsidR="00EC3E14" w:rsidRDefault="00EC3E14">
      <w:pPr>
        <w:pStyle w:val="ConsPlusNormal"/>
        <w:jc w:val="right"/>
      </w:pPr>
      <w:r>
        <w:t>17 ноября 2023 года</w:t>
      </w:r>
    </w:p>
    <w:p w:rsidR="00EC3E14" w:rsidRDefault="00EC3E14">
      <w:pPr>
        <w:pStyle w:val="ConsPlusNormal"/>
        <w:jc w:val="right"/>
      </w:pPr>
    </w:p>
    <w:p w:rsidR="00EC3E14" w:rsidRDefault="00EC3E14">
      <w:pPr>
        <w:pStyle w:val="ConsPlusNormal"/>
        <w:jc w:val="right"/>
      </w:pPr>
      <w:r>
        <w:t>Одобрен</w:t>
      </w:r>
    </w:p>
    <w:p w:rsidR="00EC3E14" w:rsidRDefault="00EC3E14">
      <w:pPr>
        <w:pStyle w:val="ConsPlusNormal"/>
        <w:jc w:val="right"/>
      </w:pPr>
      <w:r>
        <w:t>Советом Федерации</w:t>
      </w:r>
    </w:p>
    <w:p w:rsidR="00EC3E14" w:rsidRDefault="00EC3E14">
      <w:pPr>
        <w:pStyle w:val="ConsPlusNormal"/>
        <w:jc w:val="right"/>
      </w:pPr>
      <w:r>
        <w:t>22 ноября 2023 года</w:t>
      </w:r>
    </w:p>
    <w:p w:rsidR="00EC3E14" w:rsidRDefault="00EC3E14">
      <w:pPr>
        <w:pStyle w:val="ConsPlusNormal"/>
        <w:ind w:firstLine="540"/>
        <w:jc w:val="both"/>
      </w:pPr>
    </w:p>
    <w:p w:rsidR="00EC3E14" w:rsidRDefault="00EC3E14">
      <w:pPr>
        <w:pStyle w:val="ConsPlusTitle"/>
        <w:ind w:firstLine="540"/>
        <w:jc w:val="both"/>
        <w:outlineLvl w:val="1"/>
      </w:pPr>
      <w:r>
        <w:t>Статья 1. Основные характеристики федерального бюджета на 2024 год и на плановый период 2025 и 2026 годов</w:t>
      </w:r>
    </w:p>
    <w:p w:rsidR="00EC3E14" w:rsidRDefault="00EC3E14">
      <w:pPr>
        <w:pStyle w:val="ConsPlusNormal"/>
        <w:ind w:firstLine="540"/>
        <w:jc w:val="both"/>
      </w:pPr>
    </w:p>
    <w:p w:rsidR="00EC3E14" w:rsidRDefault="00EC3E14">
      <w:pPr>
        <w:pStyle w:val="ConsPlusNormal"/>
        <w:ind w:firstLine="540"/>
        <w:jc w:val="both"/>
      </w:pPr>
      <w:r>
        <w:t>1. Утвердить основные характеристики федерального бюджета на 2024 год, определенные исходя из прогнозируемого объема валового внутреннего продукта в размере 179 956 млрд. рублей и уровня инфляции, не превышающего 4,5 процента (декабрь 2024 года к декабрю 2023 года):</w:t>
      </w:r>
    </w:p>
    <w:p w:rsidR="00EC3E14" w:rsidRDefault="00EC3E14">
      <w:pPr>
        <w:pStyle w:val="ConsPlusNormal"/>
        <w:spacing w:before="220"/>
        <w:ind w:firstLine="540"/>
        <w:jc w:val="both"/>
      </w:pPr>
      <w:r>
        <w:t>1) прогнозируемый общий объем доходов федерального бюджета в сумме 35 065 283 588,1 тыс. рублей, в том числе прогнозируемый объем дополнительных нефтегазовых доходов федерального бюджета в сумме 1 821 070 963,9 тыс. рублей;</w:t>
      </w:r>
    </w:p>
    <w:p w:rsidR="00EC3E14" w:rsidRDefault="00EC3E14">
      <w:pPr>
        <w:pStyle w:val="ConsPlusNormal"/>
        <w:spacing w:before="220"/>
        <w:ind w:firstLine="540"/>
        <w:jc w:val="both"/>
      </w:pPr>
      <w:r>
        <w:t>2) общий объем расходов федерального бюджета в сумме 36 660 675 369,3 тыс. рублей;</w:t>
      </w:r>
    </w:p>
    <w:p w:rsidR="00EC3E14" w:rsidRDefault="00EC3E14">
      <w:pPr>
        <w:pStyle w:val="ConsPlusNormal"/>
        <w:spacing w:before="220"/>
        <w:ind w:firstLine="540"/>
        <w:jc w:val="both"/>
      </w:pPr>
      <w:r>
        <w:t>3) верхний предел государственного внутреннего долга Российской Федерации на 1 января 2025 года в сумме 26 637 455 114,6 тыс. рублей;</w:t>
      </w:r>
    </w:p>
    <w:p w:rsidR="00EC3E14" w:rsidRDefault="00EC3E14">
      <w:pPr>
        <w:pStyle w:val="ConsPlusNormal"/>
        <w:spacing w:before="220"/>
        <w:ind w:firstLine="540"/>
        <w:jc w:val="both"/>
      </w:pPr>
      <w:r>
        <w:t>4) верхний предел государственного внешнего долга Российской Федерации на 1 января 2025 года в сумме 64,0 млрд. долларов США, или 57,6 млрд. евро;</w:t>
      </w:r>
    </w:p>
    <w:p w:rsidR="00EC3E14" w:rsidRDefault="00EC3E14">
      <w:pPr>
        <w:pStyle w:val="ConsPlusNormal"/>
        <w:spacing w:before="220"/>
        <w:ind w:firstLine="540"/>
        <w:jc w:val="both"/>
      </w:pPr>
      <w:r>
        <w:t>5) дефицит федерального бюджета в сумме 1 595 391 781,2 тыс. рублей.</w:t>
      </w:r>
    </w:p>
    <w:p w:rsidR="00EC3E14" w:rsidRDefault="00EC3E14">
      <w:pPr>
        <w:pStyle w:val="ConsPlusNormal"/>
        <w:spacing w:before="220"/>
        <w:ind w:firstLine="540"/>
        <w:jc w:val="both"/>
      </w:pPr>
      <w:r>
        <w:t>2. Утвердить основные характеристики федерального бюджета на 2025 год и на 2026 год, определенные исходя из прогнозируемого объема валового внутреннего продукта в размере соответственно 190 637 млрд. рублей и 202 304 млрд. рублей и уровня инфляции, не превышающего соответственно 4,0 процента (декабрь 2025 года к декабрю 2024 года) и 4,0 процента (декабрь 2026 года к декабрю 2025 года):</w:t>
      </w:r>
    </w:p>
    <w:p w:rsidR="00EC3E14" w:rsidRDefault="00EC3E14">
      <w:pPr>
        <w:pStyle w:val="ConsPlusNormal"/>
        <w:spacing w:before="220"/>
        <w:ind w:firstLine="540"/>
        <w:jc w:val="both"/>
      </w:pPr>
      <w:r>
        <w:t>1) прогнозируемый общий объем доходов федерального бюджета на 2025 год в сумме 33 552 352 862,6 тыс. рублей, в том числе прогнозируемый объем дополнительных нефтегазовых доходов федерального бюджета в сумме 1 835 675 858,4 тыс. рублей, и на 2026 год в сумме 34 050 982 668,0 тыс. рублей, в том числе прогнозируемый объем дополнительных нефтегазовых доходов федерального бюджета в сумме 1 844 810 242,0 тыс. рублей;</w:t>
      </w:r>
    </w:p>
    <w:p w:rsidR="00EC3E14" w:rsidRDefault="00EC3E14">
      <w:pPr>
        <w:pStyle w:val="ConsPlusNormal"/>
        <w:spacing w:before="220"/>
        <w:ind w:firstLine="540"/>
        <w:jc w:val="both"/>
      </w:pPr>
      <w:r>
        <w:t xml:space="preserve">2) общий объем расходов федерального бюджета на 2025 год в сумме 34 382 810 355,8 тыс. рублей, в том числе условно утвержденные расходы в сумме 859 570 258,9 тыс. рублей, и на 2026 </w:t>
      </w:r>
      <w:r>
        <w:lastRenderedPageBreak/>
        <w:t>год в сумме 35 587 391 677,0 тыс. рублей, в том числе условно утвержденные расходы в сумме 1 779 369 583,9 тыс. рублей;</w:t>
      </w:r>
    </w:p>
    <w:p w:rsidR="00EC3E14" w:rsidRDefault="00EC3E14">
      <w:pPr>
        <w:pStyle w:val="ConsPlusNormal"/>
        <w:spacing w:before="220"/>
        <w:ind w:firstLine="540"/>
        <w:jc w:val="both"/>
      </w:pPr>
      <w:r>
        <w:t>3) верхний предел государственного внутреннего долга Российской Федерации на 1 января 2026 года в сумме 30 159 318 425,4 тыс. рублей и на 1 января 2027 года в сумме 34 356 492 180,2 тыс. рублей;</w:t>
      </w:r>
    </w:p>
    <w:p w:rsidR="00EC3E14" w:rsidRDefault="00EC3E14">
      <w:pPr>
        <w:pStyle w:val="ConsPlusNormal"/>
        <w:spacing w:before="220"/>
        <w:ind w:firstLine="540"/>
        <w:jc w:val="both"/>
      </w:pPr>
      <w:r>
        <w:t>4) верхний предел государственного внешнего долга Российской Федерации на 1 января 2026 года в сумме 63,1 млрд. долларов США, или 56,3 млрд. евро, и на 1 января 2027 года в сумме 61,2 млрд. долларов США, или 54,6 млрд. евро;</w:t>
      </w:r>
    </w:p>
    <w:p w:rsidR="00EC3E14" w:rsidRDefault="00EC3E14">
      <w:pPr>
        <w:pStyle w:val="ConsPlusNormal"/>
        <w:spacing w:before="220"/>
        <w:ind w:firstLine="540"/>
        <w:jc w:val="both"/>
      </w:pPr>
      <w:r>
        <w:t>5) дефицит федерального бюджета на 2025 год в сумме 830 457 493,2 тыс. рублей и дефицит федерального бюджета на 2026 год в сумме 1 536 409 009,0 тыс. рублей.</w:t>
      </w:r>
    </w:p>
    <w:p w:rsidR="00EC3E14" w:rsidRDefault="00EC3E14">
      <w:pPr>
        <w:pStyle w:val="ConsPlusNormal"/>
        <w:ind w:firstLine="540"/>
        <w:jc w:val="both"/>
      </w:pPr>
    </w:p>
    <w:p w:rsidR="00EC3E14" w:rsidRDefault="00EC3E14">
      <w:pPr>
        <w:pStyle w:val="ConsPlusTitle"/>
        <w:ind w:firstLine="540"/>
        <w:jc w:val="both"/>
        <w:outlineLvl w:val="1"/>
      </w:pPr>
      <w:r>
        <w:t>Статья 2. Нормативы распределения доходов между бюджетами бюджетной системы Российской Федерации на 2024 год и на плановый период 2025 и 2026 годов</w:t>
      </w:r>
    </w:p>
    <w:p w:rsidR="00EC3E14" w:rsidRDefault="00EC3E14">
      <w:pPr>
        <w:pStyle w:val="ConsPlusNormal"/>
        <w:ind w:firstLine="540"/>
        <w:jc w:val="both"/>
      </w:pPr>
    </w:p>
    <w:p w:rsidR="00EC3E14" w:rsidRDefault="00EC3E14">
      <w:pPr>
        <w:pStyle w:val="ConsPlusNormal"/>
        <w:ind w:firstLine="540"/>
        <w:jc w:val="both"/>
      </w:pPr>
      <w:r>
        <w:t xml:space="preserve">1. В соответствии с </w:t>
      </w:r>
      <w:hyperlink r:id="rId4">
        <w:r>
          <w:rPr>
            <w:color w:val="0000FF"/>
          </w:rPr>
          <w:t>пунктом 2 статьи 184.1</w:t>
        </w:r>
      </w:hyperlink>
      <w:r>
        <w:t xml:space="preserve"> Бюджетного кодекса Российской Федерации утвердить нормативы распределения доходов между бюджетами бюджетной системы Российской Федерации на 2024 год и на плановый период 2025 и 2026 годов согласно </w:t>
      </w:r>
      <w:hyperlink w:anchor="P385">
        <w:r>
          <w:rPr>
            <w:color w:val="0000FF"/>
          </w:rPr>
          <w:t>приложению 1</w:t>
        </w:r>
      </w:hyperlink>
      <w:r>
        <w:t xml:space="preserve"> к настоящему Федеральному закону.</w:t>
      </w:r>
    </w:p>
    <w:p w:rsidR="00EC3E14" w:rsidRDefault="00EC3E14">
      <w:pPr>
        <w:pStyle w:val="ConsPlusNormal"/>
        <w:spacing w:before="220"/>
        <w:ind w:firstLine="540"/>
        <w:jc w:val="both"/>
      </w:pPr>
      <w:r>
        <w:t xml:space="preserve">2. 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w:t>
      </w:r>
      <w:hyperlink r:id="rId5">
        <w:r>
          <w:rPr>
            <w:color w:val="0000FF"/>
          </w:rPr>
          <w:t>кодексом</w:t>
        </w:r>
      </w:hyperlink>
      <w:r>
        <w:t xml:space="preserve">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w:t>
      </w:r>
      <w:hyperlink w:anchor="P1281">
        <w:r>
          <w:rPr>
            <w:color w:val="0000FF"/>
          </w:rPr>
          <w:t>приложению 2</w:t>
        </w:r>
      </w:hyperlink>
      <w:r>
        <w:t xml:space="preserve"> к настоящему Федеральному закону.</w:t>
      </w:r>
    </w:p>
    <w:p w:rsidR="00EC3E14" w:rsidRDefault="00EC3E14">
      <w:pPr>
        <w:pStyle w:val="ConsPlusNormal"/>
        <w:spacing w:before="220"/>
        <w:ind w:firstLine="540"/>
        <w:jc w:val="both"/>
      </w:pPr>
      <w:r>
        <w:t xml:space="preserve">3. 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w:t>
      </w:r>
      <w:hyperlink r:id="rId6">
        <w:r>
          <w:rPr>
            <w:color w:val="0000FF"/>
          </w:rPr>
          <w:t>кодексом</w:t>
        </w:r>
      </w:hyperlink>
      <w:r>
        <w:t xml:space="preserve">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w:t>
      </w:r>
      <w:hyperlink w:anchor="P1281">
        <w:r>
          <w:rPr>
            <w:color w:val="0000FF"/>
          </w:rPr>
          <w:t>приложению 2</w:t>
        </w:r>
      </w:hyperlink>
      <w:r>
        <w:t xml:space="preserve"> к настоящему Федеральному закону.</w:t>
      </w:r>
    </w:p>
    <w:p w:rsidR="00EC3E14" w:rsidRDefault="00EC3E14">
      <w:pPr>
        <w:pStyle w:val="ConsPlusNormal"/>
        <w:spacing w:before="220"/>
        <w:ind w:firstLine="540"/>
        <w:jc w:val="both"/>
      </w:pPr>
      <w:bookmarkStart w:id="1" w:name="P39"/>
      <w:bookmarkEnd w:id="1"/>
      <w:r>
        <w:t>4. 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в 2024 - 2026 годах, распределяются в следующем порядке:</w:t>
      </w:r>
    </w:p>
    <w:p w:rsidR="00EC3E14" w:rsidRDefault="00EC3E14">
      <w:pPr>
        <w:pStyle w:val="ConsPlusNormal"/>
        <w:spacing w:before="220"/>
        <w:ind w:firstLine="540"/>
        <w:jc w:val="both"/>
      </w:pPr>
      <w:r>
        <w:t xml:space="preserve">77,7 процента доходов, указанных в </w:t>
      </w:r>
      <w:hyperlink w:anchor="P39">
        <w:r>
          <w:rPr>
            <w:color w:val="0000FF"/>
          </w:rPr>
          <w:t>абзаце первом</w:t>
        </w:r>
      </w:hyperlink>
      <w:r>
        <w:t xml:space="preserve"> настоящей части, - по нормативам, установленным в </w:t>
      </w:r>
      <w:hyperlink w:anchor="P1376">
        <w:r>
          <w:rPr>
            <w:color w:val="0000FF"/>
          </w:rPr>
          <w:t>таблице 1</w:t>
        </w:r>
      </w:hyperlink>
      <w:r>
        <w:t xml:space="preserve"> приложения 3 к настоящему Федеральному закону;</w:t>
      </w:r>
    </w:p>
    <w:p w:rsidR="00EC3E14" w:rsidRDefault="00EC3E14">
      <w:pPr>
        <w:pStyle w:val="ConsPlusNormal"/>
        <w:spacing w:before="220"/>
        <w:ind w:firstLine="540"/>
        <w:jc w:val="both"/>
      </w:pPr>
      <w:r>
        <w:t xml:space="preserve">22,3 процента доходов, указанных в </w:t>
      </w:r>
      <w:hyperlink w:anchor="P39">
        <w:r>
          <w:rPr>
            <w:color w:val="0000FF"/>
          </w:rPr>
          <w:t>абзаце первом</w:t>
        </w:r>
      </w:hyperlink>
      <w:r>
        <w:t xml:space="preserve"> настоящей части, - по нормативам, установленным в </w:t>
      </w:r>
      <w:hyperlink w:anchor="P1767">
        <w:r>
          <w:rPr>
            <w:color w:val="0000FF"/>
          </w:rPr>
          <w:t>таблице 2</w:t>
        </w:r>
      </w:hyperlink>
      <w:r>
        <w:t xml:space="preserve"> приложения 3 к настоящему Федеральному закону.</w:t>
      </w:r>
    </w:p>
    <w:p w:rsidR="00EC3E14" w:rsidRDefault="00EC3E14">
      <w:pPr>
        <w:pStyle w:val="ConsPlusNormal"/>
        <w:spacing w:before="220"/>
        <w:ind w:firstLine="540"/>
        <w:jc w:val="both"/>
      </w:pPr>
      <w:bookmarkStart w:id="2" w:name="P42"/>
      <w:bookmarkEnd w:id="2"/>
      <w:r>
        <w:t xml:space="preserve">5.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w:t>
      </w:r>
      <w:r>
        <w:lastRenderedPageBreak/>
        <w:t xml:space="preserve">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по нормативу, установленному Бюджетным </w:t>
      </w:r>
      <w:hyperlink r:id="rId7">
        <w:r>
          <w:rPr>
            <w:color w:val="0000FF"/>
          </w:rPr>
          <w:t>кодексом</w:t>
        </w:r>
      </w:hyperlink>
      <w:r>
        <w:t xml:space="preserve"> Российской Федерации, распределяются уполномоченным органом Федерального казначейства между бюджетами субъектов Российской Федерации и бюджетом города Байконура в 2024 - 2026 годах в следующем порядке:</w:t>
      </w:r>
    </w:p>
    <w:p w:rsidR="00EC3E14" w:rsidRDefault="00EC3E14">
      <w:pPr>
        <w:pStyle w:val="ConsPlusNormal"/>
        <w:spacing w:before="220"/>
        <w:ind w:firstLine="540"/>
        <w:jc w:val="both"/>
      </w:pPr>
      <w:r>
        <w:t xml:space="preserve">59,5 процента доходов, указанных в </w:t>
      </w:r>
      <w:hyperlink w:anchor="P42">
        <w:r>
          <w:rPr>
            <w:color w:val="0000FF"/>
          </w:rPr>
          <w:t>абзаце первом</w:t>
        </w:r>
      </w:hyperlink>
      <w:r>
        <w:t xml:space="preserve"> настоящей части, - пропорционально объемам розничных продаж указанной продукции в порядке, установленном Министерством финансов Российской Федерации;</w:t>
      </w:r>
    </w:p>
    <w:p w:rsidR="00EC3E14" w:rsidRDefault="00EC3E14">
      <w:pPr>
        <w:pStyle w:val="ConsPlusNormal"/>
        <w:spacing w:before="220"/>
        <w:ind w:firstLine="540"/>
        <w:jc w:val="both"/>
      </w:pPr>
      <w:r>
        <w:t xml:space="preserve">35,7 процента доходов, указанных в </w:t>
      </w:r>
      <w:hyperlink w:anchor="P42">
        <w:r>
          <w:rPr>
            <w:color w:val="0000FF"/>
          </w:rPr>
          <w:t>абзаце первом</w:t>
        </w:r>
      </w:hyperlink>
      <w:r>
        <w:t xml:space="preserve"> настоящей части, - по нормативам, установленным в </w:t>
      </w:r>
      <w:hyperlink w:anchor="P2170">
        <w:r>
          <w:rPr>
            <w:color w:val="0000FF"/>
          </w:rPr>
          <w:t>таблице 1</w:t>
        </w:r>
      </w:hyperlink>
      <w:r>
        <w:t xml:space="preserve"> приложения 4 к настоящему Федеральному закону;</w:t>
      </w:r>
    </w:p>
    <w:p w:rsidR="00EC3E14" w:rsidRDefault="00EC3E14">
      <w:pPr>
        <w:pStyle w:val="ConsPlusNormal"/>
        <w:spacing w:before="220"/>
        <w:ind w:firstLine="540"/>
        <w:jc w:val="both"/>
      </w:pPr>
      <w:r>
        <w:t xml:space="preserve">4,8 процента доходов, указанных в </w:t>
      </w:r>
      <w:hyperlink w:anchor="P42">
        <w:r>
          <w:rPr>
            <w:color w:val="0000FF"/>
          </w:rPr>
          <w:t>абзаце первом</w:t>
        </w:r>
      </w:hyperlink>
      <w:r>
        <w:t xml:space="preserve"> настоящей части, - по нормативам, установленным в </w:t>
      </w:r>
      <w:hyperlink w:anchor="P2550">
        <w:r>
          <w:rPr>
            <w:color w:val="0000FF"/>
          </w:rPr>
          <w:t>таблице 2</w:t>
        </w:r>
      </w:hyperlink>
      <w:r>
        <w:t xml:space="preserve"> приложения 4 к настоящему Федеральному закону.</w:t>
      </w:r>
    </w:p>
    <w:p w:rsidR="00EC3E14" w:rsidRDefault="00EC3E14">
      <w:pPr>
        <w:pStyle w:val="ConsPlusNormal"/>
        <w:spacing w:before="220"/>
        <w:ind w:firstLine="540"/>
        <w:jc w:val="both"/>
      </w:pPr>
      <w:r>
        <w:t xml:space="preserve">6. Доходы от налога на прибыль организаций, уплаченные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w:t>
      </w:r>
      <w:hyperlink r:id="rId8">
        <w:r>
          <w:rPr>
            <w:color w:val="0000FF"/>
          </w:rPr>
          <w:t>кодексом</w:t>
        </w:r>
      </w:hyperlink>
      <w:r>
        <w:t xml:space="preserve"> Российской Федерации, распределяются уполномоченным органом Федерального казначейства между бюджетами субъектов Российской Федерации по нормативам, установленным </w:t>
      </w:r>
      <w:hyperlink w:anchor="P2674">
        <w:r>
          <w:rPr>
            <w:color w:val="0000FF"/>
          </w:rPr>
          <w:t>приложением 5</w:t>
        </w:r>
      </w:hyperlink>
      <w:r>
        <w:t xml:space="preserve"> к настоящему Федеральному закону.</w:t>
      </w:r>
    </w:p>
    <w:p w:rsidR="00EC3E14" w:rsidRDefault="00EC3E14">
      <w:pPr>
        <w:pStyle w:val="ConsPlusNormal"/>
        <w:spacing w:before="220"/>
        <w:ind w:firstLine="540"/>
        <w:jc w:val="both"/>
      </w:pPr>
      <w:r>
        <w:t>7. Доходы от денежных взысканий (штрафов), поступающие в бюджеты бюджетной системы Российской Федерации в счет погашения задолженности, образовавшейся до 1 января 2020 года, подлежат зачислению в соответствующие бюджеты бюджетной системы Российской Федерации по нормативам, действовавшим в 2019 году.</w:t>
      </w:r>
    </w:p>
    <w:p w:rsidR="00EC3E14" w:rsidRDefault="00EC3E14">
      <w:pPr>
        <w:pStyle w:val="ConsPlusNormal"/>
        <w:spacing w:before="220"/>
        <w:ind w:firstLine="540"/>
        <w:jc w:val="both"/>
      </w:pPr>
      <w:r>
        <w:t xml:space="preserve">8. Доходы от уплаты акцизов на спирт этиловый, произведенный из пищевого или непищевого сырья на территории Российской Федерации, акцизов на спиртосодержащую продукцию, произведенную на территории Российской Федерации, подлежащие зачислению в бюджеты субъектов Российской Федерации в размере 50 процентов объема указанных доходов, распределяются уполномоченным органом Федерального казначейства между бюджетами субъектов Российской Федерации по нормативам согласно </w:t>
      </w:r>
      <w:hyperlink w:anchor="P2951">
        <w:r>
          <w:rPr>
            <w:color w:val="0000FF"/>
          </w:rPr>
          <w:t>приложению 6</w:t>
        </w:r>
      </w:hyperlink>
      <w:r>
        <w:t xml:space="preserve"> к настоящему Федеральному закону.</w:t>
      </w:r>
    </w:p>
    <w:p w:rsidR="00EC3E14" w:rsidRDefault="00EC3E14">
      <w:pPr>
        <w:pStyle w:val="ConsPlusNormal"/>
        <w:spacing w:before="220"/>
        <w:ind w:firstLine="540"/>
        <w:jc w:val="both"/>
      </w:pPr>
      <w:r>
        <w:t xml:space="preserve">9. Доходы от операций по управлению остатками средств на едином казначейском счете, в соответствии со </w:t>
      </w:r>
      <w:hyperlink r:id="rId9">
        <w:r>
          <w:rPr>
            <w:color w:val="0000FF"/>
          </w:rPr>
          <w:t>статьей 242.13</w:t>
        </w:r>
      </w:hyperlink>
      <w:r>
        <w:t xml:space="preserve"> Бюджетного кодекса Российской Федерации распределенные в федеральный бюджет, бюджеты субъектов Российской Федерации и бюджеты федеральных территорий, подлежат зачислению соответственно в федеральный бюджет, бюджеты субъектов Российской Федерации и бюджеты федеральных территорий по нормативу 100 процентов.</w:t>
      </w:r>
    </w:p>
    <w:p w:rsidR="00EC3E14" w:rsidRDefault="00EC3E14">
      <w:pPr>
        <w:pStyle w:val="ConsPlusNormal"/>
        <w:spacing w:before="220"/>
        <w:ind w:firstLine="540"/>
        <w:jc w:val="both"/>
      </w:pPr>
      <w:r>
        <w:t xml:space="preserve">10. Доходы от сумм административных штрафов, установленных </w:t>
      </w:r>
      <w:hyperlink r:id="rId10">
        <w:r>
          <w:rPr>
            <w:color w:val="0000FF"/>
          </w:rPr>
          <w:t>Кодексом</w:t>
        </w:r>
      </w:hyperlink>
      <w:r>
        <w:t xml:space="preserve">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поступающие в бюджеты субъектов Российской Федерации в счет погашения задолженности, образовавшейся до 1 января 2024 года, подлежат зачислению в бюджеты субъектов Российской Федерации по нормативам, действовавшим в 2023 году.</w:t>
      </w:r>
    </w:p>
    <w:p w:rsidR="00EC3E14" w:rsidRDefault="00EC3E14">
      <w:pPr>
        <w:pStyle w:val="ConsPlusNormal"/>
        <w:spacing w:before="220"/>
        <w:ind w:firstLine="540"/>
        <w:jc w:val="both"/>
      </w:pPr>
      <w:r>
        <w:lastRenderedPageBreak/>
        <w:t xml:space="preserve">11.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11">
        <w:r>
          <w:rPr>
            <w:color w:val="0000FF"/>
          </w:rPr>
          <w:t>кодексом</w:t>
        </w:r>
      </w:hyperlink>
      <w:r>
        <w:t xml:space="preserve"> Российской Федерации, распределяются Федеральным казначейством между бюджетами субъектов Российской Федерации по нормативам согласно </w:t>
      </w:r>
      <w:hyperlink w:anchor="P3322">
        <w:r>
          <w:rPr>
            <w:color w:val="0000FF"/>
          </w:rPr>
          <w:t>приложению 7</w:t>
        </w:r>
      </w:hyperlink>
      <w:r>
        <w:t xml:space="preserve"> к настоящему Федеральному закону.</w:t>
      </w:r>
    </w:p>
    <w:p w:rsidR="00EC3E14" w:rsidRDefault="00EC3E14">
      <w:pPr>
        <w:pStyle w:val="ConsPlusNormal"/>
        <w:ind w:firstLine="540"/>
        <w:jc w:val="both"/>
      </w:pPr>
    </w:p>
    <w:p w:rsidR="00EC3E14" w:rsidRDefault="00EC3E14">
      <w:pPr>
        <w:pStyle w:val="ConsPlusTitle"/>
        <w:ind w:firstLine="540"/>
        <w:jc w:val="both"/>
        <w:outlineLvl w:val="1"/>
      </w:pPr>
      <w:r>
        <w:t>Статья 3. Главные администраторы доходов федерального бюджета, не являющиеся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и главные администраторы источников финансирования дефицита федерального бюджета, не являющиеся федеральными органами исполнительной власти</w:t>
      </w:r>
    </w:p>
    <w:p w:rsidR="00EC3E14" w:rsidRDefault="00EC3E14">
      <w:pPr>
        <w:pStyle w:val="ConsPlusNormal"/>
        <w:ind w:firstLine="540"/>
        <w:jc w:val="both"/>
      </w:pPr>
    </w:p>
    <w:p w:rsidR="00EC3E14" w:rsidRDefault="00EC3E14">
      <w:pPr>
        <w:pStyle w:val="ConsPlusNormal"/>
        <w:ind w:firstLine="540"/>
        <w:jc w:val="both"/>
      </w:pPr>
      <w:r>
        <w:t xml:space="preserve">1. Утвердить перечень главных администраторов доходов федерального бюджета,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согласно </w:t>
      </w:r>
      <w:hyperlink w:anchor="P3712">
        <w:r>
          <w:rPr>
            <w:color w:val="0000FF"/>
          </w:rPr>
          <w:t>приложению 8</w:t>
        </w:r>
      </w:hyperlink>
      <w:r>
        <w:t xml:space="preserve"> к настоящему Федеральному закону.</w:t>
      </w:r>
    </w:p>
    <w:p w:rsidR="00EC3E14" w:rsidRDefault="00EC3E14">
      <w:pPr>
        <w:pStyle w:val="ConsPlusNormal"/>
        <w:spacing w:before="220"/>
        <w:ind w:firstLine="540"/>
        <w:jc w:val="both"/>
      </w:pPr>
      <w:r>
        <w:t xml:space="preserve">2. Утвердить 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согласно </w:t>
      </w:r>
      <w:hyperlink w:anchor="P4100">
        <w:r>
          <w:rPr>
            <w:color w:val="0000FF"/>
          </w:rPr>
          <w:t>приложению 9</w:t>
        </w:r>
      </w:hyperlink>
      <w:r>
        <w:t xml:space="preserve"> к настоящему Федеральному закону.</w:t>
      </w:r>
    </w:p>
    <w:p w:rsidR="00EC3E14" w:rsidRDefault="00EC3E14">
      <w:pPr>
        <w:pStyle w:val="ConsPlusNormal"/>
        <w:ind w:firstLine="540"/>
        <w:jc w:val="both"/>
      </w:pPr>
    </w:p>
    <w:p w:rsidR="00EC3E14" w:rsidRDefault="00EC3E14">
      <w:pPr>
        <w:pStyle w:val="ConsPlusTitle"/>
        <w:ind w:firstLine="540"/>
        <w:jc w:val="both"/>
        <w:outlineLvl w:val="1"/>
      </w:pPr>
      <w:r>
        <w:t>Статья 4. Особенности администрирования доходов бюджетов бюджетной системы Российской Федерации в 2024 году</w:t>
      </w:r>
    </w:p>
    <w:p w:rsidR="00EC3E14" w:rsidRDefault="00EC3E14">
      <w:pPr>
        <w:pStyle w:val="ConsPlusNormal"/>
        <w:ind w:firstLine="540"/>
        <w:jc w:val="both"/>
      </w:pPr>
    </w:p>
    <w:p w:rsidR="00EC3E14" w:rsidRDefault="00EC3E14">
      <w:pPr>
        <w:pStyle w:val="ConsPlusNormal"/>
        <w:ind w:firstLine="540"/>
        <w:jc w:val="both"/>
      </w:pPr>
      <w:r>
        <w:t>1. Установить, что в 2024 году:</w:t>
      </w:r>
    </w:p>
    <w:p w:rsidR="00EC3E14" w:rsidRDefault="00EC3E14">
      <w:pPr>
        <w:pStyle w:val="ConsPlusNormal"/>
        <w:spacing w:before="220"/>
        <w:ind w:firstLine="540"/>
        <w:jc w:val="both"/>
      </w:pPr>
      <w:r>
        <w:t xml:space="preserve">1) признание единым налоговым платежом суммы налога на основании решения о возмещении (о предоставлении налогового вычета) или заявления о возврате в соответствии со </w:t>
      </w:r>
      <w:hyperlink r:id="rId12">
        <w:r>
          <w:rPr>
            <w:color w:val="0000FF"/>
          </w:rPr>
          <w:t>статьей 11.3</w:t>
        </w:r>
      </w:hyperlink>
      <w:r>
        <w:t xml:space="preserve"> Налогового кодекса Российской Федерации подлежит отражению по коду классификации доходов бюджетов, предусмотренному для учета доходов от указанного налога;</w:t>
      </w:r>
    </w:p>
    <w:p w:rsidR="00EC3E14" w:rsidRDefault="00EC3E14">
      <w:pPr>
        <w:pStyle w:val="ConsPlusNormal"/>
        <w:spacing w:before="220"/>
        <w:ind w:firstLine="540"/>
        <w:jc w:val="both"/>
      </w:pPr>
      <w:r>
        <w:t xml:space="preserve">2) признание единым налоговым платежом сумм процентов, начисленных налоговым органом в случаях, установленных Налоговым </w:t>
      </w:r>
      <w:hyperlink r:id="rId13">
        <w:r>
          <w:rPr>
            <w:color w:val="0000FF"/>
          </w:rPr>
          <w:t>кодексом</w:t>
        </w:r>
      </w:hyperlink>
      <w:r>
        <w:t xml:space="preserve"> Российской Федерации, подлежит отражению по коду классификации доходов бюджетов, закрепляемому за налоговыми органами, предусмотренному для учета сумм процентов, установленных Налоговым </w:t>
      </w:r>
      <w:hyperlink r:id="rId14">
        <w:r>
          <w:rPr>
            <w:color w:val="0000FF"/>
          </w:rPr>
          <w:t>кодексом</w:t>
        </w:r>
      </w:hyperlink>
      <w:r>
        <w:t xml:space="preserve"> Российской Федерации, уплачиваемых налогоплательщиком, с применением отдельного кода подвида доходов;</w:t>
      </w:r>
    </w:p>
    <w:p w:rsidR="00EC3E14" w:rsidRDefault="00EC3E14">
      <w:pPr>
        <w:pStyle w:val="ConsPlusNormal"/>
        <w:spacing w:before="220"/>
        <w:ind w:firstLine="540"/>
        <w:jc w:val="both"/>
      </w:pPr>
      <w:r>
        <w:t>3) уплата процентов, начисленных при нарушении срока возврата авансовых платежей, предусмотренных в отношении обязательных платежей правом Евразийского экономического союза и законодательством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 подлежит отражению по кодам классификации доходов бюджетов, закрепляемым за Федеральной таможенной службой, предусмотренным для учета указанных процентов с применением отдельного кода подвида доходов, и зачислению в полном объеме в доход федерального бюджета;</w:t>
      </w:r>
    </w:p>
    <w:p w:rsidR="00EC3E14" w:rsidRDefault="00EC3E14">
      <w:pPr>
        <w:pStyle w:val="ConsPlusNormal"/>
        <w:spacing w:before="220"/>
        <w:ind w:firstLine="540"/>
        <w:jc w:val="both"/>
      </w:pPr>
      <w:r>
        <w:t xml:space="preserve">4) уплата процентов, начисленных при нарушении срока возврата (зачета) сумм излишне уплаченных налогов, взимаемых при ввозе товаров на таможенную территорию Евразийского экономического союза, вывозных таможенных пошлин, сборов, соответствующих пеней (процентов), и процентов, начисленных на суммы излишне взысканных налогов, взимаемых при ввозе товаров на таможенную территорию Евразийского экономического союза, вывозных таможенных пошлин, сборов, соответствующих пеней (процентов), подлежит отражению по кодам классификации доходов бюджетов, закрепляемым за Федеральной таможенной службой, предусмотренным для учета доходов от указанных налогов, взимаемых при ввозе товаров на </w:t>
      </w:r>
      <w:r>
        <w:lastRenderedPageBreak/>
        <w:t>таможенную территорию Евразийского экономического союза, вывозных таможенных пошлин, сборов, с применением отдельного кода подвида доходов;</w:t>
      </w:r>
    </w:p>
    <w:p w:rsidR="00EC3E14" w:rsidRDefault="00EC3E14">
      <w:pPr>
        <w:pStyle w:val="ConsPlusNormal"/>
        <w:spacing w:before="220"/>
        <w:ind w:firstLine="540"/>
        <w:jc w:val="both"/>
      </w:pPr>
      <w:r>
        <w:t>5) уплата процентов, начисленных при нарушении срока возврата (зачета) сумм излишне уплаченных ввозных таможенных пошлин, специальных, антидемпинговых, компенсационных пошлин, соответствующих пеней (процентов), и процентов, начисленных на суммы излишне взысканных ввозных таможенных пошлин, специальных, антидемпинговых, компенсационных пошлин, соответствующих пеней (процентов), подлежит отражению по кодам классификации доходов бюджетов, закрепляемым за Федеральной таможенной службой, предусмотренным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sidR="00EC3E14" w:rsidRDefault="00EC3E14">
      <w:pPr>
        <w:pStyle w:val="ConsPlusNormal"/>
        <w:spacing w:before="220"/>
        <w:ind w:firstLine="540"/>
        <w:jc w:val="both"/>
      </w:pPr>
      <w:r>
        <w:t>6) уплата денежных взысканий (штрафов), поступающих в счет погашения задолженности, образовавшейся до 1 января 2020 года, подлежит отражению по отдельному коду бюджетной классификации доходов бюджетов, предусмотренному для учета доходов соответствующего бюджета бюджетной системы Российской Федерации;</w:t>
      </w:r>
    </w:p>
    <w:p w:rsidR="00EC3E14" w:rsidRDefault="00EC3E14">
      <w:pPr>
        <w:pStyle w:val="ConsPlusNormal"/>
        <w:spacing w:before="220"/>
        <w:ind w:firstLine="540"/>
        <w:jc w:val="both"/>
      </w:pPr>
      <w:r>
        <w:t>7) возврат излишне уплаченных сумм денежных взысканий (штрафов), поступивших до 1 января 2020 года, осуществляется из бюджета бюджетной системы Российской Федерации, в который они были зачислены;</w:t>
      </w:r>
    </w:p>
    <w:p w:rsidR="00EC3E14" w:rsidRDefault="00EC3E14">
      <w:pPr>
        <w:pStyle w:val="ConsPlusNormal"/>
        <w:spacing w:before="220"/>
        <w:ind w:firstLine="540"/>
        <w:jc w:val="both"/>
      </w:pPr>
      <w:r>
        <w:t>8) администрирование доходов бюджетов бюджетной системы Российской Федерации от денежных взысканий (штрафов), поступающих в счет погашения задолженности, образовавшейся до 1 января 2020 года, осуществляется администратором доходов бюджета, которым ведется учет указанной задолженности.</w:t>
      </w:r>
    </w:p>
    <w:p w:rsidR="00EC3E14" w:rsidRDefault="00EC3E14">
      <w:pPr>
        <w:pStyle w:val="ConsPlusNormal"/>
        <w:spacing w:before="220"/>
        <w:ind w:firstLine="540"/>
        <w:jc w:val="both"/>
      </w:pPr>
      <w:r>
        <w:t>2. 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совершении казначейского платежа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sidR="00EC3E14" w:rsidRDefault="00EC3E14">
      <w:pPr>
        <w:pStyle w:val="ConsPlusNormal"/>
        <w:ind w:firstLine="540"/>
        <w:jc w:val="both"/>
      </w:pPr>
    </w:p>
    <w:p w:rsidR="00EC3E14" w:rsidRDefault="00EC3E14">
      <w:pPr>
        <w:pStyle w:val="ConsPlusTitle"/>
        <w:ind w:firstLine="540"/>
        <w:jc w:val="both"/>
        <w:outlineLvl w:val="1"/>
      </w:pPr>
      <w:r>
        <w:t>Статья 5. Особенности использования средств, предоставляемых отдельным юридическим лицам и индивидуальным предпринимателям, в 2024 году</w:t>
      </w:r>
    </w:p>
    <w:p w:rsidR="00EC3E14" w:rsidRDefault="00EC3E14">
      <w:pPr>
        <w:pStyle w:val="ConsPlusNormal"/>
        <w:ind w:firstLine="540"/>
        <w:jc w:val="both"/>
      </w:pPr>
    </w:p>
    <w:p w:rsidR="00EC3E14" w:rsidRDefault="00EC3E14">
      <w:pPr>
        <w:pStyle w:val="ConsPlusNormal"/>
        <w:ind w:firstLine="540"/>
        <w:jc w:val="both"/>
      </w:pPr>
      <w:r>
        <w:t xml:space="preserve">1. Установить, что в 2024 году территориальные органы Федерального казначейства осуществляют казначейское сопровождение средств в валюте Российской Федерации, указанных в </w:t>
      </w:r>
      <w:hyperlink w:anchor="P74">
        <w:r>
          <w:rPr>
            <w:color w:val="0000FF"/>
          </w:rPr>
          <w:t>частях 2</w:t>
        </w:r>
      </w:hyperlink>
      <w:r>
        <w:t xml:space="preserve"> и </w:t>
      </w:r>
      <w:hyperlink w:anchor="P84">
        <w:r>
          <w:rPr>
            <w:color w:val="0000FF"/>
          </w:rPr>
          <w:t>3</w:t>
        </w:r>
      </w:hyperlink>
      <w:r>
        <w:t xml:space="preserve">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w:t>
      </w:r>
      <w:hyperlink w:anchor="P101">
        <w:r>
          <w:rPr>
            <w:color w:val="0000FF"/>
          </w:rPr>
          <w:t>частями 11</w:t>
        </w:r>
      </w:hyperlink>
      <w:r>
        <w:t xml:space="preserve"> и </w:t>
      </w:r>
      <w:hyperlink w:anchor="P102">
        <w:r>
          <w:rPr>
            <w:color w:val="0000FF"/>
          </w:rPr>
          <w:t>12</w:t>
        </w:r>
      </w:hyperlink>
      <w:r>
        <w:t xml:space="preserve"> настоящей статьи (далее - целевые средства).</w:t>
      </w:r>
    </w:p>
    <w:p w:rsidR="00EC3E14" w:rsidRDefault="00EC3E14">
      <w:pPr>
        <w:pStyle w:val="ConsPlusNormal"/>
        <w:spacing w:before="220"/>
        <w:ind w:firstLine="540"/>
        <w:jc w:val="both"/>
      </w:pPr>
      <w:bookmarkStart w:id="3" w:name="P74"/>
      <w:bookmarkEnd w:id="3"/>
      <w:r>
        <w:t xml:space="preserve">2. Установить, что в соответствии со </w:t>
      </w:r>
      <w:hyperlink r:id="rId15">
        <w:r>
          <w:rPr>
            <w:color w:val="0000FF"/>
          </w:rPr>
          <w:t>статьей 242.25</w:t>
        </w:r>
      </w:hyperlink>
      <w:r>
        <w:t xml:space="preserve"> Бюджетного кодекса Российской Федерации казначейскому сопровождению подлежат следующие целевые средства:</w:t>
      </w:r>
    </w:p>
    <w:p w:rsidR="00EC3E14" w:rsidRDefault="00EC3E14">
      <w:pPr>
        <w:pStyle w:val="ConsPlusNormal"/>
        <w:spacing w:before="220"/>
        <w:ind w:firstLine="540"/>
        <w:jc w:val="both"/>
      </w:pPr>
      <w:bookmarkStart w:id="4" w:name="P75"/>
      <w:bookmarkEnd w:id="4"/>
      <w:r>
        <w:t xml:space="preserve">1) 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w:t>
      </w:r>
      <w:hyperlink r:id="rId16">
        <w:r>
          <w:rPr>
            <w:color w:val="0000FF"/>
          </w:rPr>
          <w:t>статьей 80</w:t>
        </w:r>
      </w:hyperlink>
      <w:r>
        <w:t xml:space="preserve"> Бюджетного кодекса Российской Федерации;</w:t>
      </w:r>
    </w:p>
    <w:p w:rsidR="00EC3E14" w:rsidRDefault="00EC3E14">
      <w:pPr>
        <w:pStyle w:val="ConsPlusNormal"/>
        <w:spacing w:before="220"/>
        <w:ind w:firstLine="540"/>
        <w:jc w:val="both"/>
      </w:pPr>
      <w:bookmarkStart w:id="5" w:name="P76"/>
      <w:bookmarkEnd w:id="5"/>
      <w:r>
        <w:t xml:space="preserve">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w:t>
      </w:r>
      <w:r>
        <w:lastRenderedPageBreak/>
        <w:t xml:space="preserve">которых являются субсидии и бюджетные инвестиции, указанные в </w:t>
      </w:r>
      <w:hyperlink w:anchor="P75">
        <w:r>
          <w:rPr>
            <w:color w:val="0000FF"/>
          </w:rPr>
          <w:t>пункте 1</w:t>
        </w:r>
      </w:hyperlink>
      <w:r>
        <w:t xml:space="preserve"> настоящей части;</w:t>
      </w:r>
    </w:p>
    <w:p w:rsidR="00EC3E14" w:rsidRDefault="00EC3E14">
      <w:pPr>
        <w:pStyle w:val="ConsPlusNormal"/>
        <w:spacing w:before="220"/>
        <w:ind w:firstLine="540"/>
        <w:jc w:val="both"/>
      </w:pPr>
      <w:bookmarkStart w:id="6" w:name="P77"/>
      <w:bookmarkEnd w:id="6"/>
      <w:r>
        <w:t xml:space="preserve">3) авансовые платежи по контрактам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w:t>
      </w:r>
      <w:hyperlink w:anchor="P75">
        <w:r>
          <w:rPr>
            <w:color w:val="0000FF"/>
          </w:rPr>
          <w:t>пункте 1</w:t>
        </w:r>
      </w:hyperlink>
      <w:r>
        <w:t xml:space="preserve"> настоящей части, а также взносы (вклады), указанные в </w:t>
      </w:r>
      <w:hyperlink w:anchor="P76">
        <w:r>
          <w:rPr>
            <w:color w:val="0000FF"/>
          </w:rPr>
          <w:t>пункте 2</w:t>
        </w:r>
      </w:hyperlink>
      <w:r>
        <w:t xml:space="preserve"> настоящей части;</w:t>
      </w:r>
    </w:p>
    <w:p w:rsidR="00EC3E14" w:rsidRDefault="00EC3E14">
      <w:pPr>
        <w:pStyle w:val="ConsPlusNormal"/>
        <w:spacing w:before="220"/>
        <w:ind w:firstLine="540"/>
        <w:jc w:val="both"/>
      </w:pPr>
      <w:bookmarkStart w:id="7" w:name="P78"/>
      <w:bookmarkEnd w:id="7"/>
      <w:r>
        <w:t>4) 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sidR="00EC3E14" w:rsidRDefault="00EC3E14">
      <w:pPr>
        <w:pStyle w:val="ConsPlusNormal"/>
        <w:spacing w:before="220"/>
        <w:ind w:firstLine="540"/>
        <w:jc w:val="both"/>
      </w:pPr>
      <w:bookmarkStart w:id="8" w:name="P79"/>
      <w:bookmarkEnd w:id="8"/>
      <w:r>
        <w:t xml:space="preserve">5) 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w:t>
      </w:r>
      <w:hyperlink r:id="rId17">
        <w:r>
          <w:rPr>
            <w:color w:val="0000FF"/>
          </w:rPr>
          <w:t>абзацем вторым пункта 1 статьи 78.1</w:t>
        </w:r>
      </w:hyperlink>
      <w:r>
        <w:t xml:space="preserve"> и </w:t>
      </w:r>
      <w:hyperlink r:id="rId18">
        <w:r>
          <w:rPr>
            <w:color w:val="0000FF"/>
          </w:rPr>
          <w:t>статьей 78.2</w:t>
        </w:r>
      </w:hyperlink>
      <w:r>
        <w:t xml:space="preserve"> Бюджетного кодекса Российской Федерации;</w:t>
      </w:r>
    </w:p>
    <w:p w:rsidR="00EC3E14" w:rsidRDefault="00EC3E14">
      <w:pPr>
        <w:pStyle w:val="ConsPlusNormal"/>
        <w:spacing w:before="220"/>
        <w:ind w:firstLine="540"/>
        <w:jc w:val="both"/>
      </w:pPr>
      <w:r>
        <w:t xml:space="preserve">6) расчеты по государственным контрактам, заключаемым в соответствии с </w:t>
      </w:r>
      <w:hyperlink r:id="rId19">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федеральных нужд у единственного поставщика (подрядчика, исполнителя) в соответствии с иными федеральными законами на сумму более 3 000,0 тыс. рублей, а также расчеты по контрактам (договорам), заключаемым в целях исполнения указанных государственных контрактов на сумму более 3 000,0 тыс. рублей;</w:t>
      </w:r>
    </w:p>
    <w:p w:rsidR="00EC3E14" w:rsidRDefault="00EC3E14">
      <w:pPr>
        <w:pStyle w:val="ConsPlusNormal"/>
        <w:spacing w:before="220"/>
        <w:ind w:firstLine="540"/>
        <w:jc w:val="both"/>
      </w:pPr>
      <w:r>
        <w:t>7) расчеты по государственным контрактам, заключаемым в целях реализации государственного оборонного заказа на сумму более 3 000,0 тыс. рублей, а также расчеты по контрактам (договорам), заключаемым в рамках исполнения указанных государственных контрактов на сумму более 3 000,0 тыс. рублей;</w:t>
      </w:r>
    </w:p>
    <w:p w:rsidR="00EC3E14" w:rsidRDefault="00EC3E14">
      <w:pPr>
        <w:pStyle w:val="ConsPlusNormal"/>
        <w:spacing w:before="220"/>
        <w:ind w:firstLine="540"/>
        <w:jc w:val="both"/>
      </w:pPr>
      <w:r>
        <w:t xml:space="preserve">8) авансовые платежи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в </w:t>
      </w:r>
      <w:hyperlink w:anchor="P78">
        <w:r>
          <w:rPr>
            <w:color w:val="0000FF"/>
          </w:rPr>
          <w:t>пунктах 4</w:t>
        </w:r>
      </w:hyperlink>
      <w:r>
        <w:t xml:space="preserve"> и </w:t>
      </w:r>
      <w:hyperlink w:anchor="P79">
        <w:r>
          <w:rPr>
            <w:color w:val="0000FF"/>
          </w:rPr>
          <w:t>5</w:t>
        </w:r>
      </w:hyperlink>
      <w:r>
        <w:t xml:space="preserve"> настоящей части государственных контрактов (контрактов, договоров) о поставке товаров, выполнении работ, оказании услуг;</w:t>
      </w:r>
    </w:p>
    <w:p w:rsidR="00EC3E14" w:rsidRDefault="00EC3E14">
      <w:pPr>
        <w:pStyle w:val="ConsPlusNormal"/>
        <w:spacing w:before="220"/>
        <w:ind w:firstLine="540"/>
        <w:jc w:val="both"/>
      </w:pPr>
      <w:r>
        <w:t>9) средства, получаемые юридическими лицами и индивидуальными предпринимателями, в случаях, установленных Правительством Российской Федерации.</w:t>
      </w:r>
    </w:p>
    <w:p w:rsidR="00EC3E14" w:rsidRDefault="00EC3E14">
      <w:pPr>
        <w:pStyle w:val="ConsPlusNormal"/>
        <w:spacing w:before="220"/>
        <w:ind w:firstLine="540"/>
        <w:jc w:val="both"/>
      </w:pPr>
      <w:bookmarkStart w:id="9" w:name="P84"/>
      <w:bookmarkEnd w:id="9"/>
      <w:r>
        <w:t xml:space="preserve">3. Установить, что территориальные органы Федерального казначейства осуществляют в порядке, установленном Правительством Российской Федерации в соответствии с </w:t>
      </w:r>
      <w:hyperlink r:id="rId20">
        <w:r>
          <w:rPr>
            <w:color w:val="0000FF"/>
          </w:rPr>
          <w:t>пунктом 3 статьи 242.23</w:t>
        </w:r>
      </w:hyperlink>
      <w:r>
        <w:t xml:space="preserve"> Бюджетного кодекса Российской Федерации, казначейское сопровождение:</w:t>
      </w:r>
    </w:p>
    <w:p w:rsidR="00EC3E14" w:rsidRDefault="00EC3E14">
      <w:pPr>
        <w:pStyle w:val="ConsPlusNormal"/>
        <w:spacing w:before="220"/>
        <w:ind w:firstLine="540"/>
        <w:jc w:val="both"/>
      </w:pPr>
      <w:bookmarkStart w:id="10" w:name="P85"/>
      <w:bookmarkEnd w:id="10"/>
      <w:r>
        <w:t xml:space="preserve">1)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21">
        <w:r>
          <w:rPr>
            <w:color w:val="0000FF"/>
          </w:rPr>
          <w:t>статьей 80</w:t>
        </w:r>
      </w:hyperlink>
      <w:r>
        <w:t xml:space="preserve"> Бюджетного кодекса Российской Федерации, субсидий на финансовое </w:t>
      </w:r>
      <w:r>
        <w:lastRenderedPageBreak/>
        <w:t>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sidR="00EC3E14" w:rsidRDefault="00EC3E14">
      <w:pPr>
        <w:pStyle w:val="ConsPlusNormal"/>
        <w:spacing w:before="220"/>
        <w:ind w:firstLine="540"/>
        <w:jc w:val="both"/>
      </w:pPr>
      <w:r>
        <w:t xml:space="preserve">2) 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22">
        <w:r>
          <w:rPr>
            <w:color w:val="0000FF"/>
          </w:rPr>
          <w:t>статьей 80</w:t>
        </w:r>
      </w:hyperlink>
      <w: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sidR="00EC3E14" w:rsidRDefault="00EC3E14">
      <w:pPr>
        <w:pStyle w:val="ConsPlusNormal"/>
        <w:spacing w:before="220"/>
        <w:ind w:firstLine="540"/>
        <w:jc w:val="both"/>
      </w:pPr>
      <w:bookmarkStart w:id="11" w:name="P87"/>
      <w:bookmarkEnd w:id="11"/>
      <w:r>
        <w:t xml:space="preserve">3)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 индивидуальным предпринимателям, бюджетных инвестиций юридическим лицам, предоставляемых в соответствии со </w:t>
      </w:r>
      <w:hyperlink r:id="rId23">
        <w:r>
          <w:rPr>
            <w:color w:val="0000FF"/>
          </w:rPr>
          <w:t>статьей 80</w:t>
        </w:r>
      </w:hyperlink>
      <w: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предоставляемые бюджетам субъектов Российской Федерации бюджетные кредиты за счет временно свободных средств </w:t>
      </w:r>
      <w:r>
        <w:lastRenderedPageBreak/>
        <w:t>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и (или)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на софинансирование которых в 2024 году из федерального бюджета предоставляются межбюджетные трансферты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приобретения объектов недвижимого имущества в государственную собственность субъектов Российской Федерации (муниципальную собственность),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sidR="00EC3E14" w:rsidRDefault="00EC3E14">
      <w:pPr>
        <w:pStyle w:val="ConsPlusNormal"/>
        <w:spacing w:before="220"/>
        <w:ind w:firstLine="540"/>
        <w:jc w:val="both"/>
      </w:pPr>
      <w:r>
        <w:t xml:space="preserve">4) расчетов по государственным (муниципальным) контрактам, заключаемым в соответствии с </w:t>
      </w:r>
      <w:hyperlink r:id="rId24">
        <w:r>
          <w:rPr>
            <w:color w:val="0000FF"/>
          </w:rPr>
          <w:t>пунктами 2</w:t>
        </w:r>
      </w:hyperlink>
      <w:r>
        <w:t xml:space="preserve"> и </w:t>
      </w:r>
      <w:hyperlink r:id="rId25">
        <w:r>
          <w:rPr>
            <w:color w:val="0000FF"/>
          </w:rPr>
          <w:t>6.1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государственных (муниципальных) нужд у единственного поставщика (подрядчика, исполнителя) в соответствии с иными федеральными законами, на сумму более 3 000,0 тыс. рублей,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а также расчетов по контрактам (договорам), заключаемым в целях исполнения указанных государственных (муниципальных) контрактов на сумму более 3 000,0 тыс. рублей;</w:t>
      </w:r>
    </w:p>
    <w:p w:rsidR="00EC3E14" w:rsidRDefault="00EC3E14">
      <w:pPr>
        <w:pStyle w:val="ConsPlusNormal"/>
        <w:spacing w:before="220"/>
        <w:ind w:firstLine="540"/>
        <w:jc w:val="both"/>
      </w:pPr>
      <w:bookmarkStart w:id="12" w:name="P89"/>
      <w:bookmarkEnd w:id="12"/>
      <w:r>
        <w:t>5) 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sidR="00EC3E14" w:rsidRDefault="00EC3E14">
      <w:pPr>
        <w:pStyle w:val="ConsPlusNormal"/>
        <w:spacing w:before="220"/>
        <w:ind w:firstLine="540"/>
        <w:jc w:val="both"/>
      </w:pPr>
      <w:bookmarkStart w:id="13" w:name="P90"/>
      <w:bookmarkEnd w:id="13"/>
      <w:r>
        <w:t xml:space="preserve">6) иных средств, определенных с учетом положений, установленных </w:t>
      </w:r>
      <w:hyperlink r:id="rId26">
        <w:r>
          <w:rPr>
            <w:color w:val="0000FF"/>
          </w:rPr>
          <w:t>статьей 242.26</w:t>
        </w:r>
      </w:hyperlink>
      <w:r>
        <w:t xml:space="preserve">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sidR="00EC3E14" w:rsidRDefault="00EC3E14">
      <w:pPr>
        <w:pStyle w:val="ConsPlusNormal"/>
        <w:spacing w:before="220"/>
        <w:ind w:firstLine="540"/>
        <w:jc w:val="both"/>
      </w:pPr>
      <w:r>
        <w:t xml:space="preserve">4. Положения </w:t>
      </w:r>
      <w:hyperlink w:anchor="P74">
        <w:r>
          <w:rPr>
            <w:color w:val="0000FF"/>
          </w:rPr>
          <w:t>части 2</w:t>
        </w:r>
      </w:hyperlink>
      <w:r>
        <w:t xml:space="preserve"> настоящей статьи не распространяются в соответствии с </w:t>
      </w:r>
      <w:hyperlink r:id="rId27">
        <w:r>
          <w:rPr>
            <w:color w:val="0000FF"/>
          </w:rPr>
          <w:t>подпунктом 4 статьи 242.27</w:t>
        </w:r>
      </w:hyperlink>
      <w:r>
        <w:t xml:space="preserve">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w:t>
      </w:r>
    </w:p>
    <w:p w:rsidR="00EC3E14" w:rsidRDefault="00EC3E14">
      <w:pPr>
        <w:pStyle w:val="ConsPlusNormal"/>
        <w:spacing w:before="220"/>
        <w:ind w:firstLine="540"/>
        <w:jc w:val="both"/>
      </w:pPr>
      <w:r>
        <w:t>5. (Секретно).</w:t>
      </w:r>
    </w:p>
    <w:p w:rsidR="00EC3E14" w:rsidRDefault="00EC3E14">
      <w:pPr>
        <w:pStyle w:val="ConsPlusNormal"/>
        <w:spacing w:before="220"/>
        <w:ind w:firstLine="540"/>
        <w:jc w:val="both"/>
      </w:pPr>
      <w:r>
        <w:t xml:space="preserve">6. Установить, что перечисление средств по оплате обязательств юридических лиц с применением казначейского обеспечения обязательств в соответствии с </w:t>
      </w:r>
      <w:hyperlink r:id="rId28">
        <w:r>
          <w:rPr>
            <w:color w:val="0000FF"/>
          </w:rPr>
          <w:t>пунктом 1 статьи 242.22</w:t>
        </w:r>
      </w:hyperlink>
      <w:r>
        <w:t xml:space="preserve"> Бюджетного кодекса Российской Федерации осуществляется в отношении:</w:t>
      </w:r>
    </w:p>
    <w:p w:rsidR="00EC3E14" w:rsidRDefault="00EC3E14">
      <w:pPr>
        <w:pStyle w:val="ConsPlusNormal"/>
        <w:spacing w:before="220"/>
        <w:ind w:firstLine="540"/>
        <w:jc w:val="both"/>
      </w:pPr>
      <w:bookmarkStart w:id="14" w:name="P94"/>
      <w:bookmarkEnd w:id="14"/>
      <w:r>
        <w:t xml:space="preserve">1) субсидий, указанных в </w:t>
      </w:r>
      <w:hyperlink w:anchor="P75">
        <w:r>
          <w:rPr>
            <w:color w:val="0000FF"/>
          </w:rPr>
          <w:t>пункте 1 части 2</w:t>
        </w:r>
      </w:hyperlink>
      <w:r>
        <w:t xml:space="preserve">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w:t>
      </w:r>
      <w:r>
        <w:lastRenderedPageBreak/>
        <w:t>обеспечения которых являются такие субсидии;</w:t>
      </w:r>
    </w:p>
    <w:p w:rsidR="00EC3E14" w:rsidRDefault="00EC3E14">
      <w:pPr>
        <w:pStyle w:val="ConsPlusNormal"/>
        <w:spacing w:before="220"/>
        <w:ind w:firstLine="540"/>
        <w:jc w:val="both"/>
      </w:pPr>
      <w:r>
        <w:t>2) 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sidR="00EC3E14" w:rsidRDefault="00EC3E14">
      <w:pPr>
        <w:pStyle w:val="ConsPlusNormal"/>
        <w:spacing w:before="220"/>
        <w:ind w:firstLine="540"/>
        <w:jc w:val="both"/>
      </w:pPr>
      <w:bookmarkStart w:id="15" w:name="P96"/>
      <w:bookmarkEnd w:id="15"/>
      <w:r>
        <w:t>3) средств, получаемых юридическими лицами в случаях, установленных Правительством Российской Федерации.</w:t>
      </w:r>
    </w:p>
    <w:p w:rsidR="00EC3E14" w:rsidRDefault="00EC3E14">
      <w:pPr>
        <w:pStyle w:val="ConsPlusNormal"/>
        <w:spacing w:before="220"/>
        <w:ind w:firstLine="540"/>
        <w:jc w:val="both"/>
      </w:pPr>
      <w:r>
        <w:t xml:space="preserve">7. 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w:t>
      </w:r>
      <w:hyperlink w:anchor="P94">
        <w:r>
          <w:rPr>
            <w:color w:val="0000FF"/>
          </w:rPr>
          <w:t>пунктах 1</w:t>
        </w:r>
      </w:hyperlink>
      <w:r>
        <w:t xml:space="preserve"> - </w:t>
      </w:r>
      <w:hyperlink w:anchor="P96">
        <w:r>
          <w:rPr>
            <w:color w:val="0000FF"/>
          </w:rPr>
          <w:t>3 части 6</w:t>
        </w:r>
      </w:hyperlink>
      <w:r>
        <w:t xml:space="preserve"> настоящей статьи, а также контрактов (договоров), заключаемых в рамках их исполнения.</w:t>
      </w:r>
    </w:p>
    <w:p w:rsidR="00EC3E14" w:rsidRDefault="00EC3E14">
      <w:pPr>
        <w:pStyle w:val="ConsPlusNormal"/>
        <w:spacing w:before="220"/>
        <w:ind w:firstLine="540"/>
        <w:jc w:val="both"/>
      </w:pPr>
      <w:r>
        <w:t>8. Правительство Российской Федерации устанавливает случаи и порядок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sidR="00EC3E14" w:rsidRDefault="00EC3E14">
      <w:pPr>
        <w:pStyle w:val="ConsPlusNormal"/>
        <w:spacing w:before="220"/>
        <w:ind w:firstLine="540"/>
        <w:jc w:val="both"/>
      </w:pPr>
      <w:r>
        <w:t xml:space="preserve">9. Установить, что при осуществлении казначейского сопровождения средств при открытии лицевых счетов участникам казначейского сопровождения и осуществлении операций на указанных лицевых счетах положения </w:t>
      </w:r>
      <w:hyperlink r:id="rId29">
        <w:r>
          <w:rPr>
            <w:color w:val="0000FF"/>
          </w:rPr>
          <w:t>статьи 242.13-1</w:t>
        </w:r>
      </w:hyperlink>
      <w:r>
        <w:t xml:space="preserve"> Бюджетного кодекса Российской Федерации распространяются на получателей бюджетных средств, до которых доведены лимиты бюджетных обязательств на предоставление средств, указанных в </w:t>
      </w:r>
      <w:hyperlink w:anchor="P75">
        <w:r>
          <w:rPr>
            <w:color w:val="0000FF"/>
          </w:rPr>
          <w:t>пункте 1 части 2</w:t>
        </w:r>
      </w:hyperlink>
      <w:r>
        <w:t xml:space="preserve">, </w:t>
      </w:r>
      <w:hyperlink w:anchor="P85">
        <w:r>
          <w:rPr>
            <w:color w:val="0000FF"/>
          </w:rPr>
          <w:t>пунктах 1</w:t>
        </w:r>
      </w:hyperlink>
      <w:r>
        <w:t xml:space="preserve"> - </w:t>
      </w:r>
      <w:hyperlink w:anchor="P87">
        <w:r>
          <w:rPr>
            <w:color w:val="0000FF"/>
          </w:rPr>
          <w:t>3</w:t>
        </w:r>
      </w:hyperlink>
      <w:r>
        <w:t xml:space="preserve">, </w:t>
      </w:r>
      <w:hyperlink w:anchor="P89">
        <w:r>
          <w:rPr>
            <w:color w:val="0000FF"/>
          </w:rPr>
          <w:t>5</w:t>
        </w:r>
      </w:hyperlink>
      <w:r>
        <w:t xml:space="preserve"> и </w:t>
      </w:r>
      <w:hyperlink w:anchor="P90">
        <w:r>
          <w:rPr>
            <w:color w:val="0000FF"/>
          </w:rPr>
          <w:t>6 части 3</w:t>
        </w:r>
      </w:hyperlink>
      <w:r>
        <w:t xml:space="preserve"> настоящей статьи, а также на юридических лиц и индивидуальных предпринимателей, являющихся получателями средств, указанных в </w:t>
      </w:r>
      <w:hyperlink w:anchor="P76">
        <w:r>
          <w:rPr>
            <w:color w:val="0000FF"/>
          </w:rPr>
          <w:t>пунктах 2</w:t>
        </w:r>
      </w:hyperlink>
      <w:r>
        <w:t xml:space="preserve"> и </w:t>
      </w:r>
      <w:hyperlink w:anchor="P77">
        <w:r>
          <w:rPr>
            <w:color w:val="0000FF"/>
          </w:rPr>
          <w:t>3 части 2</w:t>
        </w:r>
      </w:hyperlink>
      <w:r>
        <w:t xml:space="preserve">, </w:t>
      </w:r>
      <w:hyperlink w:anchor="P85">
        <w:r>
          <w:rPr>
            <w:color w:val="0000FF"/>
          </w:rPr>
          <w:t>пунктах 1</w:t>
        </w:r>
      </w:hyperlink>
      <w:r>
        <w:t xml:space="preserve"> - </w:t>
      </w:r>
      <w:hyperlink w:anchor="P87">
        <w:r>
          <w:rPr>
            <w:color w:val="0000FF"/>
          </w:rPr>
          <w:t>3</w:t>
        </w:r>
      </w:hyperlink>
      <w:r>
        <w:t xml:space="preserve">, </w:t>
      </w:r>
      <w:hyperlink w:anchor="P89">
        <w:r>
          <w:rPr>
            <w:color w:val="0000FF"/>
          </w:rPr>
          <w:t>5</w:t>
        </w:r>
      </w:hyperlink>
      <w:r>
        <w:t xml:space="preserve"> и </w:t>
      </w:r>
      <w:hyperlink w:anchor="P90">
        <w:r>
          <w:rPr>
            <w:color w:val="0000FF"/>
          </w:rPr>
          <w:t>6 части 3</w:t>
        </w:r>
      </w:hyperlink>
      <w:r>
        <w:t xml:space="preserve"> настоящей статьи.</w:t>
      </w:r>
    </w:p>
    <w:p w:rsidR="00EC3E14" w:rsidRDefault="00EC3E14">
      <w:pPr>
        <w:pStyle w:val="ConsPlusNormal"/>
        <w:spacing w:before="220"/>
        <w:ind w:firstLine="540"/>
        <w:jc w:val="both"/>
      </w:pPr>
      <w:r>
        <w:t>10. 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порядке,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sidR="00EC3E14" w:rsidRDefault="00EC3E14">
      <w:pPr>
        <w:pStyle w:val="ConsPlusNormal"/>
        <w:spacing w:before="220"/>
        <w:ind w:firstLine="540"/>
        <w:jc w:val="both"/>
      </w:pPr>
      <w:bookmarkStart w:id="16" w:name="P101"/>
      <w:bookmarkEnd w:id="16"/>
      <w:r>
        <w:t xml:space="preserve">11. 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2024 года, подлежат использованию этими юридическими лицами в соответствии с решениями, указанными в </w:t>
      </w:r>
      <w:hyperlink w:anchor="P102">
        <w:r>
          <w:rPr>
            <w:color w:val="0000FF"/>
          </w:rPr>
          <w:t>части 12</w:t>
        </w:r>
      </w:hyperlink>
      <w:r>
        <w:t xml:space="preserve">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EC3E14" w:rsidRDefault="00EC3E14">
      <w:pPr>
        <w:pStyle w:val="ConsPlusNormal"/>
        <w:spacing w:before="220"/>
        <w:ind w:firstLine="540"/>
        <w:jc w:val="both"/>
      </w:pPr>
      <w:bookmarkStart w:id="17" w:name="P102"/>
      <w:bookmarkEnd w:id="17"/>
      <w:r>
        <w:t xml:space="preserve">12. 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w:t>
      </w:r>
      <w:hyperlink w:anchor="P101">
        <w:r>
          <w:rPr>
            <w:color w:val="0000FF"/>
          </w:rPr>
          <w:t>части 11</w:t>
        </w:r>
      </w:hyperlink>
      <w:r>
        <w:t xml:space="preserve"> настоящей статьи, принимают до 1 мая 2024 года решение об использовании </w:t>
      </w:r>
      <w:r>
        <w:lastRenderedPageBreak/>
        <w:t>полностью или частично остатков указанных средств в установленном Правительством Российской Федерации порядке:</w:t>
      </w:r>
    </w:p>
    <w:p w:rsidR="00EC3E14" w:rsidRDefault="00EC3E14">
      <w:pPr>
        <w:pStyle w:val="ConsPlusNormal"/>
        <w:spacing w:before="220"/>
        <w:ind w:firstLine="540"/>
        <w:jc w:val="both"/>
      </w:pPr>
      <w:r>
        <w:t>1) на цели, ранее установленные условиями предоставления целевых средств;</w:t>
      </w:r>
    </w:p>
    <w:p w:rsidR="00EC3E14" w:rsidRDefault="00EC3E14">
      <w:pPr>
        <w:pStyle w:val="ConsPlusNormal"/>
        <w:spacing w:before="220"/>
        <w:ind w:firstLine="540"/>
        <w:jc w:val="both"/>
      </w:pPr>
      <w:r>
        <w:t>2) на иные цели, определенные настоящим Федеральным законом, с последующим сокращением бюджетных ассигнований на предоставление в 2024 году соответствующим юридическим лицам взносов в их уставные (складочные) капиталы.</w:t>
      </w:r>
    </w:p>
    <w:p w:rsidR="00EC3E14" w:rsidRDefault="00EC3E14">
      <w:pPr>
        <w:pStyle w:val="ConsPlusNormal"/>
        <w:spacing w:before="220"/>
        <w:ind w:firstLine="540"/>
        <w:jc w:val="both"/>
      </w:pPr>
      <w:bookmarkStart w:id="18" w:name="P105"/>
      <w:bookmarkEnd w:id="18"/>
      <w:r>
        <w:t xml:space="preserve">13. 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w:t>
      </w:r>
      <w:hyperlink w:anchor="P101">
        <w:r>
          <w:rPr>
            <w:color w:val="0000FF"/>
          </w:rPr>
          <w:t>части 11</w:t>
        </w:r>
      </w:hyperlink>
      <w:r>
        <w:t xml:space="preserve"> настоящей статьи, принимают решения об использовании указанных средств для достижения целей, установленных при их предоставлении.</w:t>
      </w:r>
    </w:p>
    <w:p w:rsidR="00EC3E14" w:rsidRDefault="00EC3E14">
      <w:pPr>
        <w:pStyle w:val="ConsPlusNormal"/>
        <w:spacing w:before="220"/>
        <w:ind w:firstLine="540"/>
        <w:jc w:val="both"/>
      </w:pPr>
      <w:bookmarkStart w:id="19" w:name="P106"/>
      <w:bookmarkEnd w:id="19"/>
      <w:r>
        <w:t xml:space="preserve">14. При отсутствии решений, указанных в </w:t>
      </w:r>
      <w:hyperlink w:anchor="P102">
        <w:r>
          <w:rPr>
            <w:color w:val="0000FF"/>
          </w:rPr>
          <w:t>частях 12</w:t>
        </w:r>
      </w:hyperlink>
      <w:r>
        <w:t xml:space="preserve"> и </w:t>
      </w:r>
      <w:hyperlink w:anchor="P105">
        <w:r>
          <w:rPr>
            <w:color w:val="0000FF"/>
          </w:rPr>
          <w:t>13</w:t>
        </w:r>
      </w:hyperlink>
      <w:r>
        <w:t xml:space="preserve"> настоящей статьи, по состоянию на 1 мая 2024 года или тридцатый рабочий день со дня поступления средств от возврата дебиторской задолженности остатки средств (за исключением остатков средств и средств от возврата дебиторской задолженности,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w:t>
      </w:r>
      <w:hyperlink r:id="rId30">
        <w:r>
          <w:rPr>
            <w:color w:val="0000FF"/>
          </w:rPr>
          <w:t>статьей 31.1</w:t>
        </w:r>
      </w:hyperlink>
      <w:r>
        <w:t xml:space="preserve"> Федерального закона от 12 января 1996 года N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указанные в </w:t>
      </w:r>
      <w:hyperlink w:anchor="P102">
        <w:r>
          <w:rPr>
            <w:color w:val="0000FF"/>
          </w:rPr>
          <w:t>частях 12</w:t>
        </w:r>
      </w:hyperlink>
      <w:r>
        <w:t xml:space="preserve"> и </w:t>
      </w:r>
      <w:hyperlink w:anchor="P105">
        <w:r>
          <w:rPr>
            <w:color w:val="0000FF"/>
          </w:rPr>
          <w:t>13</w:t>
        </w:r>
      </w:hyperlink>
      <w:r>
        <w:t xml:space="preserve">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sidR="00EC3E14" w:rsidRDefault="00EC3E14">
      <w:pPr>
        <w:pStyle w:val="ConsPlusNormal"/>
        <w:spacing w:before="220"/>
        <w:ind w:firstLine="540"/>
        <w:jc w:val="both"/>
      </w:pPr>
      <w:r>
        <w:t xml:space="preserve">15. В случае неисполнения юридическими лицами требования, установленного </w:t>
      </w:r>
      <w:hyperlink w:anchor="P106">
        <w:r>
          <w:rPr>
            <w:color w:val="0000FF"/>
          </w:rPr>
          <w:t>частью 14</w:t>
        </w:r>
      </w:hyperlink>
      <w:r>
        <w:t xml:space="preserve">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sidR="00EC3E14" w:rsidRDefault="00EC3E14">
      <w:pPr>
        <w:pStyle w:val="ConsPlusNormal"/>
        <w:ind w:firstLine="540"/>
        <w:jc w:val="both"/>
      </w:pPr>
    </w:p>
    <w:p w:rsidR="00EC3E14" w:rsidRDefault="00EC3E14">
      <w:pPr>
        <w:pStyle w:val="ConsPlusTitle"/>
        <w:ind w:firstLine="540"/>
        <w:jc w:val="both"/>
        <w:outlineLvl w:val="1"/>
      </w:pPr>
      <w:bookmarkStart w:id="20" w:name="P109"/>
      <w:bookmarkEnd w:id="20"/>
      <w:r>
        <w:t>Статья 6. Бюджетные ассигнования федерального бюджета на 2024 год и на плановый период 2025 и 2026 годов</w:t>
      </w:r>
    </w:p>
    <w:p w:rsidR="00EC3E14" w:rsidRDefault="00EC3E14">
      <w:pPr>
        <w:pStyle w:val="ConsPlusNormal"/>
        <w:ind w:firstLine="540"/>
        <w:jc w:val="both"/>
      </w:pPr>
    </w:p>
    <w:p w:rsidR="00EC3E14" w:rsidRDefault="00EC3E14">
      <w:pPr>
        <w:pStyle w:val="ConsPlusNormal"/>
        <w:ind w:firstLine="540"/>
        <w:jc w:val="both"/>
      </w:pPr>
      <w:r>
        <w:t>1. Утвердить общий объем бюджетных ассигнований на исполнение публичных нормативных обязательств на 2024 год в сумме 1 292 198 829,6 тыс. рублей, на 2025 год в сумме 1 405 927 014,0 тыс. рублей и на 2026 год в сумме 1 461 777 481,6 тыс. рублей.</w:t>
      </w:r>
    </w:p>
    <w:p w:rsidR="00EC3E14" w:rsidRDefault="00EC3E14">
      <w:pPr>
        <w:pStyle w:val="ConsPlusNormal"/>
        <w:spacing w:before="220"/>
        <w:ind w:firstLine="540"/>
        <w:jc w:val="both"/>
      </w:pPr>
      <w:r>
        <w:t xml:space="preserve">2. Утвердить распределение бюджетных ассигнований на исполнение публичных нормативных обязательств Российской Федерации на 2024 год и на плановый период 2025 и 2026 годов согласно </w:t>
      </w:r>
      <w:hyperlink w:anchor="P4241">
        <w:r>
          <w:rPr>
            <w:color w:val="0000FF"/>
          </w:rPr>
          <w:t>приложениям 10</w:t>
        </w:r>
      </w:hyperlink>
      <w:r>
        <w:t xml:space="preserve"> и 11 (совершенно секретно) к настоящему Федеральному закону.</w:t>
      </w:r>
    </w:p>
    <w:p w:rsidR="00EC3E14" w:rsidRDefault="00EC3E14">
      <w:pPr>
        <w:pStyle w:val="ConsPlusNormal"/>
        <w:spacing w:before="220"/>
        <w:ind w:firstLine="540"/>
        <w:jc w:val="both"/>
      </w:pPr>
      <w:r>
        <w:t>3. Утвердить ведомственную структуру расходов федерального бюджета на 2024 год и на плановый период 2025 и 2026 годов согласно приложениям 12, 13 (секретно) и 14 (совершенно секретно) к настоящему Федеральному закону.</w:t>
      </w:r>
    </w:p>
    <w:p w:rsidR="00EC3E14" w:rsidRDefault="00EC3E14">
      <w:pPr>
        <w:pStyle w:val="ConsPlusNormal"/>
        <w:spacing w:before="220"/>
        <w:ind w:firstLine="540"/>
        <w:jc w:val="both"/>
      </w:pPr>
      <w:r>
        <w:t xml:space="preserve">4. 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2024 </w:t>
      </w:r>
      <w:r>
        <w:lastRenderedPageBreak/>
        <w:t>год и на плановый период 2025 и 2026 годов согласно приложениям 15 и 16 (секретно) к настоящему Федеральному закону.</w:t>
      </w:r>
    </w:p>
    <w:p w:rsidR="00EC3E14" w:rsidRDefault="00EC3E14">
      <w:pPr>
        <w:pStyle w:val="ConsPlusNormal"/>
        <w:spacing w:before="220"/>
        <w:ind w:firstLine="540"/>
        <w:jc w:val="both"/>
      </w:pPr>
      <w:r>
        <w:t>5. 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2024 год и на плановый период 2025 и 2026 годов согласно приложениям 17 и 18 (секретно) к настоящему Федеральному закону.</w:t>
      </w:r>
    </w:p>
    <w:p w:rsidR="00EC3E14" w:rsidRDefault="00EC3E14">
      <w:pPr>
        <w:pStyle w:val="ConsPlusNormal"/>
        <w:spacing w:before="220"/>
        <w:ind w:firstLine="540"/>
        <w:jc w:val="both"/>
      </w:pPr>
      <w:r>
        <w:t>6. Утвердить основные показатели государственного оборонного заказа на 2024 год и на плановый период 2025 и 2026 годов согласно приложению 19 (секретно) к настоящему Федеральному закону.</w:t>
      </w:r>
    </w:p>
    <w:p w:rsidR="00EC3E14" w:rsidRDefault="00EC3E14">
      <w:pPr>
        <w:pStyle w:val="ConsPlusNormal"/>
        <w:spacing w:before="220"/>
        <w:ind w:firstLine="540"/>
        <w:jc w:val="both"/>
      </w:pPr>
      <w:r>
        <w:t>7. Утвердить распределение бюджетных ассигнований на реализацию федеральных целевых программ на 2024 год и на плановый период 2025 и 2026 годов согласно приложениям 20 и 21 (секретно) к настоящему Федеральному закону.</w:t>
      </w:r>
    </w:p>
    <w:p w:rsidR="00EC3E14" w:rsidRDefault="00EC3E14">
      <w:pPr>
        <w:pStyle w:val="ConsPlusNormal"/>
        <w:spacing w:before="220"/>
        <w:ind w:firstLine="540"/>
        <w:jc w:val="both"/>
      </w:pPr>
      <w:r>
        <w:t>8. Утвердить распределение бюджетных ассигнований на предоставление субсидий государственным корпорациям (компаниям), публично-правовым компаниям на 2024 год и на плановый период 2025 и 2026 годов согласно приложениям 22 и 23 (секретно) к настоящему Федеральному закону.</w:t>
      </w:r>
    </w:p>
    <w:p w:rsidR="00EC3E14" w:rsidRDefault="00EC3E14">
      <w:pPr>
        <w:pStyle w:val="ConsPlusNormal"/>
        <w:spacing w:before="220"/>
        <w:ind w:firstLine="540"/>
        <w:jc w:val="both"/>
      </w:pPr>
      <w:r>
        <w:t>9. Утвердить распределение бюджетных ассигнований на предоставление субсидий юридическим лицам (за исключением государственных корпораций (компаний), публично-правовых компаний) на 2024 год и на плановый период 2025 и 2026 годов согласно приложениям 24, 25 (секретно), 26 (совершенно секретно), 44 и 45 к настоящему Федеральному закону.</w:t>
      </w:r>
    </w:p>
    <w:p w:rsidR="00EC3E14" w:rsidRDefault="00EC3E14">
      <w:pPr>
        <w:pStyle w:val="ConsPlusNormal"/>
        <w:spacing w:before="220"/>
        <w:ind w:firstLine="540"/>
        <w:jc w:val="both"/>
      </w:pPr>
      <w:r>
        <w:t>10. В 2024 году взносы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осуществляются за счет бюджетных ассигнований, предусмотренных настоящим Федеральным законом, в объемах, определяемых решением Правительства Российской Федерации.</w:t>
      </w:r>
    </w:p>
    <w:p w:rsidR="00EC3E14" w:rsidRDefault="00EC3E14">
      <w:pPr>
        <w:pStyle w:val="ConsPlusNormal"/>
        <w:spacing w:before="220"/>
        <w:ind w:firstLine="540"/>
        <w:jc w:val="both"/>
      </w:pPr>
      <w:r>
        <w:t>11. Установить, что субсидии из федерального бюджета бюджетам субъектов Российской Федерации на возмещение части затрат по созданию, модернизации и (или) реконструкции объектов инфраструктуры индустриальных парков, промышленных технопарков, технопарков в сфере высоких технологий, особых экономических зон, предусмотренные по подразделу "Другие вопросы в области национальной экономики" раздела "Национальная экономика" классификации расходов бюджетов, предоставляются в порядке, установленном Правительством Российской Федерации, в случае и в пределах поступления доходов федерального бюджета от уплаты резидентами индустриального парка, промышленного технопарка, технопарка в сфере высоких технологий, особой экономической зоны налогов, сборов и таможенных пошлин, учитываемых при расчете объема указанных субсидий в соответствии с правилами, утвержденными Правительством Российской Федерации, в 2024 году в объеме до 20 257 477,7 тыс. рублей, в 2025 году в объеме до 28 731 707,1 тыс. рублей и в 2026 году в объеме до 37 703 866,7 тыс. рублей.</w:t>
      </w:r>
    </w:p>
    <w:p w:rsidR="00EC3E14" w:rsidRDefault="00EC3E14">
      <w:pPr>
        <w:pStyle w:val="ConsPlusNormal"/>
        <w:spacing w:before="220"/>
        <w:ind w:firstLine="540"/>
        <w:jc w:val="both"/>
      </w:pPr>
      <w:r>
        <w:t xml:space="preserve">12. Установить, что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2024 году в объеме до 510 766,6 тыс. рублей, в 2025 году в объеме до 510 766,6 тыс. рублей и в 2026 году в объеме до 510 766,6 тыс. рублей в случае и в пределах поступления доходов федерального бюджета от сборов, вносимых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рассчитанных в соответствии со сметой расходов на </w:t>
      </w:r>
      <w:r>
        <w:lastRenderedPageBreak/>
        <w:t>проведение государственной экологической экспертизы.</w:t>
      </w:r>
    </w:p>
    <w:p w:rsidR="00EC3E14" w:rsidRDefault="00EC3E14">
      <w:pPr>
        <w:pStyle w:val="ConsPlusNormal"/>
        <w:spacing w:before="220"/>
        <w:ind w:firstLine="540"/>
        <w:jc w:val="both"/>
      </w:pPr>
      <w:r>
        <w:t>13. Установить, что бюджетные ассигнования на предоставление Федеральным агентством водных ресурсов субсидий бюджетам субъектов Российской Федерации в целях реализации государственных программ субъектов Российской Федерации в области использования и охраны водных объектов, предусмотренные по подразделу "Водное хозяйство" раздела "Национальная экономика" классификации расходов бюджетов, предоставляются в 2024 году в объеме до 562 470,0 тыс. рублей, в 2025 году в объеме до 856 161,1 тыс. рублей и в 2026 году в объеме до 930 288,1 тыс. рублей в случае и в пределах поступления доходов федерального бюджета от увеличения с 1 января 2024 года коэффициента, применяемого к ставкам платы за пользование водными объектами, находящимися в федеральной собственности.</w:t>
      </w:r>
    </w:p>
    <w:p w:rsidR="00EC3E14" w:rsidRDefault="00EC3E14">
      <w:pPr>
        <w:pStyle w:val="ConsPlusNormal"/>
        <w:spacing w:before="220"/>
        <w:ind w:firstLine="540"/>
        <w:jc w:val="both"/>
      </w:pPr>
      <w:r>
        <w:t>14. Установить, что бюджетные ассигнования на предоставление Федеральным агентством лесного хозяйства субвенций бюджетам субъектов Российской Федерации на обеспечение мер пожарной безопасности и тушение лесных пожаров и субсидии федеральному государственному бюджетному учреждению "Рослесинфорг" и федеральному бюджетному учреждению "Центральная база авиационной охраны лесов "Авиалесоохрана" на финансовое обеспечение государственного задания по оказанию государственных услуг (выполнение работ), предусмотренные по подразделу "Лесное хозяйство" раздела "Национальная экономика" классификации расходов бюджетов, предоставляются в 2024 году в объеме до 1 518 483,4 тыс. рублей, в 2025 году в объеме до 2 760 264,9 тыс. рублей и в 2026 году в объеме до 3 294 786,8 тыс. рублей в случае и в пределах поступления доходов федерального бюджета от повышения ставок платы за единицу объема лесных ресурсов и ставок платы за единицу площади лесного участка, находящегося в федеральной собственности, но не более 50 процентов таких дополнительных доходов.</w:t>
      </w:r>
    </w:p>
    <w:p w:rsidR="00EC3E14" w:rsidRDefault="00EC3E14">
      <w:pPr>
        <w:pStyle w:val="ConsPlusNormal"/>
        <w:spacing w:before="220"/>
        <w:ind w:firstLine="540"/>
        <w:jc w:val="both"/>
      </w:pPr>
      <w:r>
        <w:t xml:space="preserve">15. Установить, что бюджетные ассигнования на 2024 год в объеме до 175 354 897,9 тыс. рублей, на 2025 год в объеме до 152 141 148,4 тыс. рублей и на 2026 год в объеме до 134 853 689,7 тыс. рублей предоставляются на реализацию мероприятий Государственной </w:t>
      </w:r>
      <w:hyperlink r:id="rId3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Государственной </w:t>
      </w:r>
      <w:hyperlink r:id="rId32">
        <w:r>
          <w:rPr>
            <w:color w:val="0000FF"/>
          </w:rPr>
          <w:t>программы</w:t>
        </w:r>
      </w:hyperlink>
      <w:r>
        <w:t xml:space="preserve"> эффективного вовлечения в оборот земель сельскохозяйственного назначения и развития мелиоративного комплекса Российской Федерации, государственной </w:t>
      </w:r>
      <w:hyperlink r:id="rId33">
        <w:r>
          <w:rPr>
            <w:color w:val="0000FF"/>
          </w:rPr>
          <w:t>программы</w:t>
        </w:r>
      </w:hyperlink>
      <w:r>
        <w:t xml:space="preserve"> Российской Федерации "Комплексное развитие сельских территорий", государственной </w:t>
      </w:r>
      <w:hyperlink r:id="rId34">
        <w:r>
          <w:rPr>
            <w:color w:val="0000FF"/>
          </w:rPr>
          <w:t>программы</w:t>
        </w:r>
      </w:hyperlink>
      <w:r>
        <w:t xml:space="preserve"> Российской Федерации "Научно-технологическое развитие Российской Федерации" и государственной </w:t>
      </w:r>
      <w:hyperlink r:id="rId35">
        <w:r>
          <w:rPr>
            <w:color w:val="0000FF"/>
          </w:rPr>
          <w:t>программы</w:t>
        </w:r>
      </w:hyperlink>
      <w:r>
        <w:t xml:space="preserve"> Российской Федерации "Информационное общество" в части расходов на сельское хозяйство в случае и в пределах поступления доходов федерального бюджета от уплаты вывозных таможенных пошлин на зерновые культуры, вывозимые из Российской Федерации за пределы государств - участников соглашений о Таможенном союзе.</w:t>
      </w:r>
    </w:p>
    <w:p w:rsidR="00EC3E14" w:rsidRDefault="00EC3E14">
      <w:pPr>
        <w:pStyle w:val="ConsPlusNormal"/>
        <w:spacing w:before="220"/>
        <w:ind w:firstLine="540"/>
        <w:jc w:val="both"/>
      </w:pPr>
      <w:r>
        <w:t>16. Установить, что общий объем бюджетных ассигнований, предусмотренных на исполнение государственных гарантий Российской Федерации по возможным гарантийным случаям, составляет:</w:t>
      </w:r>
    </w:p>
    <w:p w:rsidR="00EC3E14" w:rsidRDefault="00EC3E14">
      <w:pPr>
        <w:pStyle w:val="ConsPlusNormal"/>
        <w:spacing w:before="220"/>
        <w:ind w:firstLine="540"/>
        <w:jc w:val="both"/>
      </w:pPr>
      <w:r>
        <w:t>1) 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источников финансирования дефицита федерального бюджета, - в 2024 году 35 267 114,9 тыс. рублей, в 2025 году 13 351 341,8 тыс. рублей и в 2026 году 12 239 179,8 тыс. рублей;</w:t>
      </w:r>
    </w:p>
    <w:p w:rsidR="00EC3E14" w:rsidRDefault="00EC3E14">
      <w:pPr>
        <w:pStyle w:val="ConsPlusNormal"/>
        <w:spacing w:before="220"/>
        <w:ind w:firstLine="540"/>
        <w:jc w:val="both"/>
      </w:pPr>
      <w:r>
        <w:t>2) 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расходов федерального бюджета, - в 2024 году 21 345 384,6 тыс. рублей, в 2025 году 17 077 163,3 тыс. рублей и в 2026 году 19 950 000,0 тыс. рублей;</w:t>
      </w:r>
    </w:p>
    <w:p w:rsidR="00EC3E14" w:rsidRDefault="00EC3E14">
      <w:pPr>
        <w:pStyle w:val="ConsPlusNormal"/>
        <w:spacing w:before="220"/>
        <w:ind w:firstLine="540"/>
        <w:jc w:val="both"/>
      </w:pPr>
      <w:r>
        <w:t xml:space="preserve">3) по бюджетным ассигнованиям, предусмотренным на исполнение государственных </w:t>
      </w:r>
      <w:r>
        <w:lastRenderedPageBreak/>
        <w:t>гарантий Российской Федерации в иностранной валюте, планируемым за счет источников финансирования дефицита федерального бюджета, - в 2024 году 107,3 млн. долларов США, в 2025 году 24,2 млн. долларов США и в 2026 году 22,1 млн. долларов США;</w:t>
      </w:r>
    </w:p>
    <w:p w:rsidR="00EC3E14" w:rsidRDefault="00EC3E14">
      <w:pPr>
        <w:pStyle w:val="ConsPlusNormal"/>
        <w:spacing w:before="220"/>
        <w:ind w:firstLine="540"/>
        <w:jc w:val="both"/>
      </w:pPr>
      <w:r>
        <w:t>4) по бюджетным ассигнованиям, предусмотренным на исполнение государственных гарантий Российской Федерации в иностранной валюте, планируемым за счет расходов федерального бюджета, - в 2024 году 55,9 млн. долларов США, в 2025 году 340,6 млн. долларов США и в 2026 году 905,6 млн. долларов США.</w:t>
      </w:r>
    </w:p>
    <w:p w:rsidR="00EC3E14" w:rsidRDefault="00EC3E14">
      <w:pPr>
        <w:pStyle w:val="ConsPlusNormal"/>
        <w:ind w:firstLine="540"/>
        <w:jc w:val="both"/>
      </w:pPr>
    </w:p>
    <w:p w:rsidR="00EC3E14" w:rsidRDefault="00EC3E14">
      <w:pPr>
        <w:pStyle w:val="ConsPlusTitle"/>
        <w:ind w:firstLine="540"/>
        <w:jc w:val="both"/>
        <w:outlineLvl w:val="1"/>
      </w:pPr>
      <w: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sidR="00EC3E14" w:rsidRDefault="00EC3E14">
      <w:pPr>
        <w:pStyle w:val="ConsPlusNormal"/>
        <w:ind w:firstLine="540"/>
        <w:jc w:val="both"/>
      </w:pPr>
    </w:p>
    <w:p w:rsidR="00EC3E14" w:rsidRDefault="00EC3E14">
      <w:pPr>
        <w:pStyle w:val="ConsPlusNormal"/>
        <w:ind w:firstLine="540"/>
        <w:jc w:val="both"/>
      </w:pPr>
      <w:r>
        <w:t>1. Правительство Российской Федерации не вправе принимать решения, приводящие к увеличению в 2024 году и в плановом периоде 2025 и 2026 годов численности федеральных государственных служащих, а также работников федеральных органов исполнительной власти и федеральных казенных учреждений, за исключением решений, принимаемых в связи с наделением федеральных органов исполнительной власти (федеральных казенных учреждений) федеральными законами, нормативными правовыми актами Президента Российской Федерации и Правительства Российской Федерации функциями (полномочиями), ранее не осуществляемыми федеральными органами исполнительной власти (федеральными казенными учреждениями).</w:t>
      </w:r>
    </w:p>
    <w:p w:rsidR="00EC3E14" w:rsidRDefault="00EC3E14">
      <w:pPr>
        <w:pStyle w:val="ConsPlusNormal"/>
        <w:spacing w:before="220"/>
        <w:ind w:firstLine="540"/>
        <w:jc w:val="both"/>
      </w:pPr>
      <w:r>
        <w:t>2. Установить, что финансовое обеспечение судов в 2024 году осуществляется исходя из штатной численности:</w:t>
      </w:r>
    </w:p>
    <w:p w:rsidR="00EC3E14" w:rsidRDefault="00EC3E14">
      <w:pPr>
        <w:pStyle w:val="ConsPlusNormal"/>
        <w:spacing w:before="220"/>
        <w:ind w:firstLine="540"/>
        <w:jc w:val="both"/>
      </w:pPr>
      <w:r>
        <w:t>1) судей федеральных судов общей юрисдикции в количестве 26 676 единиц и работников их аппаратов (без персонала по охране и обслуживанию зданий, транспортного хозяйства) в количестве 72 033 единиц;</w:t>
      </w:r>
    </w:p>
    <w:p w:rsidR="00EC3E14" w:rsidRDefault="00EC3E14">
      <w:pPr>
        <w:pStyle w:val="ConsPlusNormal"/>
        <w:spacing w:before="220"/>
        <w:ind w:firstLine="540"/>
        <w:jc w:val="both"/>
      </w:pPr>
      <w:r>
        <w:t>2) судей федеральных арбитражных судов в количестве 4 835 единиц и работников их аппаратов (без персонала по охране и обслуживанию зданий, транспортного хозяйства) в количестве 13 129 единиц;</w:t>
      </w:r>
    </w:p>
    <w:p w:rsidR="00EC3E14" w:rsidRDefault="00EC3E14">
      <w:pPr>
        <w:pStyle w:val="ConsPlusNormal"/>
        <w:spacing w:before="220"/>
        <w:ind w:firstLine="540"/>
        <w:jc w:val="both"/>
      </w:pPr>
      <w:r>
        <w:t>3) работников аппарата Конституционного Суда Российской Федерации (без персонала по охране и обслуживанию зданий, транспортного хозяйства) в количестве 322 единиц;</w:t>
      </w:r>
    </w:p>
    <w:p w:rsidR="00EC3E14" w:rsidRDefault="00EC3E14">
      <w:pPr>
        <w:pStyle w:val="ConsPlusNormal"/>
        <w:spacing w:before="220"/>
        <w:ind w:firstLine="540"/>
        <w:jc w:val="both"/>
      </w:pPr>
      <w:r>
        <w:t>4) 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sidR="00EC3E14" w:rsidRDefault="00EC3E14">
      <w:pPr>
        <w:pStyle w:val="ConsPlusNormal"/>
        <w:spacing w:before="220"/>
        <w:ind w:firstLine="540"/>
        <w:jc w:val="both"/>
      </w:pPr>
      <w:r>
        <w:t>5) 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6 630 единиц, в том числе работников центрального аппарата в количестве 522 единиц;</w:t>
      </w:r>
    </w:p>
    <w:p w:rsidR="00EC3E14" w:rsidRDefault="00EC3E14">
      <w:pPr>
        <w:pStyle w:val="ConsPlusNormal"/>
        <w:spacing w:before="220"/>
        <w:ind w:firstLine="540"/>
        <w:jc w:val="both"/>
      </w:pPr>
      <w:r>
        <w:t>6) 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sidR="00EC3E14" w:rsidRDefault="00EC3E14">
      <w:pPr>
        <w:pStyle w:val="ConsPlusNormal"/>
        <w:spacing w:before="220"/>
        <w:ind w:firstLine="540"/>
        <w:jc w:val="both"/>
      </w:pPr>
      <w:r>
        <w:t>3. Установить, что в 2024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sidR="00EC3E14" w:rsidRDefault="00EC3E14">
      <w:pPr>
        <w:pStyle w:val="ConsPlusNormal"/>
        <w:spacing w:before="220"/>
        <w:ind w:firstLine="540"/>
        <w:jc w:val="both"/>
      </w:pPr>
      <w:r>
        <w:t xml:space="preserve">4. Установить, что в 2024 году из бюджета Тюменской области может быть предоставлена </w:t>
      </w:r>
      <w:r>
        <w:lastRenderedPageBreak/>
        <w:t xml:space="preserve">субсидия федеральному бюджету в целях софинансирования исполнения расходного обязательства Российской Федерации по строительству (реконструкции) объектов государственной собственности в соответствии со </w:t>
      </w:r>
      <w:hyperlink r:id="rId36">
        <w:r>
          <w:rPr>
            <w:color w:val="0000FF"/>
          </w:rPr>
          <w:t>статьей 138.1</w:t>
        </w:r>
      </w:hyperlink>
      <w:r>
        <w:t xml:space="preserve"> Бюджетного кодекса Российской Федерации.</w:t>
      </w:r>
    </w:p>
    <w:p w:rsidR="00EC3E14" w:rsidRDefault="00EC3E14">
      <w:pPr>
        <w:pStyle w:val="ConsPlusNormal"/>
        <w:spacing w:before="220"/>
        <w:ind w:firstLine="540"/>
        <w:jc w:val="both"/>
      </w:pPr>
      <w:r>
        <w:t>5. Установить, что в 2024 году не осуществляется индексация:</w:t>
      </w:r>
    </w:p>
    <w:p w:rsidR="00EC3E14" w:rsidRDefault="00EC3E14">
      <w:pPr>
        <w:pStyle w:val="ConsPlusNormal"/>
        <w:spacing w:before="220"/>
        <w:ind w:firstLine="540"/>
        <w:jc w:val="both"/>
      </w:pPr>
      <w:r>
        <w:t xml:space="preserve">1) месячных окладов судей в соответствии с замещаемыми ими должностями, предусмотренных </w:t>
      </w:r>
      <w:hyperlink r:id="rId37">
        <w:r>
          <w:rPr>
            <w:color w:val="0000FF"/>
          </w:rPr>
          <w:t>статьей 19</w:t>
        </w:r>
      </w:hyperlink>
      <w:r>
        <w:t xml:space="preserve"> Закона Российской Федерации от 26 июня 1992 года N 3132-I "О статусе судей в Российской Федерации";</w:t>
      </w:r>
    </w:p>
    <w:p w:rsidR="00EC3E14" w:rsidRDefault="00EC3E14">
      <w:pPr>
        <w:pStyle w:val="ConsPlusNormal"/>
        <w:spacing w:before="220"/>
        <w:ind w:firstLine="540"/>
        <w:jc w:val="both"/>
      </w:pPr>
      <w:r>
        <w:t xml:space="preserve">2) фонда оплаты труда помощников сенатора Российской Федерации, депутата Государственной Думы Федерального Собрания Российской Федерации, предусмотренного </w:t>
      </w:r>
      <w:hyperlink r:id="rId38">
        <w:r>
          <w:rPr>
            <w:color w:val="0000FF"/>
          </w:rPr>
          <w:t>частью первой статьи 40</w:t>
        </w:r>
      </w:hyperlink>
      <w:r>
        <w:t xml:space="preserve"> Федерального закона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EC3E14" w:rsidRDefault="00EC3E14">
      <w:pPr>
        <w:pStyle w:val="ConsPlusNormal"/>
        <w:spacing w:before="220"/>
        <w:ind w:firstLine="540"/>
        <w:jc w:val="both"/>
      </w:pPr>
      <w:r>
        <w:t xml:space="preserve">3) окладов месячного денежного содержания по должностям федеральной государственной гражданской службы, предусмотренных </w:t>
      </w:r>
      <w:hyperlink r:id="rId39">
        <w:r>
          <w:rPr>
            <w:color w:val="0000FF"/>
          </w:rPr>
          <w:t>статьей 50</w:t>
        </w:r>
      </w:hyperlink>
      <w:r>
        <w:t xml:space="preserve"> Федерального закона от 27 июля 2004 года N 79-ФЗ "О государственной гражданской службе Российской Федерации".</w:t>
      </w:r>
    </w:p>
    <w:p w:rsidR="00EC3E14" w:rsidRDefault="00EC3E14">
      <w:pPr>
        <w:pStyle w:val="ConsPlusNormal"/>
        <w:ind w:firstLine="540"/>
        <w:jc w:val="both"/>
      </w:pPr>
    </w:p>
    <w:p w:rsidR="00EC3E14" w:rsidRDefault="00EC3E14">
      <w:pPr>
        <w:pStyle w:val="ConsPlusTitle"/>
        <w:ind w:firstLine="540"/>
        <w:jc w:val="both"/>
        <w:outlineLvl w:val="1"/>
      </w:pPr>
      <w: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sidR="00EC3E14" w:rsidRDefault="00EC3E14">
      <w:pPr>
        <w:pStyle w:val="ConsPlusNormal"/>
        <w:jc w:val="center"/>
      </w:pPr>
    </w:p>
    <w:p w:rsidR="00EC3E14" w:rsidRDefault="00EC3E14">
      <w:pPr>
        <w:pStyle w:val="ConsPlusNormal"/>
        <w:ind w:firstLine="540"/>
        <w:jc w:val="both"/>
      </w:pPr>
      <w:r>
        <w:t>1. Установить в 2024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365 346,6 рубля.</w:t>
      </w:r>
    </w:p>
    <w:p w:rsidR="00EC3E14" w:rsidRDefault="00EC3E14">
      <w:pPr>
        <w:pStyle w:val="ConsPlusNormal"/>
        <w:spacing w:before="220"/>
        <w:ind w:firstLine="540"/>
        <w:jc w:val="both"/>
      </w:pPr>
      <w:r>
        <w:t>2. Установить, что с 1 января 2024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составляет 1,045.</w:t>
      </w:r>
    </w:p>
    <w:p w:rsidR="00EC3E14" w:rsidRDefault="00EC3E14">
      <w:pPr>
        <w:pStyle w:val="ConsPlusNormal"/>
        <w:spacing w:before="220"/>
        <w:ind w:firstLine="540"/>
        <w:jc w:val="both"/>
      </w:pPr>
      <w:r>
        <w:t xml:space="preserve">3. Установить, что с 1 января 2024 года размер индексации пособий, предусмотренных Федеральным </w:t>
      </w:r>
      <w:hyperlink r:id="rId40">
        <w:r>
          <w:rPr>
            <w:color w:val="0000FF"/>
          </w:rPr>
          <w:t>законом</w:t>
        </w:r>
      </w:hyperlink>
      <w:r>
        <w:t xml:space="preserve"> от 4 июня 2011 года N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w:t>
      </w:r>
      <w:hyperlink r:id="rId41">
        <w:r>
          <w:rPr>
            <w:color w:val="0000FF"/>
          </w:rPr>
          <w:t>пунктами 2</w:t>
        </w:r>
      </w:hyperlink>
      <w:r>
        <w:t xml:space="preserve"> и </w:t>
      </w:r>
      <w:hyperlink r:id="rId42">
        <w:r>
          <w:rPr>
            <w:color w:val="0000FF"/>
          </w:rPr>
          <w:t>3 части 1 статьи 12</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w:t>
      </w:r>
      <w:hyperlink r:id="rId43">
        <w:r>
          <w:rPr>
            <w:color w:val="0000FF"/>
          </w:rPr>
          <w:t>пунктами 2</w:t>
        </w:r>
      </w:hyperlink>
      <w:r>
        <w:t xml:space="preserve"> и </w:t>
      </w:r>
      <w:hyperlink r:id="rId44">
        <w:r>
          <w:rPr>
            <w:color w:val="0000FF"/>
          </w:rPr>
          <w:t>3 части 1 статьи 11</w:t>
        </w:r>
      </w:hyperlink>
      <w:r>
        <w:t xml:space="preserve"> Федерального закона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1 января 2024 года размер индексации компенсации и с 1 февраля 2024 года размер индексации ежемесячного пособия детям, предусмотренных </w:t>
      </w:r>
      <w:hyperlink r:id="rId45">
        <w:r>
          <w:rPr>
            <w:color w:val="0000FF"/>
          </w:rPr>
          <w:t>подпунктами "б"</w:t>
        </w:r>
      </w:hyperlink>
      <w:r>
        <w:t xml:space="preserve"> и </w:t>
      </w:r>
      <w:hyperlink r:id="rId46">
        <w:r>
          <w:rPr>
            <w:color w:val="0000FF"/>
          </w:rPr>
          <w:t>"в" пункта 6</w:t>
        </w:r>
      </w:hyperlink>
      <w:r>
        <w:t xml:space="preserve"> Указа Президента Российской Федерации от 26 января 2012 года N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составляет 1,045.</w:t>
      </w:r>
    </w:p>
    <w:p w:rsidR="00EC3E14" w:rsidRDefault="00EC3E14">
      <w:pPr>
        <w:pStyle w:val="ConsPlusNormal"/>
        <w:spacing w:before="220"/>
        <w:ind w:firstLine="540"/>
        <w:jc w:val="both"/>
      </w:pPr>
      <w:r>
        <w:lastRenderedPageBreak/>
        <w:t>4. Установить в 2024 году величину прожиточного минимума в целом по Российской Федерации на душу населения в размере 15 453 рубля, для трудоспособного населения - 16 844 рубля, пенсионеров - 13 290 рублей, детей - 14 989 рублей.</w:t>
      </w:r>
    </w:p>
    <w:p w:rsidR="00EC3E14" w:rsidRDefault="00EC3E14">
      <w:pPr>
        <w:pStyle w:val="ConsPlusNormal"/>
        <w:ind w:firstLine="540"/>
        <w:jc w:val="both"/>
      </w:pPr>
    </w:p>
    <w:p w:rsidR="00EC3E14" w:rsidRDefault="00EC3E14">
      <w:pPr>
        <w:pStyle w:val="ConsPlusTitle"/>
        <w:ind w:firstLine="540"/>
        <w:jc w:val="both"/>
        <w:outlineLvl w:val="1"/>
      </w:pPr>
      <w: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EC3E14" w:rsidRDefault="00EC3E14">
      <w:pPr>
        <w:pStyle w:val="ConsPlusNormal"/>
        <w:ind w:firstLine="540"/>
        <w:jc w:val="both"/>
      </w:pPr>
    </w:p>
    <w:p w:rsidR="00EC3E14" w:rsidRDefault="00EC3E14">
      <w:pPr>
        <w:pStyle w:val="ConsPlusNormal"/>
        <w:ind w:firstLine="540"/>
        <w:jc w:val="both"/>
      </w:pPr>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2024 год и на плановый период 2025 и 2026 годов согласно приложениям 27 и 28 (секретно) к настоящему Федеральному закону.</w:t>
      </w:r>
    </w:p>
    <w:p w:rsidR="00EC3E14" w:rsidRDefault="00EC3E14">
      <w:pPr>
        <w:pStyle w:val="ConsPlusNormal"/>
        <w:ind w:firstLine="540"/>
        <w:jc w:val="both"/>
      </w:pPr>
    </w:p>
    <w:p w:rsidR="00EC3E14" w:rsidRDefault="00EC3E14">
      <w:pPr>
        <w:pStyle w:val="ConsPlusTitle"/>
        <w:ind w:firstLine="540"/>
        <w:jc w:val="both"/>
        <w:outlineLvl w:val="1"/>
      </w:pPr>
      <w:r>
        <w:t>Статья 10. Межбюджетные трансферты бюджетам субъектов Российской Федерации и бюджету города Байконура</w:t>
      </w:r>
    </w:p>
    <w:p w:rsidR="00EC3E14" w:rsidRDefault="00EC3E14">
      <w:pPr>
        <w:pStyle w:val="ConsPlusNormal"/>
        <w:ind w:firstLine="540"/>
        <w:jc w:val="both"/>
      </w:pPr>
    </w:p>
    <w:p w:rsidR="00EC3E14" w:rsidRDefault="00EC3E14">
      <w:pPr>
        <w:pStyle w:val="ConsPlusNormal"/>
        <w:ind w:firstLine="540"/>
        <w:jc w:val="both"/>
      </w:pPr>
      <w:r>
        <w:t>1. Утвердить бюджетные ассигнования на предоставление межбюджетных трансфертов бюджетам субъектов Российской Федерации и бюджету города Байконура на 2024 год и на плановый период 2025 и 2026 годов согласно приложению 29 к настоящему Федеральному закону.</w:t>
      </w:r>
    </w:p>
    <w:p w:rsidR="00EC3E14" w:rsidRDefault="00EC3E14">
      <w:pPr>
        <w:pStyle w:val="ConsPlusNormal"/>
        <w:spacing w:before="220"/>
        <w:ind w:firstLine="540"/>
        <w:jc w:val="both"/>
      </w:pPr>
      <w:r>
        <w:t>2. Утвердить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на 2024 год и на плановый период 2025 и 2026 годов согласно приложению 30 к настоящему Федеральному закону.</w:t>
      </w:r>
    </w:p>
    <w:p w:rsidR="00EC3E14" w:rsidRDefault="00EC3E14">
      <w:pPr>
        <w:pStyle w:val="ConsPlusNormal"/>
        <w:spacing w:before="220"/>
        <w:ind w:firstLine="540"/>
        <w:jc w:val="both"/>
      </w:pPr>
      <w:r>
        <w:t>3. Утвердить распределение межбюджетных трансфертов бюджетам субъектов Российской Федерации и бюджету города Байконура на 2024 год и на плановый период 2025 и 2026 годов согласно приложению 31 к настоящему Федеральному закону.</w:t>
      </w:r>
    </w:p>
    <w:p w:rsidR="00EC3E14" w:rsidRDefault="00EC3E14">
      <w:pPr>
        <w:pStyle w:val="ConsPlusNormal"/>
        <w:spacing w:before="220"/>
        <w:ind w:firstLine="540"/>
        <w:jc w:val="both"/>
      </w:pPr>
      <w:r>
        <w:t>4. 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sidR="00EC3E14" w:rsidRDefault="00EC3E14">
      <w:pPr>
        <w:pStyle w:val="ConsPlusNormal"/>
        <w:ind w:firstLine="540"/>
        <w:jc w:val="both"/>
      </w:pPr>
    </w:p>
    <w:p w:rsidR="00EC3E14" w:rsidRDefault="00EC3E14">
      <w:pPr>
        <w:pStyle w:val="ConsPlusTitle"/>
        <w:ind w:firstLine="540"/>
        <w:jc w:val="both"/>
        <w:outlineLvl w:val="1"/>
      </w:pPr>
      <w:r>
        <w:t>Статья 11. Предоставление бюджетных кредитов</w:t>
      </w:r>
    </w:p>
    <w:p w:rsidR="00EC3E14" w:rsidRDefault="00EC3E14">
      <w:pPr>
        <w:pStyle w:val="ConsPlusNormal"/>
        <w:ind w:firstLine="540"/>
        <w:jc w:val="both"/>
      </w:pPr>
    </w:p>
    <w:p w:rsidR="00EC3E14" w:rsidRDefault="00EC3E14">
      <w:pPr>
        <w:pStyle w:val="ConsPlusNormal"/>
        <w:ind w:firstLine="540"/>
        <w:jc w:val="both"/>
      </w:pPr>
      <w:bookmarkStart w:id="21" w:name="P169"/>
      <w:bookmarkEnd w:id="21"/>
      <w:r>
        <w:t>1. Установить, что в 2024 году Министерство финансов Российской Федерации вправе предоставить бюджетные кредиты из федерального бюджета бюджетам субъектов Российской Федерации в объеме до 175 млрд. рублей на финансовое обеспечение реализации инфраструктурных проектов.</w:t>
      </w:r>
    </w:p>
    <w:p w:rsidR="00EC3E14" w:rsidRDefault="00EC3E14">
      <w:pPr>
        <w:pStyle w:val="ConsPlusNormal"/>
        <w:spacing w:before="220"/>
        <w:ind w:firstLine="540"/>
        <w:jc w:val="both"/>
      </w:pPr>
      <w:r>
        <w:t xml:space="preserve">2. Установить плату за пользование указанными в </w:t>
      </w:r>
      <w:hyperlink w:anchor="P169">
        <w:r>
          <w:rPr>
            <w:color w:val="0000FF"/>
          </w:rPr>
          <w:t>части 1</w:t>
        </w:r>
      </w:hyperlink>
      <w:r>
        <w:t xml:space="preserve"> настоящей статьи бюджетными кредитами в размере 3 процента годовых.</w:t>
      </w:r>
    </w:p>
    <w:p w:rsidR="00EC3E14" w:rsidRDefault="00EC3E14">
      <w:pPr>
        <w:pStyle w:val="ConsPlusNormal"/>
        <w:spacing w:before="220"/>
        <w:ind w:firstLine="540"/>
        <w:jc w:val="both"/>
      </w:pPr>
      <w:r>
        <w:t>3. Установить плату за пользование бюджетными кредитами на пополнение остатка средств на едином счете бюджета в размере 0,1 процента годовых.</w:t>
      </w:r>
    </w:p>
    <w:p w:rsidR="00EC3E14" w:rsidRDefault="00EC3E14">
      <w:pPr>
        <w:pStyle w:val="ConsPlusNormal"/>
        <w:ind w:firstLine="540"/>
        <w:jc w:val="both"/>
      </w:pPr>
    </w:p>
    <w:p w:rsidR="00EC3E14" w:rsidRDefault="00EC3E14">
      <w:pPr>
        <w:pStyle w:val="ConsPlusTitle"/>
        <w:ind w:firstLine="540"/>
        <w:jc w:val="both"/>
        <w:outlineLvl w:val="1"/>
      </w:pPr>
      <w:r>
        <w:t>Статья 12. Программа предоставления государственных финансовых и государственных экспортных кредитов</w:t>
      </w:r>
    </w:p>
    <w:p w:rsidR="00EC3E14" w:rsidRDefault="00EC3E14">
      <w:pPr>
        <w:pStyle w:val="ConsPlusNormal"/>
        <w:ind w:firstLine="540"/>
        <w:jc w:val="both"/>
      </w:pPr>
    </w:p>
    <w:p w:rsidR="00EC3E14" w:rsidRDefault="00EC3E14">
      <w:pPr>
        <w:pStyle w:val="ConsPlusNormal"/>
        <w:ind w:firstLine="540"/>
        <w:jc w:val="both"/>
      </w:pPr>
      <w:r>
        <w:lastRenderedPageBreak/>
        <w:t>1. Утвердить Программу предоставления государственных финансовых и государственных экспортных кредитов на 2024 год и на плановый период 2025 и 2026 годов согласно приложению 32 (секретно) к настоящему Федеральному закону.</w:t>
      </w:r>
    </w:p>
    <w:p w:rsidR="00EC3E14" w:rsidRDefault="00EC3E14">
      <w:pPr>
        <w:pStyle w:val="ConsPlusNormal"/>
        <w:spacing w:before="220"/>
        <w:ind w:firstLine="540"/>
        <w:jc w:val="both"/>
      </w:pPr>
      <w:r>
        <w:t>2. 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международными договорами Российской Федерации, заключенными начиная с 1 января 2003 года.</w:t>
      </w:r>
    </w:p>
    <w:p w:rsidR="00EC3E14" w:rsidRDefault="00EC3E14">
      <w:pPr>
        <w:pStyle w:val="ConsPlusNormal"/>
        <w:ind w:firstLine="540"/>
        <w:jc w:val="both"/>
      </w:pPr>
    </w:p>
    <w:p w:rsidR="00EC3E14" w:rsidRDefault="00EC3E14">
      <w:pPr>
        <w:pStyle w:val="ConsPlusTitle"/>
        <w:ind w:firstLine="540"/>
        <w:jc w:val="both"/>
        <w:outlineLvl w:val="1"/>
      </w:pPr>
      <w: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sidR="00EC3E14" w:rsidRDefault="00EC3E14">
      <w:pPr>
        <w:pStyle w:val="ConsPlusNormal"/>
        <w:ind w:firstLine="540"/>
        <w:jc w:val="both"/>
      </w:pPr>
    </w:p>
    <w:p w:rsidR="00EC3E14" w:rsidRDefault="00EC3E14">
      <w:pPr>
        <w:pStyle w:val="ConsPlusNormal"/>
        <w:ind w:firstLine="540"/>
        <w:jc w:val="both"/>
      </w:pPr>
      <w:r>
        <w:t>1. Утвердить Программу государственных внутренних заимствований Российской Федерации на 2024 год и на плановый период 2025 и 2026 годов согласно приложению 33 к настоящему Федеральному закону.</w:t>
      </w:r>
    </w:p>
    <w:p w:rsidR="00EC3E14" w:rsidRDefault="00EC3E14">
      <w:pPr>
        <w:pStyle w:val="ConsPlusNormal"/>
        <w:spacing w:before="220"/>
        <w:ind w:firstLine="540"/>
        <w:jc w:val="both"/>
      </w:pPr>
      <w:r>
        <w:t>2. 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2025 года в сумме 3 525 255 790,8 тыс. рублей, на 1 января 2026 года в сумме 3 626 351 683,9 тыс. рублей и на 1 января 2027 года в сумме 3 727 447 577,0 тыс. рублей.</w:t>
      </w:r>
    </w:p>
    <w:p w:rsidR="00EC3E14" w:rsidRDefault="00EC3E14">
      <w:pPr>
        <w:pStyle w:val="ConsPlusNormal"/>
        <w:spacing w:before="220"/>
        <w:ind w:firstLine="540"/>
        <w:jc w:val="both"/>
      </w:pPr>
      <w:r>
        <w:t>3. Утвердить Программу государственных гарантий Российской Федерации в валюте Российской Федерации на 2024 год и на плановый период 2025 и 2026 годов согласно приложению 34 к настоящему Федеральному закону.</w:t>
      </w:r>
    </w:p>
    <w:p w:rsidR="00EC3E14" w:rsidRDefault="00EC3E14">
      <w:pPr>
        <w:pStyle w:val="ConsPlusNormal"/>
        <w:ind w:firstLine="540"/>
        <w:jc w:val="both"/>
      </w:pPr>
    </w:p>
    <w:p w:rsidR="00EC3E14" w:rsidRDefault="00EC3E14">
      <w:pPr>
        <w:pStyle w:val="ConsPlusTitle"/>
        <w:ind w:firstLine="540"/>
        <w:jc w:val="both"/>
        <w:outlineLvl w:val="1"/>
      </w:pPr>
      <w:r>
        <w:t>Статья 14. Государственные внешние заимствования Российской Федерации, государственный внешний долг Российской Федерации, предоставление государственных гарантий Российской Федерации в иностранной валюте и внешние долговые требования Российской Федерации</w:t>
      </w:r>
    </w:p>
    <w:p w:rsidR="00EC3E14" w:rsidRDefault="00EC3E14">
      <w:pPr>
        <w:pStyle w:val="ConsPlusNormal"/>
        <w:ind w:firstLine="540"/>
        <w:jc w:val="both"/>
      </w:pPr>
    </w:p>
    <w:p w:rsidR="00EC3E14" w:rsidRDefault="00EC3E14">
      <w:pPr>
        <w:pStyle w:val="ConsPlusNormal"/>
        <w:ind w:firstLine="540"/>
        <w:jc w:val="both"/>
      </w:pPr>
      <w:r>
        <w:t>1. Утвердить Программу государственных внешних заимствований Российской Федерации на 2024 год и на плановый период 2025 и 2026 годов согласно приложению 35 к настоящему Федеральному закону.</w:t>
      </w:r>
    </w:p>
    <w:p w:rsidR="00EC3E14" w:rsidRDefault="00EC3E14">
      <w:pPr>
        <w:pStyle w:val="ConsPlusNormal"/>
        <w:spacing w:before="220"/>
        <w:ind w:firstLine="540"/>
        <w:jc w:val="both"/>
      </w:pPr>
      <w:r>
        <w:t>2. 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2025 года в сумме 27,6 млрд. долларов США, или 24,8 млрд. евро, на 1 января 2026 года в сумме 27,6 млрд. долларов США, или 24,6 млрд. евро, и на 1 января 2027 года в сумме 27,7 млрд. долларов США, или 24,7 млрд. евро.</w:t>
      </w:r>
    </w:p>
    <w:p w:rsidR="00EC3E14" w:rsidRDefault="00EC3E14">
      <w:pPr>
        <w:pStyle w:val="ConsPlusNormal"/>
        <w:spacing w:before="220"/>
        <w:ind w:firstLine="540"/>
        <w:jc w:val="both"/>
      </w:pPr>
      <w:r>
        <w:t>3. Утвердить Программу государственных гарантий Российской Федерации в иностранной валюте на 2024 год и на плановый период 2025 и 2026 годов согласно приложению 36 к настоящему Федеральному закону.</w:t>
      </w:r>
    </w:p>
    <w:p w:rsidR="00EC3E14" w:rsidRDefault="00EC3E14">
      <w:pPr>
        <w:pStyle w:val="ConsPlusNormal"/>
        <w:spacing w:before="220"/>
        <w:ind w:firstLine="540"/>
        <w:jc w:val="both"/>
      </w:pPr>
      <w:r>
        <w:t>4. Правительство Российской Федерации в 2024 году вправе заключать соглашения об уступке прав требования по внешним долговым требованиям Российской Федерации к иностранным государствам и (или) иностранным юридическим лицам согласно приложению 37 (секретно) к настоящему Федеральному закону.</w:t>
      </w:r>
    </w:p>
    <w:p w:rsidR="00EC3E14" w:rsidRDefault="00EC3E14">
      <w:pPr>
        <w:pStyle w:val="ConsPlusNormal"/>
        <w:ind w:firstLine="540"/>
        <w:jc w:val="both"/>
      </w:pPr>
    </w:p>
    <w:p w:rsidR="00EC3E14" w:rsidRDefault="00EC3E14">
      <w:pPr>
        <w:pStyle w:val="ConsPlusTitle"/>
        <w:ind w:firstLine="540"/>
        <w:jc w:val="both"/>
        <w:outlineLvl w:val="1"/>
      </w:pPr>
      <w:r>
        <w:t>Статья 15. Компенсационные выплаты по сбережениям граждан</w:t>
      </w:r>
    </w:p>
    <w:p w:rsidR="00EC3E14" w:rsidRDefault="00EC3E14">
      <w:pPr>
        <w:pStyle w:val="ConsPlusNormal"/>
        <w:ind w:firstLine="540"/>
        <w:jc w:val="both"/>
      </w:pPr>
    </w:p>
    <w:p w:rsidR="00EC3E14" w:rsidRDefault="00EC3E14">
      <w:pPr>
        <w:pStyle w:val="ConsPlusNormal"/>
        <w:ind w:firstLine="540"/>
        <w:jc w:val="both"/>
      </w:pPr>
      <w:r>
        <w:t xml:space="preserve">1. 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w:t>
      </w:r>
      <w:r>
        <w:lastRenderedPageBreak/>
        <w:t xml:space="preserve">организациях государственного страхования Российской Федерации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w:t>
      </w:r>
      <w:hyperlink r:id="rId47">
        <w:r>
          <w:rPr>
            <w:color w:val="0000FF"/>
          </w:rPr>
          <w:t>законом</w:t>
        </w:r>
      </w:hyperlink>
      <w:r>
        <w:t xml:space="preserve"> от 10 мая 1995 года N 73-ФЗ "О восстановлении и защите сбережений граждан Российской Федерации", средства в 2024 году в сумме 2 537 900,0 тыс. рублей, в 2025 году в сумме 2 440 900,0 тыс. рублей и в 2026 году в сумме 2 370 900,0 тыс. рублей, предусмотренные настоящим Федеральным законом на погашение государственного внутреннего долга Российской Федерации.</w:t>
      </w:r>
    </w:p>
    <w:p w:rsidR="00EC3E14" w:rsidRDefault="00EC3E14">
      <w:pPr>
        <w:pStyle w:val="ConsPlusNormal"/>
        <w:spacing w:before="220"/>
        <w:ind w:firstLine="540"/>
        <w:jc w:val="both"/>
      </w:pPr>
      <w:bookmarkStart w:id="22" w:name="P194"/>
      <w:bookmarkEnd w:id="22"/>
      <w:r>
        <w:t>2. В 2024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w:t>
      </w:r>
    </w:p>
    <w:p w:rsidR="00EC3E14" w:rsidRDefault="00EC3E14">
      <w:pPr>
        <w:pStyle w:val="ConsPlusNormal"/>
        <w:spacing w:before="220"/>
        <w:ind w:firstLine="540"/>
        <w:jc w:val="both"/>
      </w:pPr>
      <w:r>
        <w:t>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w:t>
      </w:r>
    </w:p>
    <w:p w:rsidR="00EC3E14" w:rsidRDefault="00EC3E14">
      <w:pPr>
        <w:pStyle w:val="ConsPlusNormal"/>
        <w:spacing w:before="220"/>
        <w:ind w:firstLine="540"/>
        <w:jc w:val="both"/>
      </w:pPr>
      <w:r>
        <w:t>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sidR="00EC3E14" w:rsidRDefault="00EC3E14">
      <w:pPr>
        <w:pStyle w:val="ConsPlusNormal"/>
        <w:spacing w:before="220"/>
        <w:ind w:firstLine="540"/>
        <w:jc w:val="both"/>
      </w:pPr>
      <w:r>
        <w:t xml:space="preserve">3. Наследникам, относящимся к указанным в </w:t>
      </w:r>
      <w:hyperlink w:anchor="P194">
        <w:r>
          <w:rPr>
            <w:color w:val="0000FF"/>
          </w:rPr>
          <w:t>части 2</w:t>
        </w:r>
      </w:hyperlink>
      <w:r>
        <w:t xml:space="preserve">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sidR="00EC3E14" w:rsidRDefault="00EC3E14">
      <w:pPr>
        <w:pStyle w:val="ConsPlusNormal"/>
        <w:spacing w:before="220"/>
        <w:ind w:firstLine="540"/>
        <w:jc w:val="both"/>
      </w:pPr>
      <w:r>
        <w:t xml:space="preserve">4. В случае смерти в 2001 - 2024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w:t>
      </w:r>
      <w:hyperlink r:id="rId48">
        <w:r>
          <w:rPr>
            <w:color w:val="0000FF"/>
          </w:rPr>
          <w:t>частями 5</w:t>
        </w:r>
      </w:hyperlink>
      <w:r>
        <w:t>-</w:t>
      </w:r>
      <w:hyperlink r:id="rId49">
        <w:r>
          <w:rPr>
            <w:color w:val="0000FF"/>
          </w:rPr>
          <w:t>7 статьи 117</w:t>
        </w:r>
      </w:hyperlink>
      <w:r>
        <w:t xml:space="preserve"> Федерального закона от 19 декабря 2006 года N 238-ФЗ "О федеральном бюджете на 2007 год".</w:t>
      </w:r>
    </w:p>
    <w:p w:rsidR="00EC3E14" w:rsidRDefault="00EC3E14">
      <w:pPr>
        <w:pStyle w:val="ConsPlusNormal"/>
        <w:spacing w:before="220"/>
        <w:ind w:firstLine="540"/>
        <w:jc w:val="both"/>
      </w:pPr>
      <w:r>
        <w:t>5. 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sidR="00EC3E14" w:rsidRDefault="00EC3E14">
      <w:pPr>
        <w:pStyle w:val="ConsPlusNormal"/>
        <w:spacing w:before="220"/>
        <w:ind w:firstLine="540"/>
        <w:jc w:val="both"/>
      </w:pPr>
      <w:r>
        <w:t xml:space="preserve">6. 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w:t>
      </w:r>
      <w:r>
        <w:lastRenderedPageBreak/>
        <w:t xml:space="preserve">погашены в предыдущие годы, осуществляется по желанию их владельцев - граждан Российской Федерации на условиях, определенных </w:t>
      </w:r>
      <w:hyperlink r:id="rId50">
        <w:r>
          <w:rPr>
            <w:color w:val="0000FF"/>
          </w:rPr>
          <w:t>статьей 137</w:t>
        </w:r>
      </w:hyperlink>
      <w:r>
        <w:t xml:space="preserve"> Федерального закона от 23 декабря 2003 года N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sidR="00EC3E14" w:rsidRDefault="00EC3E14">
      <w:pPr>
        <w:pStyle w:val="ConsPlusNormal"/>
        <w:spacing w:before="220"/>
        <w:ind w:firstLine="540"/>
        <w:jc w:val="both"/>
      </w:pPr>
      <w:r>
        <w:t>7. 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sidR="00EC3E14" w:rsidRDefault="00EC3E14">
      <w:pPr>
        <w:pStyle w:val="ConsPlusNormal"/>
        <w:spacing w:before="220"/>
        <w:ind w:firstLine="540"/>
        <w:jc w:val="both"/>
      </w:pPr>
      <w:r>
        <w:t xml:space="preserve">8. 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w:t>
      </w:r>
      <w:hyperlink r:id="rId51">
        <w:r>
          <w:rPr>
            <w:color w:val="0000FF"/>
          </w:rPr>
          <w:t>пунктом 1</w:t>
        </w:r>
      </w:hyperlink>
      <w:r>
        <w:t xml:space="preserve"> Указа Президента Российской Федерации от 7 декабря 1992 года N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sidR="00EC3E14" w:rsidRDefault="00EC3E14">
      <w:pPr>
        <w:pStyle w:val="ConsPlusNormal"/>
        <w:ind w:firstLine="540"/>
        <w:jc w:val="both"/>
      </w:pPr>
    </w:p>
    <w:p w:rsidR="00EC3E14" w:rsidRDefault="00EC3E14">
      <w:pPr>
        <w:pStyle w:val="ConsPlusTitle"/>
        <w:ind w:firstLine="540"/>
        <w:jc w:val="both"/>
        <w:outlineLvl w:val="1"/>
      </w:pPr>
      <w:r>
        <w:t>Статья 16. Особенности списания в 2024 году отдельных видов задолженности перед федеральным бюджетом</w:t>
      </w:r>
    </w:p>
    <w:p w:rsidR="00EC3E14" w:rsidRDefault="00EC3E14">
      <w:pPr>
        <w:pStyle w:val="ConsPlusNormal"/>
        <w:ind w:firstLine="540"/>
        <w:jc w:val="both"/>
      </w:pPr>
    </w:p>
    <w:p w:rsidR="00EC3E14" w:rsidRDefault="00EC3E14">
      <w:pPr>
        <w:pStyle w:val="ConsPlusNormal"/>
        <w:ind w:firstLine="540"/>
        <w:jc w:val="both"/>
      </w:pPr>
      <w:r>
        <w:t>1. Задолженность субъектов Российской Федерации, муниципальных образований, юридических лиц и физических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sidR="00EC3E14" w:rsidRDefault="00EC3E14">
      <w:pPr>
        <w:pStyle w:val="ConsPlusNormal"/>
        <w:spacing w:before="220"/>
        <w:ind w:firstLine="540"/>
        <w:jc w:val="both"/>
      </w:pPr>
      <w:r>
        <w:t>2. Задолженность открытого акционерного общества "Росагроснаб" (далее - лизинговая компания) по возврату средств федерального бюджета, предоставленных на обеспечение агропромышленного комплекса машиностроительной продукцией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лизинговой компании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sidR="00EC3E14" w:rsidRDefault="00EC3E14">
      <w:pPr>
        <w:pStyle w:val="ConsPlusNormal"/>
        <w:spacing w:before="220"/>
        <w:ind w:firstLine="540"/>
        <w:jc w:val="both"/>
      </w:pPr>
      <w:r>
        <w:t>3. Правительство Российской Федерации в 2024 году вправе принимать решения о списании 100 процентов задолженности стран - дебиторов Российской Федерации, завершивших свое участие в международной расширенной Инициативе по облегчению долгового бремени беднейших стран.</w:t>
      </w:r>
    </w:p>
    <w:p w:rsidR="00EC3E14" w:rsidRDefault="00EC3E14">
      <w:pPr>
        <w:pStyle w:val="ConsPlusNormal"/>
        <w:spacing w:before="220"/>
        <w:ind w:firstLine="540"/>
        <w:jc w:val="both"/>
      </w:pPr>
      <w:r>
        <w:t>4. (Секретно).</w:t>
      </w:r>
    </w:p>
    <w:p w:rsidR="00EC3E14" w:rsidRDefault="00EC3E14">
      <w:pPr>
        <w:pStyle w:val="ConsPlusNormal"/>
        <w:spacing w:before="220"/>
        <w:ind w:firstLine="540"/>
        <w:jc w:val="both"/>
      </w:pPr>
      <w:r>
        <w:t>5. (Секретно).</w:t>
      </w:r>
    </w:p>
    <w:p w:rsidR="00EC3E14" w:rsidRDefault="00EC3E14">
      <w:pPr>
        <w:pStyle w:val="ConsPlusNormal"/>
        <w:spacing w:before="220"/>
        <w:ind w:firstLine="540"/>
        <w:jc w:val="both"/>
      </w:pPr>
      <w:r>
        <w:t>6. (Секретно).</w:t>
      </w:r>
    </w:p>
    <w:p w:rsidR="00EC3E14" w:rsidRDefault="00EC3E14">
      <w:pPr>
        <w:pStyle w:val="ConsPlusNormal"/>
        <w:spacing w:before="220"/>
        <w:ind w:firstLine="540"/>
        <w:jc w:val="both"/>
      </w:pPr>
      <w:r>
        <w:t>7. (Секретно).</w:t>
      </w:r>
    </w:p>
    <w:p w:rsidR="00EC3E14" w:rsidRDefault="00EC3E14">
      <w:pPr>
        <w:pStyle w:val="ConsPlusNormal"/>
        <w:spacing w:before="220"/>
        <w:ind w:firstLine="540"/>
        <w:jc w:val="both"/>
      </w:pPr>
      <w:r>
        <w:lastRenderedPageBreak/>
        <w:t>8. (Секретно).</w:t>
      </w:r>
    </w:p>
    <w:p w:rsidR="00EC3E14" w:rsidRDefault="00EC3E14">
      <w:pPr>
        <w:pStyle w:val="ConsPlusNormal"/>
        <w:spacing w:before="220"/>
        <w:ind w:firstLine="540"/>
        <w:jc w:val="both"/>
      </w:pPr>
      <w:r>
        <w:t>9. (Секретно).</w:t>
      </w:r>
    </w:p>
    <w:p w:rsidR="00EC3E14" w:rsidRDefault="00EC3E14">
      <w:pPr>
        <w:pStyle w:val="ConsPlusNormal"/>
        <w:spacing w:before="220"/>
        <w:ind w:firstLine="540"/>
        <w:jc w:val="both"/>
      </w:pPr>
      <w:r>
        <w:t>10. (Секретно).</w:t>
      </w:r>
    </w:p>
    <w:p w:rsidR="00EC3E14" w:rsidRDefault="00EC3E14">
      <w:pPr>
        <w:pStyle w:val="ConsPlusNormal"/>
        <w:spacing w:before="220"/>
        <w:ind w:firstLine="540"/>
        <w:jc w:val="both"/>
      </w:pPr>
      <w:r>
        <w:t>11. (Секретно).</w:t>
      </w:r>
    </w:p>
    <w:p w:rsidR="00EC3E14" w:rsidRDefault="00EC3E14">
      <w:pPr>
        <w:pStyle w:val="ConsPlusNormal"/>
        <w:ind w:firstLine="540"/>
        <w:jc w:val="both"/>
      </w:pPr>
    </w:p>
    <w:p w:rsidR="00EC3E14" w:rsidRDefault="00EC3E14">
      <w:pPr>
        <w:pStyle w:val="ConsPlusTitle"/>
        <w:ind w:firstLine="540"/>
        <w:jc w:val="both"/>
        <w:outlineLvl w:val="1"/>
      </w:pPr>
      <w:r>
        <w:t>Статья 17. Отдельные операции по источникам финансирования дефицита федерального бюджета</w:t>
      </w:r>
    </w:p>
    <w:p w:rsidR="00EC3E14" w:rsidRDefault="00EC3E14">
      <w:pPr>
        <w:pStyle w:val="ConsPlusNormal"/>
        <w:ind w:firstLine="540"/>
        <w:jc w:val="both"/>
      </w:pPr>
    </w:p>
    <w:p w:rsidR="00EC3E14" w:rsidRDefault="00EC3E14">
      <w:pPr>
        <w:pStyle w:val="ConsPlusNormal"/>
        <w:ind w:firstLine="540"/>
        <w:jc w:val="both"/>
      </w:pPr>
      <w:r>
        <w:t>1. Утвердить источники финансирования дефицита федерального бюджета на 2024 год и на плановый период 2025 и 2026 годов согласно приложению 38 к настоящему Федеральному закону.</w:t>
      </w:r>
    </w:p>
    <w:p w:rsidR="00EC3E14" w:rsidRDefault="00EC3E14">
      <w:pPr>
        <w:pStyle w:val="ConsPlusNormal"/>
        <w:spacing w:before="220"/>
        <w:ind w:firstLine="540"/>
        <w:jc w:val="both"/>
      </w:pPr>
      <w:r>
        <w:t>2. 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2024 году на сумму до 1 000 000,0 тыс. рублей, в 2025 году на сумму до 1 000 000,0 тыс. рублей и в 2026 году на сумму до 1 000 000,0 тыс. рублей.</w:t>
      </w:r>
    </w:p>
    <w:p w:rsidR="00EC3E14" w:rsidRDefault="00EC3E14">
      <w:pPr>
        <w:pStyle w:val="ConsPlusNormal"/>
        <w:spacing w:before="220"/>
        <w:ind w:firstLine="540"/>
        <w:jc w:val="both"/>
      </w:pPr>
      <w:r>
        <w:t>3. 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2024 году на сумму до 51 500 000,0 тыс. рублей, в 2025 году на сумму до 38 900 000,0 тыс. рублей и в 2026 году на сумму до 38 800 000,0 тыс. рублей.</w:t>
      </w:r>
    </w:p>
    <w:p w:rsidR="00EC3E14" w:rsidRDefault="00EC3E14">
      <w:pPr>
        <w:pStyle w:val="ConsPlusNormal"/>
        <w:spacing w:before="220"/>
        <w:ind w:firstLine="540"/>
        <w:jc w:val="both"/>
      </w:pPr>
      <w:r>
        <w:t>4. Установить, что:</w:t>
      </w:r>
    </w:p>
    <w:p w:rsidR="00EC3E14" w:rsidRDefault="00EC3E14">
      <w:pPr>
        <w:pStyle w:val="ConsPlusNormal"/>
        <w:spacing w:before="220"/>
        <w:ind w:firstLine="540"/>
        <w:jc w:val="both"/>
      </w:pPr>
      <w:r>
        <w:t>1) 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2024 году в сумме 1 442 041 643,9 тыс. рублей, в 2025 году в сумме 1 416 281 111,6 тыс. рублей и в 2026 году в сумме 1 310 580 394,8 тыс. рублей;</w:t>
      </w:r>
    </w:p>
    <w:p w:rsidR="00EC3E14" w:rsidRDefault="00EC3E14">
      <w:pPr>
        <w:pStyle w:val="ConsPlusNormal"/>
        <w:spacing w:before="220"/>
        <w:ind w:firstLine="540"/>
        <w:jc w:val="both"/>
      </w:pPr>
      <w:r>
        <w:t>2) 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2024 году в сумме 31 801 241,7 тыс. рублей, в 2025 году в сумме 185 799 719,9 тыс. рублей и в 2026 году в сумме 285 044 435,6 тыс. рублей;</w:t>
      </w:r>
    </w:p>
    <w:p w:rsidR="00EC3E14" w:rsidRDefault="00EC3E14">
      <w:pPr>
        <w:pStyle w:val="ConsPlusNormal"/>
        <w:spacing w:before="220"/>
        <w:ind w:firstLine="540"/>
        <w:jc w:val="both"/>
      </w:pPr>
      <w:r>
        <w:t>3) на погашение Российской Федерацией кредитов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2024 году в сумме 14 711 892,7 тыс. рублей, в 2025 году в сумме 8 518 118,6 тыс. рублей и в 2026 году в сумме 4 171 670,1 тыс. рублей.</w:t>
      </w:r>
    </w:p>
    <w:p w:rsidR="00EC3E14" w:rsidRDefault="00EC3E14">
      <w:pPr>
        <w:pStyle w:val="ConsPlusNormal"/>
        <w:ind w:firstLine="540"/>
        <w:jc w:val="both"/>
      </w:pPr>
    </w:p>
    <w:p w:rsidR="00EC3E14" w:rsidRDefault="00EC3E14">
      <w:pPr>
        <w:pStyle w:val="ConsPlusTitle"/>
        <w:ind w:firstLine="540"/>
        <w:jc w:val="both"/>
        <w:outlineLvl w:val="1"/>
      </w:pPr>
      <w:r>
        <w:t>Статья 18. Организации, выполняющие в 2024 году функции агентов Правительства Российской Федерации</w:t>
      </w:r>
    </w:p>
    <w:p w:rsidR="00EC3E14" w:rsidRDefault="00EC3E14">
      <w:pPr>
        <w:pStyle w:val="ConsPlusNormal"/>
        <w:ind w:firstLine="540"/>
        <w:jc w:val="both"/>
      </w:pPr>
    </w:p>
    <w:p w:rsidR="00EC3E14" w:rsidRDefault="00EC3E14">
      <w:pPr>
        <w:pStyle w:val="ConsPlusNormal"/>
        <w:ind w:firstLine="540"/>
        <w:jc w:val="both"/>
      </w:pPr>
      <w:bookmarkStart w:id="23" w:name="P230"/>
      <w:bookmarkEnd w:id="23"/>
      <w:r>
        <w:t>1. 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sidR="00EC3E14" w:rsidRDefault="00EC3E14">
      <w:pPr>
        <w:pStyle w:val="ConsPlusNormal"/>
        <w:spacing w:before="220"/>
        <w:ind w:firstLine="540"/>
        <w:jc w:val="both"/>
      </w:pPr>
      <w:r>
        <w:t>1) компенсаций в возмещение вреда гражданам, подвергшимся воздействию радиации вследствие радиационных аварий;</w:t>
      </w:r>
    </w:p>
    <w:p w:rsidR="00EC3E14" w:rsidRDefault="00EC3E14">
      <w:pPr>
        <w:pStyle w:val="ConsPlusNormal"/>
        <w:spacing w:before="220"/>
        <w:ind w:firstLine="540"/>
        <w:jc w:val="both"/>
      </w:pPr>
      <w:r>
        <w:t xml:space="preserve">2) ежемесячных пособий детям военнослужащих, принимавших непосредственное участие в </w:t>
      </w:r>
      <w:r>
        <w:lastRenderedPageBreak/>
        <w:t>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sidR="00EC3E14" w:rsidRDefault="00EC3E14">
      <w:pPr>
        <w:pStyle w:val="ConsPlusNormal"/>
        <w:spacing w:before="220"/>
        <w:ind w:firstLine="540"/>
        <w:jc w:val="both"/>
      </w:pPr>
      <w:r>
        <w:t>3)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sidR="00EC3E14" w:rsidRDefault="00EC3E14">
      <w:pPr>
        <w:pStyle w:val="ConsPlusNormal"/>
        <w:spacing w:before="220"/>
        <w:ind w:firstLine="540"/>
        <w:jc w:val="both"/>
      </w:pPr>
      <w:r>
        <w:t>4)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sidR="00EC3E14" w:rsidRDefault="00EC3E14">
      <w:pPr>
        <w:pStyle w:val="ConsPlusNormal"/>
        <w:spacing w:before="220"/>
        <w:ind w:firstLine="540"/>
        <w:jc w:val="both"/>
      </w:pPr>
      <w:r>
        <w:t>5) 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 (защищаемое лицо), а также членам семьи погибшего (умершего) защищаемого лица и лицам, находившимся на его иждивении, в случае его гибели (смерти) в связи с участием в уголовном судопроизводстве.</w:t>
      </w:r>
    </w:p>
    <w:p w:rsidR="00EC3E14" w:rsidRDefault="00EC3E14">
      <w:pPr>
        <w:pStyle w:val="ConsPlusNormal"/>
        <w:spacing w:before="220"/>
        <w:ind w:firstLine="540"/>
        <w:jc w:val="both"/>
      </w:pPr>
      <w:r>
        <w:t xml:space="preserve">2. 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w:t>
      </w:r>
      <w:hyperlink w:anchor="P230">
        <w:r>
          <w:rPr>
            <w:color w:val="0000FF"/>
          </w:rPr>
          <w:t>части 1</w:t>
        </w:r>
      </w:hyperlink>
      <w:r>
        <w:t xml:space="preserve"> настоящей статьи бюджетных ассигнований. За выполнение функций агента Правительства Российской Федерации по осуществлению указанных в </w:t>
      </w:r>
      <w:hyperlink w:anchor="P230">
        <w:r>
          <w:rPr>
            <w:color w:val="0000FF"/>
          </w:rPr>
          <w:t>части 1</w:t>
        </w:r>
      </w:hyperlink>
      <w:r>
        <w:t xml:space="preserve">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sidR="00EC3E14" w:rsidRDefault="00EC3E14">
      <w:pPr>
        <w:pStyle w:val="ConsPlusNormal"/>
        <w:spacing w:before="220"/>
        <w:ind w:firstLine="540"/>
        <w:jc w:val="both"/>
      </w:pPr>
      <w:bookmarkStart w:id="24" w:name="P237"/>
      <w:bookmarkEnd w:id="24"/>
      <w:r>
        <w:t xml:space="preserve">3. Публичное акционерное общество "Сбербанк России" или иные банки, определенные Правительством Российской Федерации и соответствующие критериям, установленным </w:t>
      </w:r>
      <w:hyperlink r:id="rId52">
        <w:r>
          <w:rPr>
            <w:color w:val="0000FF"/>
          </w:rPr>
          <w:t>частью второй статьи 56</w:t>
        </w:r>
      </w:hyperlink>
      <w:r>
        <w:t xml:space="preserve"> Закона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являются агентами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указанным </w:t>
      </w:r>
      <w:hyperlink r:id="rId53">
        <w:r>
          <w:rPr>
            <w:color w:val="0000FF"/>
          </w:rPr>
          <w:t>Законом</w:t>
        </w:r>
      </w:hyperlink>
      <w:r>
        <w:t xml:space="preserve"> Российской Федерации, а также лицам, проходившим службу в таможенных органах, органах и организациях прокуратуры, следственных органах и учреждениях Следственного комитета Российской Федерации, и членам их семей.</w:t>
      </w:r>
    </w:p>
    <w:p w:rsidR="00EC3E14" w:rsidRDefault="00EC3E14">
      <w:pPr>
        <w:pStyle w:val="ConsPlusNormal"/>
        <w:spacing w:before="220"/>
        <w:ind w:firstLine="540"/>
        <w:jc w:val="both"/>
      </w:pPr>
      <w:r>
        <w:t xml:space="preserve">4. Функции агентов Правительства Российской Федерации осуществляются Публичным акционерным обществом "Сбербанк России" или иными банками, указанными в </w:t>
      </w:r>
      <w:hyperlink w:anchor="P237">
        <w:r>
          <w:rPr>
            <w:color w:val="0000FF"/>
          </w:rPr>
          <w:t>части 3</w:t>
        </w:r>
      </w:hyperlink>
      <w:r>
        <w:t xml:space="preserve"> настоящей статьи, в соответствии с соглашениями, заключенными между указанными банками и федеральными органами исполнительной власти или федеральными государственными органами, осуществляющими пенсионное обеспечение указанных в </w:t>
      </w:r>
      <w:hyperlink w:anchor="P237">
        <w:r>
          <w:rPr>
            <w:color w:val="0000FF"/>
          </w:rPr>
          <w:t>части 3</w:t>
        </w:r>
      </w:hyperlink>
      <w:r>
        <w:t xml:space="preserve"> настоящей статьи лиц. Такие соглашения могут содержать положения об оказании указанными банками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sidR="00EC3E14" w:rsidRDefault="00EC3E14">
      <w:pPr>
        <w:pStyle w:val="ConsPlusNormal"/>
        <w:spacing w:before="220"/>
        <w:ind w:firstLine="540"/>
        <w:jc w:val="both"/>
      </w:pPr>
      <w:r>
        <w:t xml:space="preserve">5. По поручению и (или) решению Правительства Российской Федерации функции агентов Правительства Российской Федерации, в том числе по представлению интересов Российской </w:t>
      </w:r>
      <w:r>
        <w:lastRenderedPageBreak/>
        <w:t>Федерации в судах, могут выполнять следующие организации:</w:t>
      </w:r>
    </w:p>
    <w:p w:rsidR="00EC3E14" w:rsidRDefault="00EC3E14">
      <w:pPr>
        <w:pStyle w:val="ConsPlusNormal"/>
        <w:spacing w:before="220"/>
        <w:ind w:firstLine="540"/>
        <w:jc w:val="both"/>
      </w:pPr>
      <w:bookmarkStart w:id="25" w:name="P240"/>
      <w:bookmarkEnd w:id="25"/>
      <w:r>
        <w:t>1) государственная корпорация развития "ВЭБ.РФ", Публичное акционерное общество "Промсвязьбанк" - по вопросам обеспечения возврата (погашения) задолженности по денежным обязательствам перед Российской Федерацией, в том числе по вопросам ведения аналитического учета задолженности по денежным обязательствам перед Российской Федерацией;</w:t>
      </w:r>
    </w:p>
    <w:p w:rsidR="00EC3E14" w:rsidRDefault="00EC3E14">
      <w:pPr>
        <w:pStyle w:val="ConsPlusNormal"/>
        <w:spacing w:before="220"/>
        <w:ind w:firstLine="540"/>
        <w:jc w:val="both"/>
      </w:pPr>
      <w:r>
        <w:t>2) государственная корпорация развития "ВЭБ.РФ", Публичное акционерное общество "Промсвязьбанк"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 иных лиц, возникающих в связи с предоставлением и исполнением государственных гарантий Российской Федерации, анализа финансового состояния и взыскания задолженности указанных лиц;</w:t>
      </w:r>
    </w:p>
    <w:p w:rsidR="00EC3E14" w:rsidRDefault="00EC3E14">
      <w:pPr>
        <w:pStyle w:val="ConsPlusNormal"/>
        <w:spacing w:before="220"/>
        <w:ind w:firstLine="540"/>
        <w:jc w:val="both"/>
      </w:pPr>
      <w:r>
        <w:t>3) Публичное акционерное общество "Промсвязьбанк" - по вопросам обеспечения исполнения долговых обязательств иностранных государств перед Российской Федерацией;</w:t>
      </w:r>
    </w:p>
    <w:p w:rsidR="00EC3E14" w:rsidRDefault="00EC3E14">
      <w:pPr>
        <w:pStyle w:val="ConsPlusNormal"/>
        <w:spacing w:before="220"/>
        <w:ind w:firstLine="540"/>
        <w:jc w:val="both"/>
      </w:pPr>
      <w:r>
        <w:t>4) государственная корпорация развития "ВЭБ.РФ"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 и содействия в реализации мероприятий в рамках международного сотрудничества;</w:t>
      </w:r>
    </w:p>
    <w:p w:rsidR="00EC3E14" w:rsidRDefault="00EC3E14">
      <w:pPr>
        <w:pStyle w:val="ConsPlusNormal"/>
        <w:spacing w:before="220"/>
        <w:ind w:firstLine="540"/>
        <w:jc w:val="both"/>
      </w:pPr>
      <w:r>
        <w:t>5) финансовые организации, отобранные в установленном порядке, - по вопросам размещения и выкупа государственных ценных бумаг Российской Федерации;</w:t>
      </w:r>
    </w:p>
    <w:p w:rsidR="00EC3E14" w:rsidRDefault="00EC3E14">
      <w:pPr>
        <w:pStyle w:val="ConsPlusNormal"/>
        <w:spacing w:before="220"/>
        <w:ind w:firstLine="540"/>
        <w:jc w:val="both"/>
      </w:pPr>
      <w:bookmarkStart w:id="26" w:name="P245"/>
      <w:bookmarkEnd w:id="26"/>
      <w:r>
        <w:t>6) государственная корпорация развития "ВЭБ.РФ"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sidR="00EC3E14" w:rsidRDefault="00EC3E14">
      <w:pPr>
        <w:pStyle w:val="ConsPlusNormal"/>
        <w:spacing w:before="220"/>
        <w:ind w:firstLine="540"/>
        <w:jc w:val="both"/>
      </w:pPr>
      <w:bookmarkStart w:id="27" w:name="P246"/>
      <w:bookmarkEnd w:id="27"/>
      <w:r>
        <w:t>7) государственная корпорация развития "ВЭБ.РФ" - по вопросам сопровождения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оценки комплектности и соответствия требованиям документов и материалов (включая анализ финансовой модели инвестиционного проекта), представленных организацией, реализующей проект, сопровождения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взаимодействия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их исполнения и прекращения их действия (расторжения),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rsidR="00EC3E14" w:rsidRDefault="00EC3E14">
      <w:pPr>
        <w:pStyle w:val="ConsPlusNormal"/>
        <w:spacing w:before="220"/>
        <w:ind w:firstLine="540"/>
        <w:jc w:val="both"/>
      </w:pPr>
      <w:bookmarkStart w:id="28" w:name="P247"/>
      <w:bookmarkEnd w:id="28"/>
      <w:r>
        <w:t xml:space="preserve">8) государственная корпорация развития "ВЭБ.РФ" - по вопросам софинансирования расходных обязательств субъектов Российской Федерации, возникающих при реализации субъектами Российской Федерации региональных проектов по созданию (реконструкции) объектов социального обслуживания с применением механизмов государственно-частного партнерства и концессионных соглашений, обеспечивающих достижение целей, показателей и результатов федерального </w:t>
      </w:r>
      <w:hyperlink r:id="rId54">
        <w:r>
          <w:rPr>
            <w:color w:val="0000FF"/>
          </w:rPr>
          <w:t>проекта</w:t>
        </w:r>
      </w:hyperlink>
      <w:r>
        <w:t xml:space="preserve"> "Старшее поколение" национального проекта "Демография", в </w:t>
      </w:r>
      <w:r>
        <w:lastRenderedPageBreak/>
        <w:t>соответствии с соглашениями, заключенными между государственной корпорацией развития "ВЭБ.РФ" и Министерством труда и социальной защиты Российской Федерации;</w:t>
      </w:r>
    </w:p>
    <w:p w:rsidR="00EC3E14" w:rsidRDefault="00EC3E14">
      <w:pPr>
        <w:pStyle w:val="ConsPlusNormal"/>
        <w:spacing w:before="220"/>
        <w:ind w:firstLine="540"/>
        <w:jc w:val="both"/>
      </w:pPr>
      <w:bookmarkStart w:id="29" w:name="P248"/>
      <w:bookmarkEnd w:id="29"/>
      <w:r>
        <w:t>9) государственная корпорация развития "ВЭБ.РФ" - по вопросам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"Наука и университеты" в соответствии с соглашениями, заключенными между государственной корпорацией развития "ВЭБ.РФ" и Министерством науки и высшего образования Российской Федерации.</w:t>
      </w:r>
    </w:p>
    <w:p w:rsidR="00EC3E14" w:rsidRDefault="00EC3E14">
      <w:pPr>
        <w:pStyle w:val="ConsPlusNormal"/>
        <w:spacing w:before="220"/>
        <w:ind w:firstLine="540"/>
        <w:jc w:val="both"/>
      </w:pPr>
      <w:r>
        <w:t xml:space="preserve">6. За выполнение в 2023 и 2024 годах функций агента Правительства Российской Федерации, предусмотренных </w:t>
      </w:r>
      <w:hyperlink w:anchor="P246">
        <w:r>
          <w:rPr>
            <w:color w:val="0000FF"/>
          </w:rPr>
          <w:t>пунктом 7 части 5</w:t>
        </w:r>
      </w:hyperlink>
      <w:r>
        <w:t xml:space="preserve"> настоящей статьи, выплачивается вознаграждение в общей сумме до 135 000 тыс. рублей.</w:t>
      </w:r>
    </w:p>
    <w:p w:rsidR="00EC3E14" w:rsidRDefault="00EC3E14">
      <w:pPr>
        <w:pStyle w:val="ConsPlusNormal"/>
        <w:spacing w:before="220"/>
        <w:ind w:firstLine="540"/>
        <w:jc w:val="both"/>
      </w:pPr>
      <w:r>
        <w:t>7. За выполнение в 2024 году функций агентов Правительства Российской Федерации, предусмотренных:</w:t>
      </w:r>
    </w:p>
    <w:p w:rsidR="00EC3E14" w:rsidRDefault="00EC3E14">
      <w:pPr>
        <w:pStyle w:val="ConsPlusNormal"/>
        <w:spacing w:before="220"/>
        <w:ind w:firstLine="540"/>
        <w:jc w:val="both"/>
      </w:pPr>
      <w:r>
        <w:t xml:space="preserve">1) </w:t>
      </w:r>
      <w:hyperlink w:anchor="P240">
        <w:r>
          <w:rPr>
            <w:color w:val="0000FF"/>
          </w:rPr>
          <w:t>пунктами 1</w:t>
        </w:r>
      </w:hyperlink>
      <w:r>
        <w:t xml:space="preserve"> - </w:t>
      </w:r>
      <w:hyperlink w:anchor="P245">
        <w:r>
          <w:rPr>
            <w:color w:val="0000FF"/>
          </w:rPr>
          <w:t>6 части 5</w:t>
        </w:r>
      </w:hyperlink>
      <w:r>
        <w:t xml:space="preserve"> настоящей статьи, выплачивается вознаграждение в общей сумме до 1 310 822,1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w:t>
      </w:r>
    </w:p>
    <w:p w:rsidR="00EC3E14" w:rsidRDefault="00EC3E14">
      <w:pPr>
        <w:pStyle w:val="ConsPlusNormal"/>
        <w:spacing w:before="220"/>
        <w:ind w:firstLine="540"/>
        <w:jc w:val="both"/>
      </w:pPr>
      <w:r>
        <w:t xml:space="preserve">2) </w:t>
      </w:r>
      <w:hyperlink w:anchor="P247">
        <w:r>
          <w:rPr>
            <w:color w:val="0000FF"/>
          </w:rPr>
          <w:t>пунктом 8 части 5</w:t>
        </w:r>
      </w:hyperlink>
      <w:r>
        <w:t xml:space="preserve"> настоящей статьи, выплачивается вознаграждение в сумме до 8 650,5 тыс. рублей;</w:t>
      </w:r>
    </w:p>
    <w:p w:rsidR="00EC3E14" w:rsidRDefault="00EC3E14">
      <w:pPr>
        <w:pStyle w:val="ConsPlusNormal"/>
        <w:spacing w:before="220"/>
        <w:ind w:firstLine="540"/>
        <w:jc w:val="both"/>
      </w:pPr>
      <w:r>
        <w:t xml:space="preserve">3) </w:t>
      </w:r>
      <w:hyperlink w:anchor="P248">
        <w:r>
          <w:rPr>
            <w:color w:val="0000FF"/>
          </w:rPr>
          <w:t>пунктом 9 части 5</w:t>
        </w:r>
      </w:hyperlink>
      <w:r>
        <w:t xml:space="preserve"> настоящей статьи, выплачивается вознаграждение в сумме до 85 333,4 тыс. рублей.</w:t>
      </w:r>
    </w:p>
    <w:p w:rsidR="00EC3E14" w:rsidRDefault="00EC3E14">
      <w:pPr>
        <w:pStyle w:val="ConsPlusNormal"/>
        <w:spacing w:before="220"/>
        <w:ind w:firstLine="540"/>
        <w:jc w:val="both"/>
      </w:pPr>
      <w:r>
        <w:t>8. За выполнение в 2024 году функций агента Правительства Российской Федерации по вопросам реализации мер государственной поддержки экспорта акционерному обществу "Российский экспортный центр" выплачивается вознаграждение в общей сумме до 225 962,4 тыс. рублей.</w:t>
      </w:r>
    </w:p>
    <w:p w:rsidR="00EC3E14" w:rsidRDefault="00EC3E14">
      <w:pPr>
        <w:pStyle w:val="ConsPlusNormal"/>
        <w:ind w:firstLine="540"/>
        <w:jc w:val="both"/>
      </w:pPr>
    </w:p>
    <w:p w:rsidR="00EC3E14" w:rsidRDefault="00EC3E14">
      <w:pPr>
        <w:pStyle w:val="ConsPlusTitle"/>
        <w:ind w:firstLine="540"/>
        <w:jc w:val="both"/>
        <w:outlineLvl w:val="1"/>
      </w:pPr>
      <w:r>
        <w:t>Статья 19. Особенности обслуживания в 2024 году Центральным банком Российской Федерации и кредитными организациями отдельных счетов участников бюджетного процесса</w:t>
      </w:r>
    </w:p>
    <w:p w:rsidR="00EC3E14" w:rsidRDefault="00EC3E14">
      <w:pPr>
        <w:pStyle w:val="ConsPlusNormal"/>
        <w:ind w:firstLine="540"/>
        <w:jc w:val="both"/>
      </w:pPr>
    </w:p>
    <w:p w:rsidR="00EC3E14" w:rsidRDefault="00EC3E14">
      <w:pPr>
        <w:pStyle w:val="ConsPlusNormal"/>
        <w:ind w:firstLine="540"/>
        <w:jc w:val="both"/>
      </w:pPr>
      <w:r>
        <w:t>1. Установить, что учреждения Центрального банка Российской Федерации и кредитные организации без взимания платы обслуживают банковские счета в иностранной валюте, открытые:</w:t>
      </w:r>
    </w:p>
    <w:p w:rsidR="00EC3E14" w:rsidRDefault="00EC3E14">
      <w:pPr>
        <w:pStyle w:val="ConsPlusNormal"/>
        <w:spacing w:before="220"/>
        <w:ind w:firstLine="540"/>
        <w:jc w:val="both"/>
      </w:pPr>
      <w:r>
        <w:t>1) Федеральному казначейству и его территориальным органам;</w:t>
      </w:r>
    </w:p>
    <w:p w:rsidR="00EC3E14" w:rsidRDefault="00EC3E14">
      <w:pPr>
        <w:pStyle w:val="ConsPlusNormal"/>
        <w:spacing w:before="220"/>
        <w:ind w:firstLine="540"/>
        <w:jc w:val="both"/>
      </w:pPr>
      <w:r>
        <w:t>2) финансовым органам субъектов Российской Федерации и муниципальных образований.</w:t>
      </w:r>
    </w:p>
    <w:p w:rsidR="00EC3E14" w:rsidRDefault="00EC3E14">
      <w:pPr>
        <w:pStyle w:val="ConsPlusNormal"/>
        <w:spacing w:before="220"/>
        <w:ind w:firstLine="540"/>
        <w:jc w:val="both"/>
      </w:pPr>
      <w:r>
        <w:t xml:space="preserve">2. Установить, что Публичное акционерное общество "Сбербанк России", Банк ВТБ (публичное акционерное общество) и кредитные организации, определенные решением Правительства Российской Федерации, обслуживают единый казначейский счет в иностранной валюте, счета Федерального казначейства в иностранных валютах, открытые ему для проведения валютных операций со средствами федерального бюджета, а также банковские счета Федерального казначейства, предназначенные для выдачи и внесения наличных денежных средств в иностранной валюте и осуществления расчетов по отдельным операциям участников системы казначейских платежей, определенных </w:t>
      </w:r>
      <w:hyperlink r:id="rId55">
        <w:r>
          <w:rPr>
            <w:color w:val="0000FF"/>
          </w:rPr>
          <w:t>статьей 242.8</w:t>
        </w:r>
      </w:hyperlink>
      <w:r>
        <w:t xml:space="preserve"> Бюджетного кодекса Российской Федерации, лицевые счета которым открыты в органах Федерального казначейства.</w:t>
      </w:r>
    </w:p>
    <w:p w:rsidR="00EC3E14" w:rsidRDefault="00EC3E14">
      <w:pPr>
        <w:pStyle w:val="ConsPlusNormal"/>
        <w:spacing w:before="220"/>
        <w:ind w:firstLine="540"/>
        <w:jc w:val="both"/>
      </w:pPr>
      <w:r>
        <w:t xml:space="preserve">3. Установить, что при наличии в учреждениях Центрального банка Российской Федерации или кредитных организациях счетов ликвидированных федеральных казенных учреждений, </w:t>
      </w:r>
      <w:r>
        <w:lastRenderedPageBreak/>
        <w:t>федеральных бюджетных учреждений, финансовых органов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 получателей средств бюджетов субъектов Российской Федерации (местных бюджетов) для учета операций со средствами, поступающими в их временное распоряжение, казенных учреждений субъектов Российской Федерации (муниципальных казенных учреждений) и бюджетных учреждений субъектов Российской Федерации (муниципальных бюджетных учреждений), органов управления государственными внебюджетными фондами для учета средств бюджетов государственных внебюджетных фондов, получателей средств бюджетов государственных внебюджетных фондов для учета средств, поступающих в их временное распоряжение, которые не были ими закрыты, соответствующие учреждения Центрального банка Российской Федерации или кредитные организации осуществляют закрытие данных счетов и перечисляют на основании своих распоряжений остатки денежных средств с этих счетов в доход соответствующего бюджета.</w:t>
      </w:r>
    </w:p>
    <w:p w:rsidR="00EC3E14" w:rsidRDefault="00EC3E14">
      <w:pPr>
        <w:pStyle w:val="ConsPlusNormal"/>
        <w:ind w:firstLine="540"/>
        <w:jc w:val="both"/>
      </w:pPr>
    </w:p>
    <w:p w:rsidR="00EC3E14" w:rsidRDefault="00EC3E14">
      <w:pPr>
        <w:pStyle w:val="ConsPlusTitle"/>
        <w:ind w:firstLine="540"/>
        <w:jc w:val="both"/>
        <w:outlineLvl w:val="1"/>
      </w:pPr>
      <w:r>
        <w:t>Статья 20. Особенности исполнения в 2024 году бюджета города Байконура</w:t>
      </w:r>
    </w:p>
    <w:p w:rsidR="00EC3E14" w:rsidRDefault="00EC3E14">
      <w:pPr>
        <w:pStyle w:val="ConsPlusNormal"/>
        <w:ind w:firstLine="540"/>
        <w:jc w:val="both"/>
      </w:pPr>
    </w:p>
    <w:p w:rsidR="00EC3E14" w:rsidRDefault="00EC3E14">
      <w:pPr>
        <w:pStyle w:val="ConsPlusNormal"/>
        <w:ind w:firstLine="540"/>
        <w:jc w:val="both"/>
      </w:pPr>
      <w:bookmarkStart w:id="30" w:name="P266"/>
      <w:bookmarkEnd w:id="30"/>
      <w:r>
        <w:t xml:space="preserve">1. 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w:t>
      </w:r>
      <w:hyperlink r:id="rId56">
        <w:r>
          <w:rPr>
            <w:color w:val="0000FF"/>
          </w:rPr>
          <w:t>Соглашением</w:t>
        </w:r>
      </w:hyperlink>
      <w:r>
        <w:t xml:space="preserve"> между Российской Федерацией и Республикой Казахстан о статусе города Байконур, порядке формирования и статусе его органов исполнительной власти.</w:t>
      </w:r>
    </w:p>
    <w:p w:rsidR="00EC3E14" w:rsidRDefault="00EC3E14">
      <w:pPr>
        <w:pStyle w:val="ConsPlusNormal"/>
        <w:spacing w:before="220"/>
        <w:ind w:firstLine="540"/>
        <w:jc w:val="both"/>
      </w:pPr>
      <w:r>
        <w:t>2. 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sidR="00EC3E14" w:rsidRDefault="00EC3E14">
      <w:pPr>
        <w:pStyle w:val="ConsPlusNormal"/>
        <w:spacing w:before="220"/>
        <w:ind w:firstLine="540"/>
        <w:jc w:val="both"/>
      </w:pPr>
      <w:r>
        <w:t xml:space="preserve">3. Налоговые льготы, указанные в </w:t>
      </w:r>
      <w:hyperlink w:anchor="P266">
        <w:r>
          <w:rPr>
            <w:color w:val="0000FF"/>
          </w:rPr>
          <w:t>части 1</w:t>
        </w:r>
      </w:hyperlink>
      <w:r>
        <w:t xml:space="preserve"> настоящей статьи, предоставляются юридическим лицам и индивидуальным предпринимателям при соблюдении ими одновременно следующих условий:</w:t>
      </w:r>
    </w:p>
    <w:p w:rsidR="00EC3E14" w:rsidRDefault="00EC3E14">
      <w:pPr>
        <w:pStyle w:val="ConsPlusNormal"/>
        <w:spacing w:before="220"/>
        <w:ind w:firstLine="540"/>
        <w:jc w:val="both"/>
      </w:pPr>
      <w:r>
        <w:t>1) наличие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sidR="00EC3E14" w:rsidRDefault="00EC3E14">
      <w:pPr>
        <w:pStyle w:val="ConsPlusNormal"/>
        <w:spacing w:before="220"/>
        <w:ind w:firstLine="540"/>
        <w:jc w:val="both"/>
      </w:pPr>
      <w:r>
        <w:t>2) реализация продукции (работ, услуг) на территории города Байконура (включая космодром Байконур).</w:t>
      </w:r>
    </w:p>
    <w:p w:rsidR="00EC3E14" w:rsidRDefault="00EC3E14">
      <w:pPr>
        <w:pStyle w:val="ConsPlusNormal"/>
        <w:spacing w:before="220"/>
        <w:ind w:firstLine="540"/>
        <w:jc w:val="both"/>
      </w:pPr>
      <w:r>
        <w:t>4. 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sidR="00EC3E14" w:rsidRDefault="00EC3E14">
      <w:pPr>
        <w:pStyle w:val="ConsPlusNormal"/>
        <w:spacing w:before="220"/>
        <w:ind w:firstLine="540"/>
        <w:jc w:val="both"/>
      </w:pPr>
      <w:r>
        <w:t>5. Органами государственного финансового контроля Российской Федерации проводятся ревизии и проверки исполнения бюджета города Байконура.</w:t>
      </w:r>
    </w:p>
    <w:p w:rsidR="00EC3E14" w:rsidRDefault="00EC3E14">
      <w:pPr>
        <w:pStyle w:val="ConsPlusNormal"/>
        <w:spacing w:before="220"/>
        <w:ind w:firstLine="540"/>
        <w:jc w:val="both"/>
      </w:pPr>
      <w:r>
        <w:t xml:space="preserve">6. Единый налоговый платеж, уплачиваемый налогоплательщиками, плательщиками сборов, плательщиками страховых взносов, налоговыми агентами и (или) иными лицами, стоящими на учете в городе Байконуре, в соответствии со </w:t>
      </w:r>
      <w:hyperlink r:id="rId57">
        <w:r>
          <w:rPr>
            <w:color w:val="0000FF"/>
          </w:rPr>
          <w:t>статьей 11.3</w:t>
        </w:r>
      </w:hyperlink>
      <w:r>
        <w:t xml:space="preserve"> Налогового кодекса Российской Федерации, зачисляется на расчетный счет финансового органа администрации города Байконура, открытый в полевом учреждении Банка России N 25631, привлекаемый к операциям со средствами бюджета города Байконура.</w:t>
      </w:r>
    </w:p>
    <w:p w:rsidR="00EC3E14" w:rsidRDefault="00EC3E14">
      <w:pPr>
        <w:pStyle w:val="ConsPlusNormal"/>
        <w:ind w:firstLine="540"/>
        <w:jc w:val="both"/>
      </w:pPr>
    </w:p>
    <w:p w:rsidR="00EC3E14" w:rsidRDefault="00EC3E14">
      <w:pPr>
        <w:pStyle w:val="ConsPlusTitle"/>
        <w:ind w:firstLine="540"/>
        <w:jc w:val="both"/>
        <w:outlineLvl w:val="1"/>
      </w:pPr>
      <w:r>
        <w:t>Статья 21. Особенности исполнения федерального бюджета в 2024 году</w:t>
      </w:r>
    </w:p>
    <w:p w:rsidR="00EC3E14" w:rsidRDefault="00EC3E14">
      <w:pPr>
        <w:pStyle w:val="ConsPlusNormal"/>
        <w:ind w:firstLine="540"/>
        <w:jc w:val="both"/>
      </w:pPr>
    </w:p>
    <w:p w:rsidR="00EC3E14" w:rsidRDefault="00EC3E14">
      <w:pPr>
        <w:pStyle w:val="ConsPlusNormal"/>
        <w:ind w:firstLine="540"/>
        <w:jc w:val="both"/>
      </w:pPr>
      <w:r>
        <w:t xml:space="preserve">1. Установить в соответствии с </w:t>
      </w:r>
      <w:hyperlink r:id="rId58">
        <w:r>
          <w:rPr>
            <w:color w:val="0000FF"/>
          </w:rPr>
          <w:t>пунктом 3 статьи 217</w:t>
        </w:r>
      </w:hyperlink>
      <w:r>
        <w:t xml:space="preserve"> Бюджетного кодекса Российской Федерации, что основанием для внесения в 2024 году изменений в показатели сводной </w:t>
      </w:r>
      <w:r>
        <w:lastRenderedPageBreak/>
        <w:t xml:space="preserve">бюджетной росписи федерального бюджета является распределение зарезервированных в составе утвержденных </w:t>
      </w:r>
      <w:hyperlink w:anchor="P109">
        <w:r>
          <w:rPr>
            <w:color w:val="0000FF"/>
          </w:rPr>
          <w:t>статьей 6</w:t>
        </w:r>
      </w:hyperlink>
      <w:r>
        <w:t xml:space="preserve"> настоящего Федерального закона:</w:t>
      </w:r>
    </w:p>
    <w:p w:rsidR="00EC3E14" w:rsidRDefault="00EC3E14">
      <w:pPr>
        <w:pStyle w:val="ConsPlusNormal"/>
        <w:spacing w:before="220"/>
        <w:ind w:firstLine="540"/>
        <w:jc w:val="both"/>
      </w:pPr>
      <w:r>
        <w:t>1) бюджетных ассигнований на 2024 год в объеме 93 535,2 тыс. рублей, на 2025 год в объеме 8 123 734,7 тыс. рублей и на 2026 год в объеме 8 705 692,4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оказание международной помощи развитию, выполнение обязательств Российской Федерации перед иностранными государствами, международными организациями и форумами, реализацию иных мероприятий в рамках международного сотрудничества по решениям Правительства Российской Федерации;</w:t>
      </w:r>
    </w:p>
    <w:p w:rsidR="00EC3E14" w:rsidRDefault="00EC3E14">
      <w:pPr>
        <w:pStyle w:val="ConsPlusNormal"/>
        <w:spacing w:before="220"/>
        <w:ind w:firstLine="540"/>
        <w:jc w:val="both"/>
      </w:pPr>
      <w:r>
        <w:t>2) бюджетных ассигнований на 2024 год в объеме 45 152 424,9 тыс. рублей, на 2025 год в объеме 49 954 327,4 тыс. рублей и на 2026 год в объеме 57 097 307,1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в том числе на компенсационные выплаты работникам федеральных государственных органов при реорганизации, упразднении, сокращении предельной численности работников, изменении структуры федеральных государственных органов в соответствии с решениями Президента Российской Федерации и Правительства Российской Федерации;</w:t>
      </w:r>
    </w:p>
    <w:p w:rsidR="00EC3E14" w:rsidRDefault="00EC3E14">
      <w:pPr>
        <w:pStyle w:val="ConsPlusNormal"/>
        <w:spacing w:before="220"/>
        <w:ind w:firstLine="540"/>
        <w:jc w:val="both"/>
      </w:pPr>
      <w:r>
        <w:t xml:space="preserve">3) бюджетных ассигнований на 2024 год в объеме 516 442,0 тыс. рублей, на 2025 год в объеме 519 669,0 тыс. рублей и на 2026 год в объеме 532 503,2 тыс. рублей, предусмотренных по подразделу "Другие общегосударственные вопросы" раздела "Общегосударственные вопросы" классификации расходов бюджетов, в целях реализации решений Президента Российской Федерации о назначении сенаторов Российской Федерации в соответствии с </w:t>
      </w:r>
      <w:hyperlink r:id="rId59">
        <w:r>
          <w:rPr>
            <w:color w:val="0000FF"/>
          </w:rPr>
          <w:t>пунктами "б"</w:t>
        </w:r>
      </w:hyperlink>
      <w:r>
        <w:t xml:space="preserve"> и </w:t>
      </w:r>
      <w:hyperlink r:id="rId60">
        <w:r>
          <w:rPr>
            <w:color w:val="0000FF"/>
          </w:rPr>
          <w:t>"в" части 2 статьи 95</w:t>
        </w:r>
      </w:hyperlink>
      <w:r>
        <w:t xml:space="preserve"> Конституции Российской Федерации на основании предложений Совета Федерации Федерального Собрания Российской Федерации;</w:t>
      </w:r>
    </w:p>
    <w:p w:rsidR="00EC3E14" w:rsidRDefault="00EC3E14">
      <w:pPr>
        <w:pStyle w:val="ConsPlusNormal"/>
        <w:spacing w:before="220"/>
        <w:ind w:firstLine="540"/>
        <w:jc w:val="both"/>
      </w:pPr>
      <w:r>
        <w:t>4) бюджетных ассигнований на 2024 год в объеме 4 451 693,8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выходного пособия судьям, ушедшим или удаленным в отставку, ежемесячного пожизненного содержания судьям, пребывающим в отставке, единовременного пособия в связи со смертью судьи или вступлением в законную силу решения суда об объявлении судьи умершим семье судьи,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в порядке, установленном Министерством финансов Российской Федерации;</w:t>
      </w:r>
    </w:p>
    <w:p w:rsidR="00EC3E14" w:rsidRDefault="00EC3E14">
      <w:pPr>
        <w:pStyle w:val="ConsPlusNormal"/>
        <w:spacing w:before="220"/>
        <w:ind w:firstLine="540"/>
        <w:jc w:val="both"/>
      </w:pPr>
      <w:r>
        <w:t>5) бюджетных ассигнований на 2024 год в объеме 25 796 664,7 тыс. рублей, на 2025 год в объеме 21 254 033,7 тыс. рублей, на 2026 год в объеме 16 072 431,9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по развитию Дальневосточного федерального округа и сухопутных территорий Арктической зоны Российской Федерации, включая оказание финансовой поддержки субъектам Российской Федерации, входящим в состав Арктической зоны Российской Федерации и Дальневосточного федерального округа, в размере до 50 процентов объема поступлений в бюджеты бюджетной системы Российской Федерации от налога на прибыль организаций при выполнении соглашения о разделе продукции по проекту "Сахалин-2" с учетом предусмотренных на указанные цели бюджетных ассигнований в рамках государственных программ Российской Федерации "</w:t>
      </w:r>
      <w:hyperlink r:id="rId61">
        <w:r>
          <w:rPr>
            <w:color w:val="0000FF"/>
          </w:rPr>
          <w:t>Социально-экономическое</w:t>
        </w:r>
      </w:hyperlink>
      <w:r>
        <w:t xml:space="preserve"> развитие Арктической зоны Российской Федерации" и "</w:t>
      </w:r>
      <w:hyperlink r:id="rId62">
        <w:r>
          <w:rPr>
            <w:color w:val="0000FF"/>
          </w:rPr>
          <w:t>Социально-экономическое</w:t>
        </w:r>
      </w:hyperlink>
      <w:r>
        <w:t xml:space="preserve"> развитие Дальневосточного федерального округа", в том числе на финансовое обеспечение мероприятий по развитию Сахалинской области в размере до 50 процентов указанного норматива;</w:t>
      </w:r>
    </w:p>
    <w:p w:rsidR="00EC3E14" w:rsidRDefault="00EC3E14">
      <w:pPr>
        <w:pStyle w:val="ConsPlusNormal"/>
        <w:spacing w:before="220"/>
        <w:ind w:firstLine="540"/>
        <w:jc w:val="both"/>
      </w:pPr>
      <w:r>
        <w:lastRenderedPageBreak/>
        <w:t>6) бюджетных ассигнований на 2024 год в объеме 10 000 000,0 тыс. рублей, на 2025 год в объеме 10 000 000,0 тыс. рублей и на 2026 год в объеме 10 000 000,0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плана мероприятий по развитию жилищной, энергетической и социальной инфраструктуры закрытых административно-территориальных образований и населенных пунктов Арктической зоны Российской Федерации, в которых дислоцированы воинские формирования;</w:t>
      </w:r>
    </w:p>
    <w:p w:rsidR="00EC3E14" w:rsidRDefault="00EC3E14">
      <w:pPr>
        <w:pStyle w:val="ConsPlusNormal"/>
        <w:spacing w:before="220"/>
        <w:ind w:firstLine="540"/>
        <w:jc w:val="both"/>
      </w:pPr>
      <w:r>
        <w:t>7) бюджетных ассигнований на 2025 год в объеме 25 000 000,0 тыс. рублей и на 2026 год в объеме 25 000 000,0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переселения граждан из аварийного жилищного фонда, признанного таковым с 1 января 2017 года по 1 января 2022 года, на основании отдельных решений Правительства Российский Федерации;</w:t>
      </w:r>
    </w:p>
    <w:p w:rsidR="00EC3E14" w:rsidRDefault="00EC3E14">
      <w:pPr>
        <w:pStyle w:val="ConsPlusNormal"/>
        <w:spacing w:before="220"/>
        <w:ind w:firstLine="540"/>
        <w:jc w:val="both"/>
      </w:pPr>
      <w:r>
        <w:t>8) бюджетных ассигнований на 2024 год в объеме 12 000 000,0 тыс. рублей, на 2025 год в объеме 150 000 000,0 тыс. рублей и на 2026 год в объеме 150 000 000,0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модернизации систем коммунальной инфраструктуры на основании отдельных решений Правительства Российский Федерации;</w:t>
      </w:r>
    </w:p>
    <w:p w:rsidR="00EC3E14" w:rsidRDefault="00EC3E14">
      <w:pPr>
        <w:pStyle w:val="ConsPlusNormal"/>
        <w:spacing w:before="220"/>
        <w:ind w:firstLine="540"/>
        <w:jc w:val="both"/>
      </w:pPr>
      <w:r>
        <w:t>9) бюджетных ассигнований на 2024 год в объеме 1 233 870,4 тыс. рублей, на 2025 год в объеме 2 138 500,0 тыс. рублей и на 2026 год в объеме 1 435 500,0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предоставление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мероприятий региональных программ устойчивого экономического развития предприятий энергетики и жилищно-коммунального хозяйства;</w:t>
      </w:r>
    </w:p>
    <w:p w:rsidR="00EC3E14" w:rsidRDefault="00EC3E14">
      <w:pPr>
        <w:pStyle w:val="ConsPlusNormal"/>
        <w:spacing w:before="220"/>
        <w:ind w:firstLine="540"/>
        <w:jc w:val="both"/>
      </w:pPr>
      <w:r>
        <w:t>10) бюджетных ассигнований на 2024 год в объеме 122 561 028,6 тыс. рублей и в объеме согласно приложениям 13 (секретно), 16 (секретно) и 18 (секретно) к настоящему Федеральному закону, на 2025 год в объеме 144 105 832,8 тыс. рублей и в объеме согласно приложениям 13 (секретно), 16 (секретно) и 18 (секретно) к настоящему Федеральному закону и на 2026 год в объеме 320 141 609,4 тыс. рублей и в объеме согласно приложениям 13 (секретно), 16 (секретно) и 18 (секретно) к настоящему Федеральному закону, предусмотренных по подразделу "Государственный материальный резерв" раздела "Общегосударственные вопросы", подразделу "Другие вопросы в области национальной обороны"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подразделу "Исследование и использование космического пространства"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сферах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а также по формированию государственного материального резерва;</w:t>
      </w:r>
    </w:p>
    <w:p w:rsidR="00EC3E14" w:rsidRDefault="00EC3E14">
      <w:pPr>
        <w:pStyle w:val="ConsPlusNormal"/>
        <w:spacing w:before="220"/>
        <w:ind w:firstLine="540"/>
        <w:jc w:val="both"/>
      </w:pPr>
      <w:r>
        <w:t xml:space="preserve">11)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w:t>
      </w:r>
      <w:r>
        <w:lastRenderedPageBreak/>
        <w:t>сотрудничества, на расходы Министерства обороны Российской Федерации, связанные с проведением паспортизации объектов Министерства обороны Российской Федерации, выполнением работ по развитию и пополнению информационных ресурсов Министерства обороны Российской Федерации "Память народа" и "Подвиг народа", регистрацией прав собственности и оформлением правоустанавливающих документов,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на 2024 год в объеме 4 400 428,0 тыс. рублей, на 2025 год в объеме 4 400 428,0 тыс. рублей и на 2026 год в объеме 3 668 870,9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(за исключением доходов федерального бюджета, полученных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 и доходов федерального бюджета от услуг, оказываемых железнодорожными войсками Вооруженных Сил Российской Федерации по строительству и реконструкции Восточного полигона железных дорог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sidR="00EC3E14" w:rsidRDefault="00EC3E14">
      <w:pPr>
        <w:pStyle w:val="ConsPlusNormal"/>
        <w:spacing w:before="220"/>
        <w:ind w:firstLine="540"/>
        <w:jc w:val="both"/>
      </w:pPr>
      <w:r>
        <w:t>12)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осуществление расходов, связанных с содержанием военных представительств Министерства обороны Российской Федерации и органов их контроля, в размере 48,7 процента от объема поступивших доходов, но в пределах 13 063 409,2 тыс. рублей в 2024 году, 13 190 005,8 тыс. рублей в 2025 году, 13 311 272,8 тыс. рублей в 2026 году в случае и в пределах поступления доходов федерального бюджета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w:t>
      </w:r>
    </w:p>
    <w:p w:rsidR="00EC3E14" w:rsidRDefault="00EC3E14">
      <w:pPr>
        <w:pStyle w:val="ConsPlusNormal"/>
        <w:spacing w:before="220"/>
        <w:ind w:firstLine="540"/>
        <w:jc w:val="both"/>
      </w:pPr>
      <w:r>
        <w:t>13)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осуществление расходов, связанных с содержанием и оснащением железнодорожных войск Вооруженных Сил Российской Федерации, на 2024 год в объеме 1 500 000,0 тыс. рублей, на 2025 год в объеме 2 000 000,0 тыс. рублей в случае и в пределах поступления доходов федерального бюджета от услуг, оказываемых железнодорожными войсками Вооруженных Сил Российской Федерации по строительству и реконструкции Восточного полигона железных дорог Российской Федерации;</w:t>
      </w:r>
    </w:p>
    <w:p w:rsidR="00EC3E14" w:rsidRDefault="00EC3E14">
      <w:pPr>
        <w:pStyle w:val="ConsPlusNormal"/>
        <w:spacing w:before="220"/>
        <w:ind w:firstLine="540"/>
        <w:jc w:val="both"/>
      </w:pPr>
      <w:r>
        <w:t xml:space="preserve">14) бюджетных ассигнований на 2024 год в объеме 1 732 624,3 тыс. рублей, </w:t>
      </w:r>
      <w:r>
        <w:lastRenderedPageBreak/>
        <w:t>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охраны Российской Федерации, связанные с осуществлением бюджетных инвестиций в объекты государственной собственности Российской Федерации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высвобождаемого недвижимого военного и иного имущества, находящегося в оперативном управлении Федеральной службы охраны Российской Федерации, и от реализации в установленном порядке земельных участков, ранее предоставленных Федеральной службе охраны Российской Федерации в постоянное (бессрочное) пользование;</w:t>
      </w:r>
    </w:p>
    <w:p w:rsidR="00EC3E14" w:rsidRDefault="00EC3E14">
      <w:pPr>
        <w:pStyle w:val="ConsPlusNormal"/>
        <w:spacing w:before="220"/>
        <w:ind w:firstLine="540"/>
        <w:jc w:val="both"/>
      </w:pPr>
      <w:r>
        <w:t>15) бюджетных ассигнований,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безопасности Российской Федерации, связанные с совершенствованием материально-технической базы и содержанием фондов недвижимости, на жилищное обеспечение военнослужащих и членов их семей, строительство жилищной и социальной инфраструктуры на земельных участках, отобранных для жилищного строительства, на социальную защиту военнослужащих и членов их семей, а также лиц, уволенных с военной службы, на 2024 год в объеме до 4 300 000,0 тыс. рублей, на 2025 год в объеме до 4 300 000,0 тыс. рублей и на 2026 год в объеме до 4 300 000,0 тыс. рублей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органов федеральной службы безопасности, от реализации продукции военного назначения из наличия органов федеральной службы безопасности,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а также доходов от сдачи в аренду имущества и прочих поступлений от использования имущества, находящегося в оперативном управлении органов федеральной службы безопасности;</w:t>
      </w:r>
    </w:p>
    <w:p w:rsidR="00EC3E14" w:rsidRDefault="00EC3E14">
      <w:pPr>
        <w:pStyle w:val="ConsPlusNormal"/>
        <w:spacing w:before="220"/>
        <w:ind w:firstLine="540"/>
        <w:jc w:val="both"/>
      </w:pPr>
      <w:r>
        <w:t>16) бюджетных ассигнований,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финансовое обеспечение выполнения функций Министерства внутренних дел Российской Федерации на 2024 год в объеме 742 624,3 тыс. рублей, на 2025 год в объеме 837 007,1 тыс. рублей и на 2026 год в объеме 870 429,7 тыс. рублей по решению Правительства Российской Федерации и в целях, определяемых Правительством Российской Федерации, в случае и в пределах поступления доходов федерального бюджета от осуществления федеральными казенными учреждениями Министерства внутренних дел Российской Федерации приносящей доходы деятельности, от перечисления части прибыли государственных унитарных предприятий, находящихся в ведении Министерства внутренних дел Российской Федерации, остающейся после уплаты налогов и иных обязательных платежей;</w:t>
      </w:r>
    </w:p>
    <w:p w:rsidR="00EC3E14" w:rsidRDefault="00EC3E14">
      <w:pPr>
        <w:pStyle w:val="ConsPlusNormal"/>
        <w:spacing w:before="220"/>
        <w:ind w:firstLine="540"/>
        <w:jc w:val="both"/>
      </w:pPr>
      <w:r>
        <w:t>17) бюджетных ассигнований на 2024 год в объеме до 7 078 733,6 тыс. рублей, на 2025 год в объеме до 13 056 311,1 тыс. рублей и на 2026 год в объеме до 16 422 177,8 тыс. рублей, предусмотренных по подразделу "Сельское хозяйство и рыболовство" раздела "Национальная экономика" классификации расходов бюджетов, на реализацию решений Правительства Российской Федерации, направленных на поддержку сельского хозяйства;</w:t>
      </w:r>
    </w:p>
    <w:p w:rsidR="00EC3E14" w:rsidRDefault="00EC3E14">
      <w:pPr>
        <w:pStyle w:val="ConsPlusNormal"/>
        <w:spacing w:before="220"/>
        <w:ind w:firstLine="540"/>
        <w:jc w:val="both"/>
      </w:pPr>
      <w:r>
        <w:t xml:space="preserve">18) бюджетных ассигнований на 2024 год в объеме до 750 000,0 тыс. рублей, предусмотренных по подразделу "Сельское хозяйство и рыболовство" раздела "Национальная экономика" классификации расходов бюджетов, на реализацию решений Правительства Российской Федерации, направленных на поддержку сельского хозяйства, в случае и в пределах поступления доходов федерального бюджета от уплаты вывозных таможенных пошлин на зерновые культуры, вывозимые из Российской Федерации за пределы государств - участников </w:t>
      </w:r>
      <w:r>
        <w:lastRenderedPageBreak/>
        <w:t>соглашений о Таможенном союзе, на основании решений Правительства Российской Федерации;</w:t>
      </w:r>
    </w:p>
    <w:p w:rsidR="00EC3E14" w:rsidRDefault="00EC3E14">
      <w:pPr>
        <w:pStyle w:val="ConsPlusNormal"/>
        <w:spacing w:before="220"/>
        <w:ind w:firstLine="540"/>
        <w:jc w:val="both"/>
      </w:pPr>
      <w:r>
        <w:t>19) бюджетных ассигнований на 2024 год в объеме до 31 049 161,6 тыс. рублей, на 2025 год в объеме до 10 695 898,1 тыс. рублей и на 2026 год в объеме до 10 714 249,0 тыс. рублей, предусмотренных по подразделу "Сельское хозяйство и рыболовство" раздела "Национальная экономика" классификации расходов бюджетов, на реализацию решений Правительства Российской Федерации, направленных на поддержку сельского и рыбного хозяйства, в случае и в пределах поступления доходов федерального бюджета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на основании решений Правительства Российской Федерации;</w:t>
      </w:r>
    </w:p>
    <w:p w:rsidR="00EC3E14" w:rsidRDefault="00EC3E14">
      <w:pPr>
        <w:pStyle w:val="ConsPlusNormal"/>
        <w:spacing w:before="220"/>
        <w:ind w:firstLine="540"/>
        <w:jc w:val="both"/>
      </w:pPr>
      <w:r>
        <w:t xml:space="preserve">20) бюджетных ассигнований на 2024 год в объеме 16 082 080,4 тыс. рублей, на 2025 год в объеме 9 047 718,3 тыс. рублей и на 2026 год в объеме 8 787 773,6 тыс. рублей, предусмотренных по подразделу "Транспорт" раздела "Национальная экономика" классификации расходов бюджетов, на финансовое обеспечение мероприятий государственной </w:t>
      </w:r>
      <w:hyperlink r:id="rId63">
        <w:r>
          <w:rPr>
            <w:color w:val="0000FF"/>
          </w:rPr>
          <w:t>программы</w:t>
        </w:r>
      </w:hyperlink>
      <w:r>
        <w:t xml:space="preserve"> Российской Федерации "Развитие транспортной системы" (в том числе направленных на обеспечение транспортной безопасности), а также строительства гидротехнических сооружений и проведения дноуглубительных работ на мысе Наглейнын в целях реализации комплексного плана реализации инвестиционных проектов по освоению Баимской рудной зоны на основании отдельных решений Правительства Российской Федерации;</w:t>
      </w:r>
    </w:p>
    <w:p w:rsidR="00EC3E14" w:rsidRDefault="00EC3E14">
      <w:pPr>
        <w:pStyle w:val="ConsPlusNormal"/>
        <w:spacing w:before="220"/>
        <w:ind w:firstLine="540"/>
        <w:jc w:val="both"/>
      </w:pPr>
      <w:r>
        <w:t>21) бюджетных ассигнований на 2024 год в объеме 1 755 000,0 тыс. рублей, на 2025 год в объеме 1 755 000,0 тыс. рублей и на 2026 год в объеме 1 755 000,0 тыс. рублей, предусмотренных по подразделу "Транспорт" раздела "Национальная экономика", на финансовое обеспечение воздушных перевозок пассажиров по социально значимым маршрутам Дальневосточного федерального округа на основании отдельных решений Правительства Российской Федерации;</w:t>
      </w:r>
    </w:p>
    <w:p w:rsidR="00EC3E14" w:rsidRDefault="00EC3E14">
      <w:pPr>
        <w:pStyle w:val="ConsPlusNormal"/>
        <w:spacing w:before="220"/>
        <w:ind w:firstLine="540"/>
        <w:jc w:val="both"/>
      </w:pPr>
      <w:r>
        <w:t>22) бюджетных ассигнований на 2024 год в объеме 2 000 000,0 тыс. рублей, на 2025 год в объеме 2 000 000,0 тыс. рублей и на 2026 год в объеме 2 000 000,0 тыс. рублей, предусмотренных по подразделу "Дорожное хозяйство (дорожные фонды)" раздела "Национальная экономика" классификации расходов бюджетов,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sidR="00EC3E14" w:rsidRDefault="00EC3E14">
      <w:pPr>
        <w:pStyle w:val="ConsPlusNormal"/>
        <w:spacing w:before="220"/>
        <w:ind w:firstLine="540"/>
        <w:jc w:val="both"/>
      </w:pPr>
      <w:r>
        <w:t>23) бюджетных ассигнований на 2024 год в объеме 3 449 770,0 тыс. рублей, на 2025 год в объеме 3 739 770,0 тыс. рублей и на 2026 год в объеме 3 739 770,0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уставный капитал государственной корпорации развития "ВЭБ.РФ", вкладов в уставные капиталы акционерного общества "Российский экспортный центр" и акционерного общества "Федеральная корпорация по развитию малого и среднего предпринимательства" в соответствии с принятыми в случаях, установленных федеральными законами, нормативными правовыми актами Правительства Российской Федерации об утвержденном размере уставного капитала указанных юридических лиц;</w:t>
      </w:r>
    </w:p>
    <w:p w:rsidR="00EC3E14" w:rsidRDefault="00EC3E14">
      <w:pPr>
        <w:pStyle w:val="ConsPlusNormal"/>
        <w:spacing w:before="220"/>
        <w:ind w:firstLine="540"/>
        <w:jc w:val="both"/>
      </w:pPr>
      <w:r>
        <w:t xml:space="preserve">24) бюджетных ассигнований на 2024 год в объеме 54 828 428,0 тыс. рублей, на 2025 год в объеме 41 961 016,5 тыс. рублей и на 2026 год в объеме 239 788 762,8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основании решений Правительства Российской Федерации, за исключением бюджетных ассигнований на осуществление мероприятий инициатив социально-экономического развития Российской Федерации в 2024 году в объеме до 1 363 036,9 тыс. рублей, в 2025 году в объеме до 41461016,5 </w:t>
      </w:r>
      <w:r>
        <w:lastRenderedPageBreak/>
        <w:t>тыс. рублей и в 2026 году в объеме до 39 785 255,7 тыс. рублей, распределение которых осуществляется на основании утвержденных паспортов федеральных проектов, соответствующих указанным инициативам;</w:t>
      </w:r>
    </w:p>
    <w:p w:rsidR="00EC3E14" w:rsidRDefault="00EC3E14">
      <w:pPr>
        <w:pStyle w:val="ConsPlusNormal"/>
        <w:spacing w:before="220"/>
        <w:ind w:firstLine="540"/>
        <w:jc w:val="both"/>
      </w:pPr>
      <w:r>
        <w:t>25) бюджетных ассигнований на 2024 год в объеме 30 099 999,9 тыс. рублей, на 2025 год в объеме 29 099 990,0 тыс. рублей и на 2026 год в объеме 11 712 172,1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связанных с реализацией инвестиционных проектов по организации добычи и переработки многокомпонентных руд, в том числе содержащих цветные и благородные металлы, на территории Чукотского автономного округа, инвестиционных проектов в сфере добычи и переработки цветных металлов на территории Республики Тыва, и на финансовое обеспечение иных мероприятий в сфере промышленности гражданского назначения по решениям Правительства Российской Федерации;</w:t>
      </w:r>
    </w:p>
    <w:p w:rsidR="00EC3E14" w:rsidRDefault="00EC3E14">
      <w:pPr>
        <w:pStyle w:val="ConsPlusNormal"/>
        <w:spacing w:before="220"/>
        <w:ind w:firstLine="540"/>
        <w:jc w:val="both"/>
      </w:pPr>
      <w:r>
        <w:t>26) бюджетных ассигнований на 2024 год в объеме 88 667 816,8 тыс. рублей, на 2025 год в объеме 46 167,0 тыс. рублей и на 2026 год в объеме 395 720,7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направленных на развитие электронной и радиоэлектронной промышленности на основании отдельных решений управляющего совета соответствующей государственной программы Российской Федерации в порядке, установленном Правительством Российской Федерации;</w:t>
      </w:r>
    </w:p>
    <w:p w:rsidR="00EC3E14" w:rsidRDefault="00EC3E14">
      <w:pPr>
        <w:pStyle w:val="ConsPlusNormal"/>
        <w:spacing w:before="220"/>
        <w:ind w:firstLine="540"/>
        <w:jc w:val="both"/>
      </w:pPr>
      <w:r>
        <w:t>27) бюджетных ассигнований на 2024 год в объеме 8 467 075,4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направленных на развитие беспилотных авиационных систем на основании отдельных решений Правительства Российской Федерации;</w:t>
      </w:r>
    </w:p>
    <w:p w:rsidR="00EC3E14" w:rsidRDefault="00EC3E14">
      <w:pPr>
        <w:pStyle w:val="ConsPlusNormal"/>
        <w:spacing w:before="220"/>
        <w:ind w:firstLine="540"/>
        <w:jc w:val="both"/>
      </w:pPr>
      <w:r>
        <w:t>28) бюджетных ассигнований на 2024 год в объеме 200 000,0 тыс. рублей и на 2025 год в объеме 1 717 234,8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субсидии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в соответствии с решениями Правительства Российской Федерации, в случае и в пределах поступлений от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 при реализации соглашений о защите и поощрении капиталовложений;</w:t>
      </w:r>
    </w:p>
    <w:p w:rsidR="00EC3E14" w:rsidRDefault="00EC3E14">
      <w:pPr>
        <w:pStyle w:val="ConsPlusNormal"/>
        <w:spacing w:before="220"/>
        <w:ind w:firstLine="540"/>
        <w:jc w:val="both"/>
      </w:pPr>
      <w:r>
        <w:t>29) бюджетных ассигнований на 2024 год в объеме 31 465 314,5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государственную корпорацию развития "ВЭБ.РФ" на возмещение расходов в связи с предоставлением кредитов и займов в рамках реализации механизма "фабрики" проектного финансирования;</w:t>
      </w:r>
    </w:p>
    <w:p w:rsidR="00EC3E14" w:rsidRDefault="00EC3E14">
      <w:pPr>
        <w:pStyle w:val="ConsPlusNormal"/>
        <w:spacing w:before="220"/>
        <w:ind w:firstLine="540"/>
        <w:jc w:val="both"/>
      </w:pPr>
      <w:r>
        <w:t xml:space="preserve">30) бюджетных ассигнований на 2024 год в объеме 2 900 000,0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по технологическому присоединению Центра обработки данных Публичного </w:t>
      </w:r>
      <w:r>
        <w:lastRenderedPageBreak/>
        <w:t>акционерного общества "Сбербанк", расположенного в Саратовской области, к сетям электроснабжения Публичного акционерного общества "Федеральная сетевая компания Единой энергетической системы" при наличии утвержденной проектно-сметной документации и утвержденного Федеральной антимонопольной службой размера платы за технологическое присоединение Центра обработки данных Публичного акционерного общества "Сбербанк";</w:t>
      </w:r>
    </w:p>
    <w:p w:rsidR="00EC3E14" w:rsidRDefault="00EC3E14">
      <w:pPr>
        <w:pStyle w:val="ConsPlusNormal"/>
        <w:spacing w:before="220"/>
        <w:ind w:firstLine="540"/>
        <w:jc w:val="both"/>
      </w:pPr>
      <w:r>
        <w:t>31) бюджетных ассигнований на 2024 год в объеме 1 000 000,0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по предоставлению субсидий субъектам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w:t>
      </w:r>
    </w:p>
    <w:p w:rsidR="00EC3E14" w:rsidRDefault="00EC3E14">
      <w:pPr>
        <w:pStyle w:val="ConsPlusNormal"/>
        <w:spacing w:before="220"/>
        <w:ind w:firstLine="540"/>
        <w:jc w:val="both"/>
      </w:pPr>
      <w:r>
        <w:t>32) бюджетных ассигнований на 2025 год в объеме 2 700 000,0 тыс. рублей и на 2026 год в объеме 3 000 000,0 тыс. рублей, предусмотренных по подразделу "Жилищное хозяйство" раздела "Жилищно-коммунальное хозяйство" классификации расходов бюджетов, на финансовое обеспечение мероприятий, связанных с капитальным ремонтом общежитий образовательных организаций высшего образования, в соответствии с решениями Правительства Российской Федерации;</w:t>
      </w:r>
    </w:p>
    <w:p w:rsidR="00EC3E14" w:rsidRDefault="00EC3E14">
      <w:pPr>
        <w:pStyle w:val="ConsPlusNormal"/>
        <w:spacing w:before="220"/>
        <w:ind w:firstLine="540"/>
        <w:jc w:val="both"/>
      </w:pPr>
      <w:r>
        <w:t>33) бюджетных ассигнований на 2026 год в объеме 20 000 000,0 тыс. рублей, предусмотренных по подразделу "Жилищно-коммунальное хозяйство" раздела "Жилищное хозяйство" классификации расходов бюджетов, на создание кампусов мирового уровня в соответствии с решениями Правительства Российской Федерации;</w:t>
      </w:r>
    </w:p>
    <w:p w:rsidR="00EC3E14" w:rsidRDefault="00EC3E14">
      <w:pPr>
        <w:pStyle w:val="ConsPlusNormal"/>
        <w:spacing w:before="220"/>
        <w:ind w:firstLine="540"/>
        <w:jc w:val="both"/>
      </w:pPr>
      <w:r>
        <w:t xml:space="preserve">34) бюджетных ассигнований на 2024 год в объеме 4 390 745,3 тыс. рублей, на 2025 год в объеме 8 093 432,9 тыс. рублей и на 2026 год в объеме 10 913 532,0 тыс. рублей, в том числе бюджетных ассигнований на обеспечение мероприятий, предусмотренных </w:t>
      </w:r>
      <w:hyperlink r:id="rId64">
        <w:r>
          <w:rPr>
            <w:color w:val="0000FF"/>
          </w:rPr>
          <w:t>пунктом 15 статьи 245</w:t>
        </w:r>
      </w:hyperlink>
      <w:r>
        <w:t xml:space="preserve"> Федерального закона от 24 июня 1998 года N 89-ФЗ "Об отходах производства и потребления", на 2024 год в объеме 3 954 772,0 тыс. рублей, на 2025 год в объеме 3 954 772,0 тыс. рублей и на 2026 год в объеме 3 954 772,0 тыс. рублей, распределение которых осуществляется в случае и в пределах поступления доходов федерального бюджета от уплаты экологического сбора, предусмотренных по подразделу "Другие вопросы в области охраны окружающей среды" раздела "Охрана окружающей среды" классификации расходов бюджетов, на реализацию мероприятий национального </w:t>
      </w:r>
      <w:hyperlink r:id="rId65">
        <w:r>
          <w:rPr>
            <w:color w:val="0000FF"/>
          </w:rPr>
          <w:t>проекта</w:t>
        </w:r>
      </w:hyperlink>
      <w:r>
        <w:t xml:space="preserve"> "Экология" по решениям проектного комитета по национальному </w:t>
      </w:r>
      <w:hyperlink r:id="rId66">
        <w:r>
          <w:rPr>
            <w:color w:val="0000FF"/>
          </w:rPr>
          <w:t>проекту</w:t>
        </w:r>
      </w:hyperlink>
      <w:r>
        <w:t xml:space="preserve"> "Экология", а также на иные мероприятия по решениям Правительства Российской Федерации;</w:t>
      </w:r>
    </w:p>
    <w:p w:rsidR="00EC3E14" w:rsidRDefault="00EC3E14">
      <w:pPr>
        <w:pStyle w:val="ConsPlusNormal"/>
        <w:spacing w:before="220"/>
        <w:ind w:firstLine="540"/>
        <w:jc w:val="both"/>
      </w:pPr>
      <w:r>
        <w:t>35) бюджетных ассигнований на 2024 год в объеме 587 914,9 тыс. рублей, предусмотренных по подразделу "Общее образование" раздела "Образование" классификации расходов бюджетов,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соответствии с решениями Правительства Российской Федерации;</w:t>
      </w:r>
    </w:p>
    <w:p w:rsidR="00EC3E14" w:rsidRDefault="00EC3E14">
      <w:pPr>
        <w:pStyle w:val="ConsPlusNormal"/>
        <w:spacing w:before="220"/>
        <w:ind w:firstLine="540"/>
        <w:jc w:val="both"/>
      </w:pPr>
      <w:r>
        <w:t>36) бюджетных ассигнований на 2024 год в объеме 664 307,5 тыс. рублей, предусмотренных по подразделу "Общее образование" раздела "Образование" классификации расходов бюджетов,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в соответствии с решениями Правительства Российской Федерации;</w:t>
      </w:r>
    </w:p>
    <w:p w:rsidR="00EC3E14" w:rsidRDefault="00EC3E14">
      <w:pPr>
        <w:pStyle w:val="ConsPlusNormal"/>
        <w:spacing w:before="220"/>
        <w:ind w:firstLine="540"/>
        <w:jc w:val="both"/>
      </w:pPr>
      <w:r>
        <w:t xml:space="preserve">37) бюджетных ассигнований на 2026 год в объеме 9 628 918,1 тыс. рублей, предусмотренных по подразделу "Среднее профессиональное образование" раздела "Образование" классификации расходов бюджетов, на финансовое обеспечение выполнения федеральными государственными образовательными организациями государственного задания по оказанию услуг в сфере среднего профессионального образования в соответствии с решениями </w:t>
      </w:r>
      <w:r>
        <w:lastRenderedPageBreak/>
        <w:t>Правительства Российской Федерации;</w:t>
      </w:r>
    </w:p>
    <w:p w:rsidR="00EC3E14" w:rsidRDefault="00EC3E14">
      <w:pPr>
        <w:pStyle w:val="ConsPlusNormal"/>
        <w:spacing w:before="220"/>
        <w:ind w:firstLine="540"/>
        <w:jc w:val="both"/>
      </w:pPr>
      <w:r>
        <w:t>38) бюджетных ассигнований на 2024 год в объеме 151 532,4 тыс. рублей, на 2025 год в объеме 271 458,3 тыс. рублей и на 2026 год в объеме 266 873,8 тыс. рублей, предусмотренных по подразделу "Профессиональная подготовка, переподготовка и повышение квалификации" раздела "Образование" классификации расходов бюджетов, на выполнение государственного заказа на мероприятия по профессиональному развитию федеральных государственных гражданских служащих; на выполнение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на осуществление обучения федеральных государственных гражданских служащих на основании государственного образовательного сертификата на дополнительное профессиональное образование гражданского служащего в соответствии с решениями Правительства Российской Федерации;</w:t>
      </w:r>
    </w:p>
    <w:p w:rsidR="00EC3E14" w:rsidRDefault="00EC3E14">
      <w:pPr>
        <w:pStyle w:val="ConsPlusNormal"/>
        <w:spacing w:before="220"/>
        <w:ind w:firstLine="540"/>
        <w:jc w:val="both"/>
      </w:pPr>
      <w:r>
        <w:t>39) бюджетных ассигнований на 2024 год в объеме 506 514,7 тыс. рублей, на 2025 год в объеме 2 005 607,0 тыс. рублей и на 2026 год в объеме 33 272 637,1 тыс. рублей, предусмотренных по подразделу "Высшее образование" раздела "Образование" классификации расходов бюджетов, на финансовое обеспечение мероприятий по обучению граждан Российской Федерации, а также иностранных граждан, в том числе граждан государств - участников СНГ, обучающихся в российских образовательных организациях в рамках устанавливаемой Правительством Российской Федерации квоты, в соответствии с решениями Правительства Российской Федерации;</w:t>
      </w:r>
    </w:p>
    <w:p w:rsidR="00EC3E14" w:rsidRDefault="00EC3E14">
      <w:pPr>
        <w:pStyle w:val="ConsPlusNormal"/>
        <w:spacing w:before="220"/>
        <w:ind w:firstLine="540"/>
        <w:jc w:val="both"/>
      </w:pPr>
      <w:r>
        <w:t>40) бюджетных ассигнований на 2024 год в объеме 1 097 903,2 тыс. рублей, на 2025 год в объеме 1 802 430,5 тыс. рублей и на 2026 год в объеме 2 092 378,0 тыс. рублей, предусмотренных по подразделу "Высшее образование" раздела "Образование" классификации расходов бюджетов, на возмещение части затрат банкам и иным кредитным организациям на уплату процентов по образовательным кредитам, предоставляемым гражданам, поступившим в организации, осуществляющие образовательную деятельность по образовательным программам высшего образования, для обучения по соответствующим образовательным программам, в соответствии с решениями Правительства Российской Федерации;</w:t>
      </w:r>
    </w:p>
    <w:p w:rsidR="00EC3E14" w:rsidRDefault="00EC3E14">
      <w:pPr>
        <w:pStyle w:val="ConsPlusNormal"/>
        <w:spacing w:before="220"/>
        <w:ind w:firstLine="540"/>
        <w:jc w:val="both"/>
      </w:pPr>
      <w:r>
        <w:t>41) бюджетных ассигнований на 2024 год в объеме 3 053 131,1 тыс. рублей, на 2025 год в объеме 3 053 131,1 тыс. рублей и на 2026 год в объеме 3 053 131,1 тыс. рублей, предусмотренных по подразделу "Другие вопросы в области культуры, кинематографии" раздела "Культура, кинематография" классификации расходов бюджетов, на содержание и обеспечение деятельности учреждений культурно-образовательных и музейных комплексов в городах Владивостоке, Калининграде, Кемерове и Севастополе в соответствии с решениями Правительства Российской Федерации;</w:t>
      </w:r>
    </w:p>
    <w:p w:rsidR="00EC3E14" w:rsidRDefault="00EC3E14">
      <w:pPr>
        <w:pStyle w:val="ConsPlusNormal"/>
        <w:spacing w:before="220"/>
        <w:ind w:firstLine="540"/>
        <w:jc w:val="both"/>
      </w:pPr>
      <w:r>
        <w:t>42) бюджетных ассигнований на 2024 год в объеме 6 400 855,0 тыс. рублей, на 2025 год в объеме 6 400 855,0 тыс. рублей и на 2026 год в объеме 6 400 855,0 тыс. рублей, предусмотренных по подразделу "Амбулаторная помощь" раздела "Здравоохранение" классификации расходов бюджетов, на финансовое обеспечение расходов медицинской деятельности, связанной с донорством костного мозга и гемопоэтических стволовых клеток в целях трансплантации (пересадки), на лекарственное обеспечение отдельных категорий граждан, в том числе на организационные мероприятия, связанные с обеспечением указанных лиц лекарственными препаратами, по решениям Правительства Российской Федерации;</w:t>
      </w:r>
    </w:p>
    <w:p w:rsidR="00EC3E14" w:rsidRDefault="00EC3E14">
      <w:pPr>
        <w:pStyle w:val="ConsPlusNormal"/>
        <w:spacing w:before="220"/>
        <w:ind w:firstLine="540"/>
        <w:jc w:val="both"/>
      </w:pPr>
      <w:r>
        <w:t xml:space="preserve">43) бюджетных ассигнований на 2024 год в объеме 13 749,2 тыс. рублей, на 2025 год в объеме 839 249,5 тыс. рублей и на 2026 год в объеме 900 000,0 тыс. рублей, предусмотренных по подразделу "Прикладные научные исследования в области здравоохранения" раздела </w:t>
      </w:r>
      <w:r>
        <w:lastRenderedPageBreak/>
        <w:t>"Здравоохранение" классификации расходов бюджетов, на реализацию отдельных мероприятий федерального проекта "Медицинская наука для человека" по решениям Правительства Российской Федерации;</w:t>
      </w:r>
    </w:p>
    <w:p w:rsidR="00EC3E14" w:rsidRDefault="00EC3E14">
      <w:pPr>
        <w:pStyle w:val="ConsPlusNormal"/>
        <w:spacing w:before="220"/>
        <w:ind w:firstLine="540"/>
        <w:jc w:val="both"/>
      </w:pPr>
      <w:r>
        <w:t>44) бюджетных ассигнований на 2024 год в объеме 9 986 844,2 тыс. рублей, на 2025 год в объеме 9 805 088,6 тыс. рублей и на 2026 год в объеме 9 896 000,0 тыс. рублей,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в рамках федерального проекта "Борьба с сахарным диабетом" на основании утвержденного паспорта федерального проекта "Борьба с сахарным диабетом";</w:t>
      </w:r>
    </w:p>
    <w:p w:rsidR="00EC3E14" w:rsidRDefault="00EC3E14">
      <w:pPr>
        <w:pStyle w:val="ConsPlusNormal"/>
        <w:spacing w:before="220"/>
        <w:ind w:firstLine="540"/>
        <w:jc w:val="both"/>
      </w:pPr>
      <w:r>
        <w:t>45) бюджетных ассигнований на 2024 год в объеме 1 589 443,1 тыс. рублей и на 2025 год в объеме 1 589 443,1 тыс. рублей,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по оснащению (переоснащению и (или) дооснащению) медицинскими изделиями федеральных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в рамках федерального проекта "Оптимальная для восстановления здоровья медицинская реабилитация" в соответствии с решениями Правительства Российской Федерации;</w:t>
      </w:r>
    </w:p>
    <w:p w:rsidR="00EC3E14" w:rsidRDefault="00EC3E14">
      <w:pPr>
        <w:pStyle w:val="ConsPlusNormal"/>
        <w:spacing w:before="220"/>
        <w:ind w:firstLine="540"/>
        <w:jc w:val="both"/>
      </w:pPr>
      <w:r>
        <w:t>46) бюджетных ассигнований на 2024 год в объеме 956 520,3 тыс. рублей, на 2025 год в объеме 956 520,3 тыс. рублей и на 2026 год в объеме 956 520,3 тыс. рублей, предусмотренных по подразделу "Другие вопросы в области здравоохранения" раздела "Здравоохранение" классификации расходов бюджетов, на расходы федерального бюджета, связанные с оказанием финансовой поддержки подведомственным Управлению делами Президента Российской Федерации организациям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находящегося в федеральной собственности недвижимого имущества, закрепленного на праве оперативного управления за указанными организациями;</w:t>
      </w:r>
    </w:p>
    <w:p w:rsidR="00EC3E14" w:rsidRDefault="00EC3E14">
      <w:pPr>
        <w:pStyle w:val="ConsPlusNormal"/>
        <w:spacing w:before="220"/>
        <w:ind w:firstLine="540"/>
        <w:jc w:val="both"/>
      </w:pPr>
      <w:r>
        <w:t>47) бюджетных ассигнований на 2024 год в объеме до 1 400 000,0 тыс. рублей, предусмотренных по подразделу "Пенсионное обеспечение" раздела "Социальная политика" классификации расходов бюджетов, на финансовое обеспечение реализации пилотного проекта, направленного на стимулирование рождаемости в субъектах Российской Федерации, в соответствии с решениями Правительства Российской Федерации;</w:t>
      </w:r>
    </w:p>
    <w:p w:rsidR="00EC3E14" w:rsidRDefault="00EC3E14">
      <w:pPr>
        <w:pStyle w:val="ConsPlusNormal"/>
        <w:spacing w:before="220"/>
        <w:ind w:firstLine="540"/>
        <w:jc w:val="both"/>
      </w:pPr>
      <w:r>
        <w:t>48) бюджетных ассигнований на 2024 год в объеме 2 596 166,1 тыс. рублей, на 2025 год в объеме 2 659 540,6 тыс. рублей и на 2026 год в объеме 2 661 814,1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единовременной субсидии на приобретение жилого помещения федеральным государственным гражданским служащим в порядке, установленном Правительством Российской Федерации;</w:t>
      </w:r>
    </w:p>
    <w:p w:rsidR="00EC3E14" w:rsidRDefault="00EC3E14">
      <w:pPr>
        <w:pStyle w:val="ConsPlusNormal"/>
        <w:spacing w:before="220"/>
        <w:ind w:firstLine="540"/>
        <w:jc w:val="both"/>
      </w:pPr>
      <w:r>
        <w:t>49) бюджетных ассигнований на 2024 год в объеме 9 466 926,0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направленных на реализацию "дорожных карт" развития отдельных высокотехнологичных направлений на основании отдельных решений Правительства Российской Федерации;</w:t>
      </w:r>
    </w:p>
    <w:p w:rsidR="00EC3E14" w:rsidRDefault="00EC3E14">
      <w:pPr>
        <w:pStyle w:val="ConsPlusNormal"/>
        <w:spacing w:before="220"/>
        <w:ind w:firstLine="540"/>
        <w:jc w:val="both"/>
      </w:pPr>
      <w:r>
        <w:t xml:space="preserve">50) бюджетных ассигнований на 2024 год в объеме 194 873,5 тыс. рублей, на 2025 год в объеме 2 335 705,0 тыс. рублей и на 2026 год в объеме 4 843 023,1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обеспечение сбалансированности </w:t>
      </w:r>
      <w:r>
        <w:lastRenderedPageBreak/>
        <w:t>финансирования отдельных мероприятий в сфере топливно-энергетического комплекса;</w:t>
      </w:r>
    </w:p>
    <w:p w:rsidR="00EC3E14" w:rsidRDefault="00EC3E14">
      <w:pPr>
        <w:pStyle w:val="ConsPlusNormal"/>
        <w:spacing w:before="220"/>
        <w:ind w:firstLine="540"/>
        <w:jc w:val="both"/>
      </w:pPr>
      <w:r>
        <w:t xml:space="preserve">51) бюджетных ассигнований на 2024 год в объеме до 3 900 000,0 тыс. рублей, на 2025 год в объеме до 37 600 000,0 тыс. рублей и на 2026 год в объеме до 48 130 000,0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включенных в состав федерального проекта "Развитие производства средств производства" государственной </w:t>
      </w:r>
      <w:hyperlink r:id="rId67">
        <w:r>
          <w:rPr>
            <w:color w:val="0000FF"/>
          </w:rPr>
          <w:t>программы</w:t>
        </w:r>
      </w:hyperlink>
      <w:r>
        <w:t xml:space="preserve"> Российской Федерации "Развитие промышленности и повышение ее конкурентоспособности", на основании отдельных решений Правительства Российский Федерации;</w:t>
      </w:r>
    </w:p>
    <w:p w:rsidR="00EC3E14" w:rsidRDefault="00EC3E14">
      <w:pPr>
        <w:pStyle w:val="ConsPlusNormal"/>
        <w:spacing w:before="220"/>
        <w:ind w:firstLine="540"/>
        <w:jc w:val="both"/>
      </w:pPr>
      <w:r>
        <w:t>52) бюджетных ассигнований на 2024 год в объеме 1 294 866,0 тыс. рублей, предусмотренных по подразделу "Связь и информатика" раздела "Национальная экономика" классификации расходов бюджетов, на финансовое обеспечение мероприятий, направленных на обеспечение достижения целевого состояния жизненных ситуаций в рамках реализации инициативы социально-экономического развития Российской Федерации "Государство для людей", на основании отдельных решений Правительства Российской Федерации;</w:t>
      </w:r>
    </w:p>
    <w:p w:rsidR="00EC3E14" w:rsidRDefault="00EC3E14">
      <w:pPr>
        <w:pStyle w:val="ConsPlusNormal"/>
        <w:spacing w:before="220"/>
        <w:ind w:firstLine="540"/>
        <w:jc w:val="both"/>
      </w:pPr>
      <w:r>
        <w:t xml:space="preserve">53) бюджетных ассигнований на 2024 год в объеме 400 000,0 тыс. рублей, на 2025 год в объеме 4 680 000,0 тыс. рублей и на 2026 год в объеме 9 300 000,0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отдельных мероприятий государственной </w:t>
      </w:r>
      <w:hyperlink r:id="rId68">
        <w:r>
          <w:rPr>
            <w:color w:val="0000FF"/>
          </w:rPr>
          <w:t>программы</w:t>
        </w:r>
      </w:hyperlink>
      <w:r>
        <w:t xml:space="preserve"> Российской Федерации "Развитие Северо-Кавказского федерального округа" на основании отдельных решений Правительства Российской Федерации;</w:t>
      </w:r>
    </w:p>
    <w:p w:rsidR="00EC3E14" w:rsidRDefault="00EC3E14">
      <w:pPr>
        <w:pStyle w:val="ConsPlusNormal"/>
        <w:spacing w:before="220"/>
        <w:ind w:firstLine="540"/>
        <w:jc w:val="both"/>
      </w:pPr>
      <w:r>
        <w:t>54) бюджетных ассигнований на 2025 год в объеме 37 993,4 тыс. рублей и на 2026 год в объеме 119 079,5 тыс. рублей, предусмотренных по подразделу "Прочие межбюджетные трансферты общего характера" раздела "Межбюджетные трансферты общего характера бюджетам бюджетной системы Российской Федерации" классификации расходов бюджетов,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в соответствии с решениями Правительства Российской Федерации;</w:t>
      </w:r>
    </w:p>
    <w:p w:rsidR="00EC3E14" w:rsidRDefault="00EC3E14">
      <w:pPr>
        <w:pStyle w:val="ConsPlusNormal"/>
        <w:spacing w:before="220"/>
        <w:ind w:firstLine="540"/>
        <w:jc w:val="both"/>
      </w:pPr>
      <w:r>
        <w:t>55) бюджетных ассигнований на 2024 год в объеме 744 971,6 тыс. рублей, на 2025 год в объеме 816 164,6 тыс. рублей и на 2026 год в объеме 839 595,8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мероприятий по оказанию финансовой помощи субъектам международного права по решениям Правительства Российской Федерации;</w:t>
      </w:r>
    </w:p>
    <w:p w:rsidR="00EC3E14" w:rsidRDefault="00EC3E14">
      <w:pPr>
        <w:pStyle w:val="ConsPlusNormal"/>
        <w:spacing w:before="220"/>
        <w:ind w:firstLine="540"/>
        <w:jc w:val="both"/>
      </w:pPr>
      <w:r>
        <w:t xml:space="preserve">56) бюджетных ассигнований на 2024 год в объеме 1 000 000,0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в сфере туризма и индустрии гостеприимства в рамках государственной </w:t>
      </w:r>
      <w:hyperlink r:id="rId69">
        <w:r>
          <w:rPr>
            <w:color w:val="0000FF"/>
          </w:rPr>
          <w:t>программы</w:t>
        </w:r>
      </w:hyperlink>
      <w:r>
        <w:t xml:space="preserve"> Российской Федерации "Развитие туризма" по решениям Правительства Российской Федерации;</w:t>
      </w:r>
    </w:p>
    <w:p w:rsidR="00EC3E14" w:rsidRDefault="00EC3E14">
      <w:pPr>
        <w:pStyle w:val="ConsPlusNormal"/>
        <w:spacing w:before="220"/>
        <w:ind w:firstLine="540"/>
        <w:jc w:val="both"/>
      </w:pPr>
      <w:r>
        <w:t>57) бюджетных ассигнований на 2024 год в объеме 1 875 000,0 тыс. рублей, на 2025 год в объеме 2 625 000,0 тыс. рублей и на 2026 год в объеме 3 000 000,0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международных инфраструктурных проектов в сфере образования и культуры по решениям Правительства Российской Федерации;</w:t>
      </w:r>
    </w:p>
    <w:p w:rsidR="00EC3E14" w:rsidRDefault="00EC3E14">
      <w:pPr>
        <w:pStyle w:val="ConsPlusNormal"/>
        <w:spacing w:before="220"/>
        <w:ind w:firstLine="540"/>
        <w:jc w:val="both"/>
      </w:pPr>
      <w:r>
        <w:t xml:space="preserve">58) бюджетных ассигнований на 2024 год в объеме 5 000 000,0 тыс. рублей, предусмотренных по подразделу "Другие вопросы в области национальной экономики" раздела </w:t>
      </w:r>
      <w:r>
        <w:lastRenderedPageBreak/>
        <w:t>"Национальная экономика" классификации расходов бюджетов, в целях последующего финансового обеспечения механизма компенсации себестоимости воздушных судов на основании отдельных решений Правительства Российской Федерации;</w:t>
      </w:r>
    </w:p>
    <w:p w:rsidR="00EC3E14" w:rsidRDefault="00EC3E14">
      <w:pPr>
        <w:pStyle w:val="ConsPlusNormal"/>
        <w:spacing w:before="220"/>
        <w:ind w:firstLine="540"/>
        <w:jc w:val="both"/>
      </w:pPr>
      <w:r>
        <w:t>59) бюджетных ассигнований на 2024 год в объеме 9 333 836,6 тыс. рублей, на 2025 год в объеме 9 333 836,6 тыс. рублей и на 2026 год в объеме 9 333 836,6 тыс. рублей, предусмотренных по подразделу "Общее образование" раздела "Образование" классификации расходов бюджетов, на обеспечение вооруженной охраны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по решениям Правительства Российской Федерации;</w:t>
      </w:r>
    </w:p>
    <w:p w:rsidR="00EC3E14" w:rsidRDefault="00EC3E14">
      <w:pPr>
        <w:pStyle w:val="ConsPlusNormal"/>
        <w:spacing w:before="220"/>
        <w:ind w:firstLine="540"/>
        <w:jc w:val="both"/>
      </w:pPr>
      <w:r>
        <w:t>60) бюджетных ассигнований на 2024 год в объеме 50 000,0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механизма вовлечения объектов культурного наследия в хозяйственный оборот по решениям Правительства Российской Федерации;</w:t>
      </w:r>
    </w:p>
    <w:p w:rsidR="00EC3E14" w:rsidRDefault="00EC3E14">
      <w:pPr>
        <w:pStyle w:val="ConsPlusNormal"/>
        <w:spacing w:before="220"/>
        <w:ind w:firstLine="540"/>
        <w:jc w:val="both"/>
      </w:pPr>
      <w:r>
        <w:t>61) бюджетных ассигнований на 2024 год в объеме до 40 846,0 тыс. рублей, предусмотренных по подразделу "Охрана семьи и детства" раздела "Социальная политика" классификации расходов бюджетов, на финансовое обеспечение мероприятий, направленных на обеспечение дополнительной поддержки детей, семей с детьми, пострадавшими от агрессии Украины после 24 февраля 2022 года, в соответствии с решениями Правительства Российской Федерации;</w:t>
      </w:r>
    </w:p>
    <w:p w:rsidR="00EC3E14" w:rsidRDefault="00EC3E14">
      <w:pPr>
        <w:pStyle w:val="ConsPlusNormal"/>
        <w:spacing w:before="220"/>
        <w:ind w:firstLine="540"/>
        <w:jc w:val="both"/>
      </w:pPr>
      <w:r>
        <w:t>62) бюджетных ассигнований на 2025 год в объеме 10 000 000,0 тыс. рублей и на 2026 год в объеме 10 000 000,0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мероприятий индивидуальных программ социально-экономического развития субъектов Российской Федерации.</w:t>
      </w:r>
    </w:p>
    <w:p w:rsidR="00EC3E14" w:rsidRDefault="00EC3E14">
      <w:pPr>
        <w:pStyle w:val="ConsPlusNormal"/>
        <w:spacing w:before="220"/>
        <w:ind w:firstLine="540"/>
        <w:jc w:val="both"/>
      </w:pPr>
      <w:r>
        <w:t>2. Установить, что Правительство Российской Федерации вправе в 2024 году принимать решения о выпуске из государственного материального резерва материальных ценностей,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sidR="00EC3E14" w:rsidRDefault="00EC3E14">
      <w:pPr>
        <w:pStyle w:val="ConsPlusNormal"/>
        <w:spacing w:before="220"/>
        <w:ind w:firstLine="540"/>
        <w:jc w:val="both"/>
      </w:pPr>
      <w:r>
        <w:t>3. Установить, что в 2024 году в случае снижения объема денежных средств, составляющих чистые активы закрытого паевого инвестиционного фонда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sidR="00EC3E14" w:rsidRDefault="00EC3E14">
      <w:pPr>
        <w:pStyle w:val="ConsPlusNormal"/>
        <w:spacing w:before="220"/>
        <w:ind w:firstLine="540"/>
        <w:jc w:val="both"/>
      </w:pPr>
      <w:r>
        <w:t>4. Установить, что в 2024 году при организации в Федеральной государственной информационной системе "Единый портал государственных и муниципальных услуг (функций)" приема кредитными организациями к исполнению распоряжений о переводе денежных средств на единый казначейский счет с использованием национальных платежных инструментов услуги операционного центра и платежного клирингового центра платежной системы "Мир" оказываются кредитным организациям на безвозмездной основе.</w:t>
      </w:r>
    </w:p>
    <w:p w:rsidR="00EC3E14" w:rsidRDefault="00EC3E14">
      <w:pPr>
        <w:pStyle w:val="ConsPlusNormal"/>
        <w:spacing w:before="220"/>
        <w:ind w:firstLine="540"/>
        <w:jc w:val="both"/>
      </w:pPr>
      <w:r>
        <w:t xml:space="preserve">5. Установить, что в 2024 году государственная корпорация развития "ВЭБ.РФ" по решению Правительства Российской Федерации вправе использовать в целях реализации приоритетных инвестиционных проектов на территории Арктической зоны Российской Федерации </w:t>
      </w:r>
      <w:r>
        <w:lastRenderedPageBreak/>
        <w:t xml:space="preserve">неиспользованный остаток субсидии, предоставленной в виде имущественного взноса Российской Федерации в государственную корпорацию развития "ВЭБ.РФ" на реализацию приоритетных инвестиционных проектов на территории Дальневосточного федерального округа в соответствии с Федеральным </w:t>
      </w:r>
      <w:hyperlink r:id="rId70">
        <w:r>
          <w:rPr>
            <w:color w:val="0000FF"/>
          </w:rPr>
          <w:t>законом</w:t>
        </w:r>
      </w:hyperlink>
      <w:r>
        <w:t xml:space="preserve"> от 5 декабря 2022 года N 466-ФЗ "О федеральном бюджете на 2023 год и на плановый период 2024 и 2025 годов", а также средства, полученные от возврата основного долга по договорам долгового финансирования (включая частичное погашение), от продажи акций, паев, долей (в том числе их части) соответственно хозяйственных обществ, инвестиционных товариществ, фондов и иных форм коллективного инвестирования, осуществляющих реализацию инвестиционных проектов, источником финансового обеспечения которых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w:t>
      </w:r>
      <w:hyperlink r:id="rId71">
        <w:r>
          <w:rPr>
            <w:color w:val="0000FF"/>
          </w:rPr>
          <w:t>законом</w:t>
        </w:r>
      </w:hyperlink>
      <w:r>
        <w:t xml:space="preserve"> от 8 декабря 2020 года N 385-ФЗ "О федеральном бюджете на 2021 год и на плановый период 2022 и 2023 годов", Федеральным </w:t>
      </w:r>
      <w:hyperlink r:id="rId72">
        <w:r>
          <w:rPr>
            <w:color w:val="0000FF"/>
          </w:rPr>
          <w:t>законом</w:t>
        </w:r>
      </w:hyperlink>
      <w:r>
        <w:t xml:space="preserve"> от 6 декабря 2021 года N 390-ФЗ "О федеральном бюджете на 2022 год и на плановый период 2023 и 2024 годов" и Федеральным </w:t>
      </w:r>
      <w:hyperlink r:id="rId73">
        <w:r>
          <w:rPr>
            <w:color w:val="0000FF"/>
          </w:rPr>
          <w:t>законом</w:t>
        </w:r>
      </w:hyperlink>
      <w:r>
        <w:t xml:space="preserve"> от 5 декабря 2022 года N 466-ФЗ "О федеральном бюджете на 2023 год и на плановый период 2024 и 2025 годов".</w:t>
      </w:r>
    </w:p>
    <w:p w:rsidR="00EC3E14" w:rsidRDefault="00EC3E14">
      <w:pPr>
        <w:pStyle w:val="ConsPlusNormal"/>
        <w:spacing w:before="220"/>
        <w:ind w:firstLine="540"/>
        <w:jc w:val="both"/>
      </w:pPr>
      <w:r>
        <w:t xml:space="preserve">6. Установить, что в 2024 году акционерное общество "КАВКАЗ.РФ" по решению Правительства Российской Федерации вправе использовать в целях реализации инвестиционных проектов на территории Северо-Кавказского федерального округа неиспользованный остаток средств, полученных от оплаты государственной корпорацией развития "ВЭБ.РФ" дополнительной эмиссии акций (взноса в уставный капитал) акционерного общества "Корпорация развития Северного Кавказа", источником финансового обеспечения которой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w:t>
      </w:r>
      <w:hyperlink r:id="rId74">
        <w:r>
          <w:rPr>
            <w:color w:val="0000FF"/>
          </w:rPr>
          <w:t>законом</w:t>
        </w:r>
      </w:hyperlink>
      <w:r>
        <w:t xml:space="preserve"> от 14 декабря 2015 года N 359-ФЗ "О федеральном бюджете на 2016 год" в целях создания медицинского кластера на территории Кавказских Минеральных Вод и реализации инвестиционных проектов на территории Северо-Кавказского федерального округа, в размере до 1 533 762,0 тыс. рублей.</w:t>
      </w:r>
    </w:p>
    <w:p w:rsidR="00EC3E14" w:rsidRDefault="00EC3E14">
      <w:pPr>
        <w:pStyle w:val="ConsPlusNormal"/>
        <w:spacing w:before="220"/>
        <w:ind w:firstLine="540"/>
        <w:jc w:val="both"/>
      </w:pPr>
      <w:r>
        <w:t xml:space="preserve">7. Установить, что в 2024 году акционерное общество "КАВКАЗ.РФ" по решению Правительства Российской Федерации вправе использовать остаток свободных от обязательств средств в размере до 8 494 634,4 тыс. рублей, в том числе полученных в 2016 году в размере 450 000,0 тыс. рублей в соответствии с Федеральным </w:t>
      </w:r>
      <w:hyperlink r:id="rId75">
        <w:r>
          <w:rPr>
            <w:color w:val="0000FF"/>
          </w:rPr>
          <w:t>законом</w:t>
        </w:r>
      </w:hyperlink>
      <w:r>
        <w:t xml:space="preserve"> от 14 декабря 2015 года N 359-ФЗ "О федеральном бюджете на 2016 год", в 2017 году в размере 637 813,1 тыс. рублей в соответствии с Федеральным </w:t>
      </w:r>
      <w:hyperlink r:id="rId76">
        <w:r>
          <w:rPr>
            <w:color w:val="0000FF"/>
          </w:rPr>
          <w:t>законом</w:t>
        </w:r>
      </w:hyperlink>
      <w:r>
        <w:t xml:space="preserve"> от 19 декабря 2016 года N 415-ФЗ "О федеральном бюджете на 2017 год и на плановый период 2018 и 2019 годов", в 2018 году в размере 2 507 435,4 тыс. рублей в соответствии с Федеральным </w:t>
      </w:r>
      <w:hyperlink r:id="rId77">
        <w:r>
          <w:rPr>
            <w:color w:val="0000FF"/>
          </w:rPr>
          <w:t>законом</w:t>
        </w:r>
      </w:hyperlink>
      <w:r>
        <w:t xml:space="preserve"> от 5 декабря 2017 года N 362-ФЗ "О федеральном бюджете на 2018 год и на плановый период 2019 и 2020 годов", в 2019 году в размере 1 161 708,0 тыс. рублей в соответствии с Федеральным </w:t>
      </w:r>
      <w:hyperlink r:id="rId78">
        <w:r>
          <w:rPr>
            <w:color w:val="0000FF"/>
          </w:rPr>
          <w:t>законом</w:t>
        </w:r>
      </w:hyperlink>
      <w:r>
        <w:t xml:space="preserve"> от 29 ноября 2018 года N 459-ФЗ "О федеральном бюджете на 2019 год и на плановый период 2020 и 2021 годов", в 2020 году в размере 525 267,0 тыс. рублей в соответствии с Федеральным </w:t>
      </w:r>
      <w:hyperlink r:id="rId79">
        <w:r>
          <w:rPr>
            <w:color w:val="0000FF"/>
          </w:rPr>
          <w:t>законом</w:t>
        </w:r>
      </w:hyperlink>
      <w:r>
        <w:t xml:space="preserve"> от 2 декабря 2019 года N 380-ФЗ "О федеральном бюджете на 2020 год и на плановый период 2021 и 2022 годов", в 2021 году в размере 2 992 698,0 тыс. рублей в соответствии с Федеральным </w:t>
      </w:r>
      <w:hyperlink r:id="rId80">
        <w:r>
          <w:rPr>
            <w:color w:val="0000FF"/>
          </w:rPr>
          <w:t>законом</w:t>
        </w:r>
      </w:hyperlink>
      <w:r>
        <w:t xml:space="preserve"> от 8 декабря 2020 года N 385-ФЗ "О федеральном бюджете на 2021 год и на плановый период 2022 и 2023 годов", в 2023 году в размере 219 712,9 тыс. рублей в соответствии с Федеральным </w:t>
      </w:r>
      <w:hyperlink r:id="rId81">
        <w:r>
          <w:rPr>
            <w:color w:val="0000FF"/>
          </w:rPr>
          <w:t>законом</w:t>
        </w:r>
      </w:hyperlink>
      <w:r>
        <w:t xml:space="preserve"> от 5 декабря 2022 года N 466-ФЗ "О федеральном бюджете на 2023 год и на плановый период 2024 и 2025 годов" в целях реализации инвестиционных проектов на создание объектов инфраструктуры особых экономических зон туристического кластера в Северо-Кавказском федеральном округе, предназначенных для обеспечения функционирования особых экономических зон, указанных в адресном (пообъектном) распределении, реализуемых в рамках федерального проекта "Повышение инвестиционной и туристической привлекательности Северо-Кавказского федерального округа" государственной </w:t>
      </w:r>
      <w:hyperlink r:id="rId82">
        <w:r>
          <w:rPr>
            <w:color w:val="0000FF"/>
          </w:rPr>
          <w:t>программы</w:t>
        </w:r>
      </w:hyperlink>
      <w:r>
        <w:t xml:space="preserve"> Российской Федерации "Развитие Северо-Кавказского федерального округа".</w:t>
      </w:r>
    </w:p>
    <w:p w:rsidR="00EC3E14" w:rsidRDefault="00EC3E14">
      <w:pPr>
        <w:pStyle w:val="ConsPlusNormal"/>
        <w:spacing w:before="220"/>
        <w:ind w:firstLine="540"/>
        <w:jc w:val="both"/>
      </w:pPr>
      <w:r>
        <w:lastRenderedPageBreak/>
        <w:t>8. (Совершенно секретно).</w:t>
      </w:r>
    </w:p>
    <w:p w:rsidR="00EC3E14" w:rsidRDefault="00EC3E14">
      <w:pPr>
        <w:pStyle w:val="ConsPlusNormal"/>
        <w:spacing w:before="220"/>
        <w:ind w:firstLine="540"/>
        <w:jc w:val="both"/>
      </w:pPr>
      <w:r>
        <w:t>9. Установить, что в 2024 году по решению Правительства Российской Федерации Федеральное казначейство по согласованию с федеральными органами государственной власти, осуществляющими в соответствии с законодательством Российской Федерации функции и полномочия учредителя отдельных федеральных государственных бюджетных и автономных учреждений, осуществляет полномочия таких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бухгалтерского учета, включая составление и представление бухгалтерской отчетности, иной обязательной отчетности, формируемой на основании данных бухгалтерского учета, по обеспечению представления такой отчетности в соответствующие государственные (муниципальные) органы.</w:t>
      </w:r>
    </w:p>
    <w:p w:rsidR="00EC3E14" w:rsidRDefault="00EC3E14">
      <w:pPr>
        <w:pStyle w:val="ConsPlusNormal"/>
        <w:spacing w:before="220"/>
        <w:ind w:firstLine="540"/>
        <w:jc w:val="both"/>
      </w:pPr>
      <w:r>
        <w:t xml:space="preserve">10. Установить, что в 2024 году по решению Правительства Российской Федерации публичное акционерное общество "Россети Ленэнерго" вправе использовать средства, полученные от размещения на депозитах и банковских счетах неиспользованных средств взноса в его уставный капитал, направленного ему открытым акционерным обществом "Холдинг межрегиональных распределительных сетевых компаний", предусмотренного </w:t>
      </w:r>
      <w:hyperlink r:id="rId83">
        <w:r>
          <w:rPr>
            <w:color w:val="0000FF"/>
          </w:rPr>
          <w:t>пунктом 5 части 1 статьи 11</w:t>
        </w:r>
      </w:hyperlink>
      <w:r>
        <w:t xml:space="preserve"> Федерального закона от 13 декабря 2010 года N 357-ФЗ "О федеральном бюджете на 2011 год и на плановый период 2012 и 2013 годов", </w:t>
      </w:r>
      <w:hyperlink r:id="rId84">
        <w:r>
          <w:rPr>
            <w:color w:val="0000FF"/>
          </w:rPr>
          <w:t>пунктом 11 части 1 статьи 11</w:t>
        </w:r>
      </w:hyperlink>
      <w:r>
        <w:t xml:space="preserve"> Федерального закона от 30 ноября 2011 года N 371-ФЗ "О федеральном бюджете на 2012 год и на плановый период 2013 и 2014 годов", </w:t>
      </w:r>
      <w:hyperlink r:id="rId85">
        <w:r>
          <w:rPr>
            <w:color w:val="0000FF"/>
          </w:rPr>
          <w:t>пунктом 5 части 1 статьи 11</w:t>
        </w:r>
      </w:hyperlink>
      <w:r>
        <w:t xml:space="preserve"> Федерального закона от 3 декабря 2012 года N 216-ФЗ "О федеральном бюджете на 2013 год и на плановый период 2014 и 2015 годов" в целях реализации программы реновации кабельной сети напряжением 6 - ПО кВ в городе Санкт-Петербурге, в размере 49 267,9 тыс. рублей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sidR="00EC3E14" w:rsidRDefault="00EC3E14">
      <w:pPr>
        <w:pStyle w:val="ConsPlusNormal"/>
        <w:spacing w:before="220"/>
        <w:ind w:firstLine="540"/>
        <w:jc w:val="both"/>
      </w:pPr>
      <w:r>
        <w:t xml:space="preserve">11. Установить, что в 2024 году по решению Правительства Российской Федерации публичное акционерное общество "Россети Ленэнерго" вправе использовать средства, полученные от размещения на депозитах и банковских счетах неиспользованных средств взноса в его уставный капитал, направленного ему публичным акционерным обществом "Российские сети", предусмотренного </w:t>
      </w:r>
      <w:hyperlink r:id="rId86">
        <w:r>
          <w:rPr>
            <w:color w:val="0000FF"/>
          </w:rPr>
          <w:t>приложением 31</w:t>
        </w:r>
      </w:hyperlink>
      <w:r>
        <w:t xml:space="preserve"> к Федеральному закону от 1 декабря 2014 года N 384-ФЗ "О федеральном бюджете на 2015 год и на плановый период 2016 и 2017 годов" в целях финансирования объектов энергетической инфраструктуры, задействованных при проведении чемпионата мира по футболу 2018 года в Российской Федерации, в размере 612,2 тыс. рублей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sidR="00EC3E14" w:rsidRDefault="00EC3E14">
      <w:pPr>
        <w:pStyle w:val="ConsPlusNormal"/>
        <w:spacing w:before="220"/>
        <w:ind w:firstLine="540"/>
        <w:jc w:val="both"/>
      </w:pPr>
      <w:r>
        <w:t xml:space="preserve">12. Установить, что в 2024 году по решению Правительства Российской Федерации акционерное общество "Россети Янтарь" вправе использовать средства, полученные от размещения на депозитах и банковских счетах неиспользованных средств взноса в его уставный капитал, направленного ему публичным акционерным обществом "Российские сети", предусмотренного </w:t>
      </w:r>
      <w:hyperlink r:id="rId87">
        <w:r>
          <w:rPr>
            <w:color w:val="0000FF"/>
          </w:rPr>
          <w:t>приложением 31</w:t>
        </w:r>
      </w:hyperlink>
      <w:r>
        <w:t xml:space="preserve"> к Федеральному закону от 1 декабря 2014 года N 384-ФЗ "О федеральном бюджете на 2015 год и на плановый период 2016 и 2017 годов" в целях финансирования объектов энергетической инфраструктуры, задействованных при проведении в Российской Федерации чемпионата мира по футболу 2018 года, в размере 3 019,0 тыс. рублей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w:t>
      </w:r>
      <w:r>
        <w:lastRenderedPageBreak/>
        <w:t>Северо-Кавказского федерального округа.</w:t>
      </w:r>
    </w:p>
    <w:p w:rsidR="00EC3E14" w:rsidRDefault="00EC3E14">
      <w:pPr>
        <w:pStyle w:val="ConsPlusNormal"/>
        <w:spacing w:before="220"/>
        <w:ind w:firstLine="540"/>
        <w:jc w:val="both"/>
      </w:pPr>
      <w:r>
        <w:t xml:space="preserve">13. Установить, что в 2024 году по решению Правительства Российской Федерации публичное акционерное общество "Федеральная сетевая компания - Россети" вправе использовать средства, полученные от размещения на депозитах и банковских счетах неиспользованных средств взноса в уставный капитал публичного акционерного общества "Федеральная сетевая компания Единой энергетической системы", предусмотренного </w:t>
      </w:r>
      <w:hyperlink r:id="rId88">
        <w:r>
          <w:rPr>
            <w:color w:val="0000FF"/>
          </w:rPr>
          <w:t>пунктом 3 части 1 статьи 11</w:t>
        </w:r>
      </w:hyperlink>
      <w:r>
        <w:t xml:space="preserve"> Федерального закона от 2 декабря 2009 года N 308-ФЗ "О федеральном бюджете на 2010 год и на плановый период 2011 и 2012 годов" в целях создания и увеличения мощностей и повышения надежности функционирования объектов энергетики, связанных с проведением XXII Олимпийских зимних игр и XI Паралимпийских зимних игр 2014 года в городе Сочи, в размере 7 293,4 тыс. рублей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sidR="00EC3E14" w:rsidRDefault="00EC3E14">
      <w:pPr>
        <w:pStyle w:val="ConsPlusNormal"/>
        <w:spacing w:before="220"/>
        <w:ind w:firstLine="540"/>
        <w:jc w:val="both"/>
      </w:pPr>
      <w:r>
        <w:t xml:space="preserve">14. Установить, что в 2024 году по решению Правительства Российской Федерации акционерное общество "Крымэнерго" вправе использовать средства, полученные в качестве взноса в уставный капитал, предусмотренные Федеральным </w:t>
      </w:r>
      <w:hyperlink r:id="rId89">
        <w:r>
          <w:rPr>
            <w:color w:val="0000FF"/>
          </w:rPr>
          <w:t>законом</w:t>
        </w:r>
      </w:hyperlink>
      <w:r>
        <w:t xml:space="preserve"> от 29 ноября 2018 года N 459-ФЗ "О федеральном бюджете на 2019 год и на плановый период 2020 и 2021 годов", Федеральным </w:t>
      </w:r>
      <w:hyperlink r:id="rId90">
        <w:r>
          <w:rPr>
            <w:color w:val="0000FF"/>
          </w:rPr>
          <w:t>законом</w:t>
        </w:r>
      </w:hyperlink>
      <w:r>
        <w:t xml:space="preserve"> от 2 декабря 2019 года N 380-ФЗ "О федеральном бюджете на 2020 год и на плановый период 2021 и 2022 годов", Федеральным </w:t>
      </w:r>
      <w:hyperlink r:id="rId91">
        <w:r>
          <w:rPr>
            <w:color w:val="0000FF"/>
          </w:rPr>
          <w:t>законом</w:t>
        </w:r>
      </w:hyperlink>
      <w:r>
        <w:t xml:space="preserve"> от 8 декабря 2020 года N 385-ФЗ "О федеральном бюджете на 2021 год и на плановый период 2022 и 2023 годов", в размере 451 868,4 тыс. рублей в целях осуществления капитальных вложений в объекты капитального строительства в рамках реализации мероприятий государственной </w:t>
      </w:r>
      <w:hyperlink r:id="rId92">
        <w:r>
          <w:rPr>
            <w:color w:val="0000FF"/>
          </w:rPr>
          <w:t>программы</w:t>
        </w:r>
      </w:hyperlink>
      <w:r>
        <w:t xml:space="preserve"> Российской Федерации "Социально-экономическое развитие Республики Крым и г. Севастополя".</w:t>
      </w:r>
    </w:p>
    <w:p w:rsidR="00EC3E14" w:rsidRDefault="00EC3E14">
      <w:pPr>
        <w:pStyle w:val="ConsPlusNormal"/>
        <w:spacing w:before="220"/>
        <w:ind w:firstLine="540"/>
        <w:jc w:val="both"/>
      </w:pPr>
      <w:r>
        <w:t>15. Установить, что в 2024 году федеральное государственное автономное учреждение "Российский фонд технологического развития" вправе использовать средства, полученные с 2018 года при возврате выданных займов, процентов, а также иных доходов в форме штрафов и пеней, источником финансового обеспечения которых являлась субсидия из федерального бюджета на реализацию проектов по внедрению системы мониторинга движения лекарственных препаратов для медицинского применения в организациях фармацевтической промышленности, на осуществление финансового обеспечения иных проектов в целях стимулирования деятельности в сфере промышленности и (или) внедрения наилучших доступных технологий, импортозамещения, повышения производительности труда, повышения уровня автоматизации и цифровизации промышленных предприятий, путем предоставления займов на их реализацию субъектам деятельности в сфере промышленности, а также на уплату налогов с полученных доходов и оплату расходов, связанных с обеспечением возврата займов.</w:t>
      </w:r>
    </w:p>
    <w:p w:rsidR="00EC3E14" w:rsidRDefault="00EC3E14">
      <w:pPr>
        <w:pStyle w:val="ConsPlusNormal"/>
        <w:spacing w:before="220"/>
        <w:ind w:firstLine="540"/>
        <w:jc w:val="both"/>
      </w:pPr>
      <w:r>
        <w:t xml:space="preserve">16. Установить, что в 2024 году открытое акционерное общество "Российские железные дороги" по решению Правительства Российской Федерации вправе использовать средства неиспользованных взносов в уставный капитал указанного открытого акционерного общества, осуществленных в соответствии с </w:t>
      </w:r>
      <w:hyperlink r:id="rId93">
        <w:r>
          <w:rPr>
            <w:color w:val="0000FF"/>
          </w:rPr>
          <w:t>приложением 31</w:t>
        </w:r>
      </w:hyperlink>
      <w:r>
        <w:t xml:space="preserve"> к Федеральному закону от 1 декабря 2014 года N 384-ФЗ "О федеральном бюджете на 2015 год и на плановый период 2016 и 2017 годов" и </w:t>
      </w:r>
      <w:hyperlink r:id="rId94">
        <w:r>
          <w:rPr>
            <w:color w:val="0000FF"/>
          </w:rPr>
          <w:t>приложением 27</w:t>
        </w:r>
      </w:hyperlink>
      <w:r>
        <w:t xml:space="preserve"> к Федеральному закону от 5 декабря 2017 года N 362-ФЗ "О федеральном бюджете на 2018 год и на плановый период 2019 и 2020 годов" в размере до 677 374,9 тыс. рублей на реализацию мероприятий по развитию транспортного комплекса Московского региона, в целях реализации проекта "Организация пригородно-городского пассажирского железнодорожного движения на участке Крюково - Раменское (МЦД-3)".</w:t>
      </w:r>
    </w:p>
    <w:p w:rsidR="00EC3E14" w:rsidRDefault="00EC3E14">
      <w:pPr>
        <w:pStyle w:val="ConsPlusNormal"/>
        <w:spacing w:before="220"/>
        <w:ind w:firstLine="540"/>
        <w:jc w:val="both"/>
      </w:pPr>
      <w:r>
        <w:t xml:space="preserve">17. Установить, что в 2024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объеме направленных межбюджетным трансфертом из бюджета города Москвы в федеральный бюджет </w:t>
      </w:r>
      <w:r>
        <w:lastRenderedPageBreak/>
        <w:t>средств в целях реализации проектов развития железнодорожной инфраструктуры Центрального транспортного узла с учетом организации диаметральных маршрутов.</w:t>
      </w:r>
    </w:p>
    <w:p w:rsidR="00EC3E14" w:rsidRDefault="00EC3E14">
      <w:pPr>
        <w:pStyle w:val="ConsPlusNormal"/>
        <w:spacing w:before="220"/>
        <w:ind w:firstLine="540"/>
        <w:jc w:val="both"/>
      </w:pPr>
      <w:r>
        <w:t xml:space="preserve">18. Установить, что в 2024 году акционерное общество "Государственный научный центр - Научно-исследовательский институт атомных реакторов" вправе использовать средства, источником финансового обеспечения которых являются бюджетные инвестиции, предоставленные из федерального бюджета в 2018 году в соответствии с Федеральным </w:t>
      </w:r>
      <w:hyperlink r:id="rId95">
        <w:r>
          <w:rPr>
            <w:color w:val="0000FF"/>
          </w:rPr>
          <w:t>законом</w:t>
        </w:r>
      </w:hyperlink>
      <w:r>
        <w:t xml:space="preserve"> от 5 декабря 2017 года N 362-ФЗ "О федеральном бюджете на 2018 год и на плановый период 2019 и 2020 годов" в акционерное общество "Государственный научный центр - Научно-исследовательский институт атомных реакторов" на сооружение объекта капитального строительства "Строительство полифункционального радиохимического исследовательского комплекса", на финансирование строительства объекта капитального строительства "Строительство исследовательской ядерной установки на базе многоцелевого исследовательского реактора на быстрых нейтронах МБ ИР" в размере до 431 184,1 тыс. рублей.</w:t>
      </w:r>
    </w:p>
    <w:p w:rsidR="00EC3E14" w:rsidRDefault="00EC3E14">
      <w:pPr>
        <w:pStyle w:val="ConsPlusNormal"/>
        <w:spacing w:before="220"/>
        <w:ind w:firstLine="540"/>
        <w:jc w:val="both"/>
      </w:pPr>
      <w:r>
        <w:t>19. (Секретно).</w:t>
      </w:r>
    </w:p>
    <w:p w:rsidR="00EC3E14" w:rsidRDefault="00EC3E14">
      <w:pPr>
        <w:pStyle w:val="ConsPlusNormal"/>
        <w:spacing w:before="220"/>
        <w:ind w:firstLine="540"/>
        <w:jc w:val="both"/>
      </w:pPr>
      <w:r>
        <w:t>20. Установить, что отдельные расходы федерального бюджета, в том числе на предоставление отдельных субсидий юридическим лицам и отдельных межбюджетных трансфертов бюджетам субъектов Российской Федерации, в 2024 году и в плановом периоде 2025 и 2026 годов согласно приложениям 39 (секретно) и 40 (секретно) к настоящему Федеральному закону осуществляются в порядке, установленном Правительством Российской Федерации, в пределах поступления доходов федерального бюджета согласно приложениям 41 (секретно) и 42 (секретно) к настоящему Федеральному закону соответственно в 2024 году в объеме до 715 135 743,9 тыс. рублей, в 2025 году в объеме до 784 756 266,0 тыс. рублей и в 2026 году в объеме до 827 300 419,2 тыс. рублей.</w:t>
      </w:r>
    </w:p>
    <w:p w:rsidR="00EC3E14" w:rsidRDefault="00EC3E14">
      <w:pPr>
        <w:pStyle w:val="ConsPlusNormal"/>
        <w:spacing w:before="220"/>
        <w:ind w:firstLine="540"/>
        <w:jc w:val="both"/>
      </w:pPr>
      <w:r>
        <w:t>21. Установить, что расходы федерального бюджета на поддержку сельского и рыбного хозяйства на 2024 год в объеме до 72 836 414,0 тыс. рублей, на 2025 год в объеме до 21 533 735,5 тыс. рублей и на 2026 год в объеме до 13 849 145,4 тыс. рублей согласно приложению 43 к настоящему Федеральному закону осуществляются в порядке, установленном Правительством Российской Федерации, в пределах поступления доходов федерального бюджета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w:t>
      </w:r>
    </w:p>
    <w:p w:rsidR="00EC3E14" w:rsidRDefault="00EC3E14">
      <w:pPr>
        <w:pStyle w:val="ConsPlusNormal"/>
        <w:spacing w:before="220"/>
        <w:ind w:firstLine="540"/>
        <w:jc w:val="both"/>
      </w:pPr>
      <w:r>
        <w:t xml:space="preserve">22. Установить, что в 2024 году акционерное общество "Федеральная корпорация по развитию малого и среднего предпринимательства" по решению Правительства Российской Федерации вправе использовать средства, полученные в 2024 году и предшествующих годах от размещения на депозитах и (или) в долговые обязательства Российской Федерации остатков бюджетных инвестиций, предоставленных указанному акционерному обществу в соответствии с </w:t>
      </w:r>
      <w:hyperlink r:id="rId96">
        <w:r>
          <w:rPr>
            <w:color w:val="0000FF"/>
          </w:rPr>
          <w:t>частью 4 статьи 10</w:t>
        </w:r>
      </w:hyperlink>
      <w:r>
        <w:t xml:space="preserve"> Федерального закона от 2 декабря 2013 года N 349-ФЗ "О федеральном бюджете на 2014 год и на плановый период 2015 и 2016 годов" в размере 50 000 000,0 тыс. рублей на цели финансирования затрат, связанных с обеспечением деятельности, решением задач и осуществлением функций указанного акционерного общества, предусмотренных Федеральным </w:t>
      </w:r>
      <w:hyperlink r:id="rId97">
        <w:r>
          <w:rPr>
            <w:color w:val="0000FF"/>
          </w:rPr>
          <w:t>законом</w:t>
        </w:r>
      </w:hyperlink>
      <w:r>
        <w:t xml:space="preserve"> от 24 июля 2007 года N 209-ФЗ "О развитии малого и среднего предпринимательства в Российской Федерации", при условии сохранения на конец 2024 года остатков указанных бюджетных инвестиций в размере не менее 50 000 000,0 тыс. рублей.</w:t>
      </w:r>
    </w:p>
    <w:p w:rsidR="00EC3E14" w:rsidRDefault="00EC3E14">
      <w:pPr>
        <w:pStyle w:val="ConsPlusNormal"/>
        <w:spacing w:before="220"/>
        <w:ind w:firstLine="540"/>
        <w:jc w:val="both"/>
      </w:pPr>
      <w:r>
        <w:t xml:space="preserve">23. Установить, что в 2024 году территориальные органы Федерального казначейства по распоряжению получателей средств федерального бюджета, осуществляющих в соответствии с бюджетным законодательством Российской Федерации операции с бюджетными средствами (в том числе в иностранной валюте) на счетах, открытых им в учреждении Центрального банка Российской Федерации или кредитных организациях, осуществляют перечисление средств </w:t>
      </w:r>
      <w:r>
        <w:lastRenderedPageBreak/>
        <w:t>федерального бюджета (в том числе в иностранной валюте), предусмотренных настоящим Федеральным законом указанным получателям средств федерального бюджета, с единого казначейского счета на счета зарубежных аппаратов или представительств, открытые в банках, расположенных за пределами территории Российской Федерации, в том числе с использованием корреспондентских счетов, открытых банкам-нерезидентам в российских кредитных организациях в валюте Российской Федерации.</w:t>
      </w:r>
    </w:p>
    <w:p w:rsidR="00EC3E14" w:rsidRDefault="00EC3E14">
      <w:pPr>
        <w:pStyle w:val="ConsPlusNormal"/>
        <w:spacing w:before="220"/>
        <w:ind w:firstLine="540"/>
        <w:jc w:val="both"/>
      </w:pPr>
      <w:r>
        <w:t>24. (Секретно).</w:t>
      </w:r>
    </w:p>
    <w:p w:rsidR="00EC3E14" w:rsidRDefault="00EC3E14">
      <w:pPr>
        <w:pStyle w:val="ConsPlusNormal"/>
        <w:spacing w:before="220"/>
        <w:ind w:firstLine="540"/>
        <w:jc w:val="both"/>
      </w:pPr>
      <w:r>
        <w:t>25. (Секретно).</w:t>
      </w:r>
    </w:p>
    <w:p w:rsidR="00EC3E14" w:rsidRDefault="00EC3E14">
      <w:pPr>
        <w:pStyle w:val="ConsPlusNormal"/>
        <w:spacing w:before="220"/>
        <w:ind w:firstLine="540"/>
        <w:jc w:val="both"/>
      </w:pPr>
      <w:r>
        <w:t>26. (Секретно).</w:t>
      </w:r>
    </w:p>
    <w:p w:rsidR="00EC3E14" w:rsidRDefault="00EC3E14">
      <w:pPr>
        <w:pStyle w:val="ConsPlusNormal"/>
        <w:spacing w:before="220"/>
        <w:ind w:firstLine="540"/>
        <w:jc w:val="both"/>
      </w:pPr>
      <w:r>
        <w:t>27. Установить, что в 2024 году по решению Правительства Российской Федерации средства федерального бюджета в случае и в пределах поступления дополнительных доходов федерального бюджета от части платы пользователей радиочастотным спектром, поступившей за счет отмены скидки на оплату операторами связи использования выделенного радиочастотного спектра стандарта LTE (4G), могут быть направлены на реализацию мероприятий, связанных с обеспечением высокоскоростного доступа государственных и муниципальных общеобразовательных организаций, государственных профессиональных образовательных организаций и избирательных комиссий к информационно-телекоммуникационной сети "Интернет" с использованием единой защищенной сети передачи данных, формирование в учебных помещениях (классах) государственных и муниципальных общеобразовательных организаций инфраструктуры безопасного беспроводного доступа к информационно-телекоммуникационной сети "Интернет" по стандарту Wi-Fi, предоставление в государственных и муниципальных общеобразовательных организациях, государственных профессиональных образовательных организациях верифицированного цифрового образовательного контента, онлайн-доступа к цифровым образовательным ресурсам и сервисам на базе автономной некоммерческой организации высшего образования "Университет Иннополис", строительство и проектирование магистральных волоконно-оптических линий связи для подключения к единой сети электросвязи удаленных районов Республики Саха (Якутия), Республики Тыва, Чукотского автономного округа, Хабаровского края и других регионов.</w:t>
      </w:r>
    </w:p>
    <w:p w:rsidR="00EC3E14" w:rsidRDefault="00EC3E14">
      <w:pPr>
        <w:pStyle w:val="ConsPlusNormal"/>
        <w:spacing w:before="220"/>
        <w:ind w:firstLine="540"/>
        <w:jc w:val="both"/>
      </w:pPr>
      <w:r>
        <w:t>28. Установить, что в ходе исполнения федерального бюджета в 2024 году по решению Правительства Российской Федерации из резервного фонда Правительства Российской Федерации предоставляются средства на финансовое обеспечение мероприятий по социально-экономическому развитию Донецкой Народной Республики, Луганской Народной Республики, Запорожской области и Херсонской области, мероприятий, связанных с обеспечением жизнедеятельности и восстановлением инфраструктуры на территориях указанных субъектов Российской Федерации, в объеме остатка не использованных в 2023 году средств на указанные цели, направленных на увеличение бюджетных ассигнований резервного фонда Правительства Российской Федерации в текущем финансовом году.</w:t>
      </w:r>
    </w:p>
    <w:p w:rsidR="00EC3E14" w:rsidRDefault="00EC3E14">
      <w:pPr>
        <w:pStyle w:val="ConsPlusNormal"/>
        <w:ind w:firstLine="540"/>
        <w:jc w:val="both"/>
      </w:pPr>
    </w:p>
    <w:p w:rsidR="00EC3E14" w:rsidRDefault="00EC3E14">
      <w:pPr>
        <w:pStyle w:val="ConsPlusNormal"/>
        <w:jc w:val="right"/>
      </w:pPr>
      <w:r>
        <w:t>Президент</w:t>
      </w:r>
    </w:p>
    <w:p w:rsidR="00EC3E14" w:rsidRDefault="00EC3E14">
      <w:pPr>
        <w:pStyle w:val="ConsPlusNormal"/>
        <w:jc w:val="right"/>
      </w:pPr>
      <w:r>
        <w:t>Российской Федерации</w:t>
      </w:r>
    </w:p>
    <w:p w:rsidR="00EC3E14" w:rsidRDefault="00EC3E14">
      <w:pPr>
        <w:pStyle w:val="ConsPlusNormal"/>
        <w:jc w:val="right"/>
      </w:pPr>
      <w:r>
        <w:t>В.ПУТИН</w:t>
      </w:r>
    </w:p>
    <w:p w:rsidR="00EC3E14" w:rsidRDefault="00EC3E14">
      <w:pPr>
        <w:pStyle w:val="ConsPlusNormal"/>
      </w:pPr>
      <w:r>
        <w:t>Москва, Кремль</w:t>
      </w:r>
    </w:p>
    <w:p w:rsidR="00EC3E14" w:rsidRDefault="00EC3E14">
      <w:pPr>
        <w:pStyle w:val="ConsPlusNormal"/>
        <w:spacing w:before="220"/>
      </w:pPr>
      <w:r>
        <w:t>27 ноября 2023 года</w:t>
      </w:r>
    </w:p>
    <w:p w:rsidR="00EC3E14" w:rsidRDefault="00EC3E14">
      <w:pPr>
        <w:pStyle w:val="ConsPlusNormal"/>
        <w:spacing w:before="220"/>
      </w:pPr>
      <w:r>
        <w:t>N 540-ФЗ</w:t>
      </w: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right"/>
        <w:outlineLvl w:val="0"/>
      </w:pPr>
      <w:r>
        <w:t>Приложение 1</w:t>
      </w:r>
    </w:p>
    <w:p w:rsidR="00EC3E14" w:rsidRDefault="00EC3E14">
      <w:pPr>
        <w:pStyle w:val="ConsPlusNormal"/>
        <w:jc w:val="right"/>
      </w:pPr>
      <w:r>
        <w:t>к Федеральному закону</w:t>
      </w:r>
    </w:p>
    <w:p w:rsidR="00EC3E14" w:rsidRDefault="00EC3E14">
      <w:pPr>
        <w:pStyle w:val="ConsPlusNormal"/>
        <w:jc w:val="right"/>
      </w:pPr>
      <w:r>
        <w:t>"О федеральном бюджете</w:t>
      </w:r>
    </w:p>
    <w:p w:rsidR="00EC3E14" w:rsidRDefault="00EC3E14">
      <w:pPr>
        <w:pStyle w:val="ConsPlusNormal"/>
        <w:jc w:val="right"/>
      </w:pPr>
      <w:r>
        <w:t>на 2024 год и на плановый</w:t>
      </w:r>
    </w:p>
    <w:p w:rsidR="00EC3E14" w:rsidRDefault="00EC3E14">
      <w:pPr>
        <w:pStyle w:val="ConsPlusNormal"/>
        <w:jc w:val="right"/>
      </w:pPr>
      <w:r>
        <w:t>период 2025 и 2026 годов"</w:t>
      </w:r>
    </w:p>
    <w:p w:rsidR="00EC3E14" w:rsidRDefault="00EC3E14">
      <w:pPr>
        <w:pStyle w:val="ConsPlusNormal"/>
        <w:jc w:val="both"/>
      </w:pPr>
    </w:p>
    <w:p w:rsidR="00EC3E14" w:rsidRDefault="00EC3E14">
      <w:pPr>
        <w:pStyle w:val="ConsPlusTitle"/>
        <w:jc w:val="center"/>
      </w:pPr>
      <w:bookmarkStart w:id="31" w:name="P385"/>
      <w:bookmarkEnd w:id="31"/>
      <w:r>
        <w:t>НОРМАТИВЫ</w:t>
      </w:r>
    </w:p>
    <w:p w:rsidR="00EC3E14" w:rsidRDefault="00EC3E14">
      <w:pPr>
        <w:pStyle w:val="ConsPlusTitle"/>
        <w:jc w:val="center"/>
      </w:pPr>
      <w:r>
        <w:t>РАСПРЕДЕЛЕНИЯ ДОХОДОВ МЕЖДУ БЮДЖЕТАМИ БЮДЖЕТНОЙ СИСТЕМЫ</w:t>
      </w:r>
    </w:p>
    <w:p w:rsidR="00EC3E14" w:rsidRDefault="00EC3E14">
      <w:pPr>
        <w:pStyle w:val="ConsPlusTitle"/>
        <w:jc w:val="center"/>
      </w:pPr>
      <w:r>
        <w:t>РОССИЙСКОЙ ФЕДЕРАЦИИ НА 2024 ГОД И НА ПЛАНОВЫЙ ПЕРИОД</w:t>
      </w:r>
    </w:p>
    <w:p w:rsidR="00EC3E14" w:rsidRDefault="00EC3E14">
      <w:pPr>
        <w:pStyle w:val="ConsPlusTitle"/>
        <w:jc w:val="center"/>
      </w:pPr>
      <w:r>
        <w:t>2025 И 2026 ГОДОВ</w:t>
      </w:r>
    </w:p>
    <w:p w:rsidR="00EC3E14" w:rsidRDefault="00EC3E14">
      <w:pPr>
        <w:pStyle w:val="ConsPlusNormal"/>
        <w:jc w:val="both"/>
      </w:pPr>
    </w:p>
    <w:p w:rsidR="00EC3E14" w:rsidRDefault="00EC3E14">
      <w:pPr>
        <w:pStyle w:val="ConsPlusNormal"/>
        <w:jc w:val="right"/>
      </w:pPr>
      <w:r>
        <w:t>(в процентах)</w:t>
      </w:r>
    </w:p>
    <w:p w:rsidR="00EC3E14" w:rsidRDefault="00EC3E14">
      <w:pPr>
        <w:pStyle w:val="ConsPlusNormal"/>
        <w:sectPr w:rsidR="00EC3E14" w:rsidSect="007A06F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543"/>
        <w:gridCol w:w="1543"/>
        <w:gridCol w:w="1543"/>
        <w:gridCol w:w="1546"/>
      </w:tblGrid>
      <w:tr w:rsidR="00EC3E14">
        <w:tc>
          <w:tcPr>
            <w:tcW w:w="5102" w:type="dxa"/>
            <w:vMerge w:val="restart"/>
            <w:tcBorders>
              <w:top w:val="single" w:sz="4" w:space="0" w:color="auto"/>
              <w:bottom w:val="single" w:sz="4" w:space="0" w:color="auto"/>
            </w:tcBorders>
          </w:tcPr>
          <w:p w:rsidR="00EC3E14" w:rsidRDefault="00EC3E14">
            <w:pPr>
              <w:pStyle w:val="ConsPlusNormal"/>
              <w:jc w:val="center"/>
            </w:pPr>
            <w:r>
              <w:lastRenderedPageBreak/>
              <w:t>Наименование доходов, подлежащих распределению между бюджетами бюджетной системы Российской Федерации</w:t>
            </w:r>
          </w:p>
        </w:tc>
        <w:tc>
          <w:tcPr>
            <w:tcW w:w="1543" w:type="dxa"/>
            <w:vMerge w:val="restart"/>
            <w:tcBorders>
              <w:top w:val="single" w:sz="4" w:space="0" w:color="auto"/>
              <w:bottom w:val="single" w:sz="4" w:space="0" w:color="auto"/>
            </w:tcBorders>
          </w:tcPr>
          <w:p w:rsidR="00EC3E14" w:rsidRDefault="00EC3E14">
            <w:pPr>
              <w:pStyle w:val="ConsPlusNormal"/>
              <w:jc w:val="center"/>
            </w:pPr>
            <w:r>
              <w:t>Федеральный бюджет</w:t>
            </w:r>
          </w:p>
        </w:tc>
        <w:tc>
          <w:tcPr>
            <w:tcW w:w="1543" w:type="dxa"/>
            <w:vMerge w:val="restart"/>
            <w:tcBorders>
              <w:top w:val="single" w:sz="4" w:space="0" w:color="auto"/>
              <w:bottom w:val="single" w:sz="4" w:space="0" w:color="auto"/>
            </w:tcBorders>
          </w:tcPr>
          <w:p w:rsidR="00EC3E14" w:rsidRDefault="00EC3E14">
            <w:pPr>
              <w:pStyle w:val="ConsPlusNormal"/>
              <w:jc w:val="center"/>
            </w:pPr>
            <w:r>
              <w:t>Бюджеты субъектов Российской Федерации</w:t>
            </w:r>
          </w:p>
        </w:tc>
        <w:tc>
          <w:tcPr>
            <w:tcW w:w="3089" w:type="dxa"/>
            <w:gridSpan w:val="2"/>
            <w:tcBorders>
              <w:top w:val="single" w:sz="4" w:space="0" w:color="auto"/>
              <w:bottom w:val="single" w:sz="4" w:space="0" w:color="auto"/>
            </w:tcBorders>
          </w:tcPr>
          <w:p w:rsidR="00EC3E14" w:rsidRDefault="00EC3E14">
            <w:pPr>
              <w:pStyle w:val="ConsPlusNormal"/>
              <w:jc w:val="center"/>
            </w:pPr>
            <w:r>
              <w:t>Бюджеты государственных внебюджетных фондов Российской Федерации</w:t>
            </w:r>
          </w:p>
        </w:tc>
      </w:tr>
      <w:tr w:rsidR="00EC3E14">
        <w:tc>
          <w:tcPr>
            <w:tcW w:w="5102" w:type="dxa"/>
            <w:vMerge/>
            <w:tcBorders>
              <w:top w:val="single" w:sz="4" w:space="0" w:color="auto"/>
              <w:bottom w:val="single" w:sz="4" w:space="0" w:color="auto"/>
            </w:tcBorders>
          </w:tcPr>
          <w:p w:rsidR="00EC3E14" w:rsidRDefault="00EC3E14">
            <w:pPr>
              <w:pStyle w:val="ConsPlusNormal"/>
            </w:pPr>
          </w:p>
        </w:tc>
        <w:tc>
          <w:tcPr>
            <w:tcW w:w="1543" w:type="dxa"/>
            <w:vMerge/>
            <w:tcBorders>
              <w:top w:val="single" w:sz="4" w:space="0" w:color="auto"/>
              <w:bottom w:val="single" w:sz="4" w:space="0" w:color="auto"/>
            </w:tcBorders>
          </w:tcPr>
          <w:p w:rsidR="00EC3E14" w:rsidRDefault="00EC3E14">
            <w:pPr>
              <w:pStyle w:val="ConsPlusNormal"/>
            </w:pPr>
          </w:p>
        </w:tc>
        <w:tc>
          <w:tcPr>
            <w:tcW w:w="1543" w:type="dxa"/>
            <w:vMerge/>
            <w:tcBorders>
              <w:top w:val="single" w:sz="4" w:space="0" w:color="auto"/>
              <w:bottom w:val="single" w:sz="4" w:space="0" w:color="auto"/>
            </w:tcBorders>
          </w:tcPr>
          <w:p w:rsidR="00EC3E14" w:rsidRDefault="00EC3E14">
            <w:pPr>
              <w:pStyle w:val="ConsPlusNormal"/>
            </w:pPr>
          </w:p>
        </w:tc>
        <w:tc>
          <w:tcPr>
            <w:tcW w:w="1543" w:type="dxa"/>
            <w:tcBorders>
              <w:top w:val="single" w:sz="4" w:space="0" w:color="auto"/>
              <w:bottom w:val="single" w:sz="4" w:space="0" w:color="auto"/>
            </w:tcBorders>
          </w:tcPr>
          <w:p w:rsidR="00EC3E14" w:rsidRDefault="00EC3E14">
            <w:pPr>
              <w:pStyle w:val="ConsPlusNormal"/>
              <w:jc w:val="center"/>
            </w:pPr>
            <w:r>
              <w:t>Фонда пенсионного и социального страхования Российской Федерации</w:t>
            </w:r>
          </w:p>
        </w:tc>
        <w:tc>
          <w:tcPr>
            <w:tcW w:w="1546" w:type="dxa"/>
            <w:tcBorders>
              <w:top w:val="single" w:sz="4" w:space="0" w:color="auto"/>
              <w:bottom w:val="single" w:sz="4" w:space="0" w:color="auto"/>
            </w:tcBorders>
          </w:tcPr>
          <w:p w:rsidR="00EC3E14" w:rsidRDefault="00EC3E14">
            <w:pPr>
              <w:pStyle w:val="ConsPlusNormal"/>
              <w:jc w:val="center"/>
            </w:pPr>
            <w:r>
              <w:t>Федерального фонда обязательного медицинского страхования</w:t>
            </w:r>
          </w:p>
        </w:tc>
      </w:tr>
      <w:tr w:rsidR="00EC3E14">
        <w:tc>
          <w:tcPr>
            <w:tcW w:w="5102" w:type="dxa"/>
            <w:tcBorders>
              <w:top w:val="single" w:sz="4" w:space="0" w:color="auto"/>
              <w:bottom w:val="single" w:sz="4" w:space="0" w:color="auto"/>
            </w:tcBorders>
          </w:tcPr>
          <w:p w:rsidR="00EC3E14" w:rsidRDefault="00EC3E14">
            <w:pPr>
              <w:pStyle w:val="ConsPlusNormal"/>
              <w:jc w:val="center"/>
            </w:pPr>
            <w:r>
              <w:t>1</w:t>
            </w:r>
          </w:p>
        </w:tc>
        <w:tc>
          <w:tcPr>
            <w:tcW w:w="1543" w:type="dxa"/>
            <w:tcBorders>
              <w:top w:val="single" w:sz="4" w:space="0" w:color="auto"/>
              <w:bottom w:val="single" w:sz="4" w:space="0" w:color="auto"/>
            </w:tcBorders>
          </w:tcPr>
          <w:p w:rsidR="00EC3E14" w:rsidRDefault="00EC3E14">
            <w:pPr>
              <w:pStyle w:val="ConsPlusNormal"/>
              <w:jc w:val="center"/>
            </w:pPr>
            <w:r>
              <w:t>2</w:t>
            </w:r>
          </w:p>
        </w:tc>
        <w:tc>
          <w:tcPr>
            <w:tcW w:w="1543" w:type="dxa"/>
            <w:tcBorders>
              <w:top w:val="single" w:sz="4" w:space="0" w:color="auto"/>
              <w:bottom w:val="single" w:sz="4" w:space="0" w:color="auto"/>
            </w:tcBorders>
          </w:tcPr>
          <w:p w:rsidR="00EC3E14" w:rsidRDefault="00EC3E14">
            <w:pPr>
              <w:pStyle w:val="ConsPlusNormal"/>
              <w:jc w:val="center"/>
            </w:pPr>
            <w:r>
              <w:t>3</w:t>
            </w:r>
          </w:p>
        </w:tc>
        <w:tc>
          <w:tcPr>
            <w:tcW w:w="1543" w:type="dxa"/>
            <w:tcBorders>
              <w:top w:val="single" w:sz="4" w:space="0" w:color="auto"/>
              <w:bottom w:val="single" w:sz="4" w:space="0" w:color="auto"/>
            </w:tcBorders>
          </w:tcPr>
          <w:p w:rsidR="00EC3E14" w:rsidRDefault="00EC3E14">
            <w:pPr>
              <w:pStyle w:val="ConsPlusNormal"/>
              <w:jc w:val="center"/>
            </w:pPr>
            <w:r>
              <w:t>4</w:t>
            </w:r>
          </w:p>
        </w:tc>
        <w:tc>
          <w:tcPr>
            <w:tcW w:w="1546" w:type="dxa"/>
            <w:tcBorders>
              <w:top w:val="single" w:sz="4" w:space="0" w:color="auto"/>
              <w:bottom w:val="single" w:sz="4" w:space="0" w:color="auto"/>
            </w:tcBorders>
          </w:tcPr>
          <w:p w:rsidR="00EC3E14" w:rsidRDefault="00EC3E14">
            <w:pPr>
              <w:pStyle w:val="ConsPlusNormal"/>
              <w:jc w:val="center"/>
            </w:pPr>
            <w:r>
              <w:t>5</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single" w:sz="4" w:space="0" w:color="auto"/>
              <w:left w:val="nil"/>
              <w:bottom w:val="nil"/>
              <w:right w:val="nil"/>
            </w:tcBorders>
          </w:tcPr>
          <w:p w:rsidR="00EC3E14" w:rsidRDefault="00EC3E14">
            <w:pPr>
              <w:pStyle w:val="ConsPlusNormal"/>
              <w:jc w:val="both"/>
              <w:outlineLvl w:val="1"/>
            </w:pPr>
            <w:r>
              <w:t>ДОХОДЫ ОТ ФЕДЕРАЛЬНЫХ НАЛОГОВ И СБОРОВ</w:t>
            </w:r>
          </w:p>
        </w:tc>
        <w:tc>
          <w:tcPr>
            <w:tcW w:w="1543" w:type="dxa"/>
            <w:tcBorders>
              <w:top w:val="single" w:sz="4" w:space="0" w:color="auto"/>
              <w:left w:val="nil"/>
              <w:bottom w:val="nil"/>
              <w:right w:val="nil"/>
            </w:tcBorders>
            <w:vAlign w:val="center"/>
          </w:tcPr>
          <w:p w:rsidR="00EC3E14" w:rsidRDefault="00EC3E14">
            <w:pPr>
              <w:pStyle w:val="ConsPlusNormal"/>
            </w:pPr>
          </w:p>
        </w:tc>
        <w:tc>
          <w:tcPr>
            <w:tcW w:w="1543" w:type="dxa"/>
            <w:tcBorders>
              <w:top w:val="single" w:sz="4" w:space="0" w:color="auto"/>
              <w:left w:val="nil"/>
              <w:bottom w:val="nil"/>
              <w:right w:val="nil"/>
            </w:tcBorders>
            <w:vAlign w:val="center"/>
          </w:tcPr>
          <w:p w:rsidR="00EC3E14" w:rsidRDefault="00EC3E14">
            <w:pPr>
              <w:pStyle w:val="ConsPlusNormal"/>
            </w:pPr>
          </w:p>
        </w:tc>
        <w:tc>
          <w:tcPr>
            <w:tcW w:w="1543" w:type="dxa"/>
            <w:tcBorders>
              <w:top w:val="single" w:sz="4" w:space="0" w:color="auto"/>
              <w:left w:val="nil"/>
              <w:bottom w:val="nil"/>
              <w:right w:val="nil"/>
            </w:tcBorders>
            <w:vAlign w:val="center"/>
          </w:tcPr>
          <w:p w:rsidR="00EC3E14" w:rsidRDefault="00EC3E14">
            <w:pPr>
              <w:pStyle w:val="ConsPlusNormal"/>
            </w:pPr>
          </w:p>
        </w:tc>
        <w:tc>
          <w:tcPr>
            <w:tcW w:w="1546" w:type="dxa"/>
            <w:tcBorders>
              <w:top w:val="single" w:sz="4" w:space="0" w:color="auto"/>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Налог на прибыль организаций с доходов в виде прибыли контролируемых иностранных компаний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Акцизы на бензол, параксилол, ортоксилол, производимые на территории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Акцизы на авиационный керосин, производимый на территории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Акцизы на природный газ, предусмотренные международными договорами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Акцизы на никотинсодержащие жидкости, в том числе содержащиеся в электронных системах доставки никотина, производимые на территории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Акцизы на табак (табачные изделия), предназначенный для потребления путем </w:t>
            </w:r>
            <w:r>
              <w:lastRenderedPageBreak/>
              <w:t>нагревания, производимый на территории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lastRenderedPageBreak/>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Акциз на этан, направленный на переработку</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Акциз на сжиженный углеводородный газ, направленный на переработку</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Акциз на синтетический каучук</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Акциз на сахаросодержащие напитки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Государственная пошлина:</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за выдачу уполномоченными органами исполнительной власти субъектов Российской Федерации документов о прохождении технического осмотра тракторов, самоходных дорожно-строительных и иных самоходных машин и прицепов к ним &lt;1&gt;</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за государственную регистрацию уполномоченными органами исполнительной власти субъектов Российской Федерации мототранспортных средств, прицепов, тракторов, самоходных дорожно-строительных и иных самоходных машин &lt;1&gt;</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за выдачу уполномоченными органами исполнительной власти субъектов Российской Федерации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&lt;1&gt;</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за выдачу уполномоченными органами исполнительной власти субъектов Российской Федерации учебным учреждениям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&lt;1&gt;</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 &lt;1&gt;</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за выдачу исполнительными органами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 &lt;1&gt;</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за проставление исполнительными органами субъектов Российской Федерации, уполномоченными в области архивного дела, апостиля на архивных справках, архивных копиях, архивных выписках, подготовленных архивами и иными органами и организациями, расположенными на территории данного субъекта Российской Федерации &lt;1&gt;</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outlineLvl w:val="1"/>
            </w:pPr>
            <w:r>
              <w:t xml:space="preserve">ДОХОДЫ ОТ ПОГАШЕНИЯ ЗАДОЛЖЕННОСТИ И ПЕРЕРАСЧЕТОВ ПО ОТМЕНЕННЫМ НАЛОГАМ, </w:t>
            </w:r>
            <w:r>
              <w:lastRenderedPageBreak/>
              <w:t>СБОРАМ И ИНЫМ ОБЯЗАТЕЛЬНЫМ ПЛАТЕЖАМ</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Налог на прибыль организаций, зачислявшийся до 1 января 2005 года в местные бюджеты</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Акцизы на природный газ</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Акцизы на электронные системы доставки никотина, устройства для нагревания табака, производимые на территории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за добычу общераспространенных полезных ископаемых</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за добычу углеводородного сырья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в том числе:</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 территории края или области, имеющих автономные округа (за исключением Тюменской области, Ханты-Мансийского автономного округа - Югры, Ямало-Ненецкого автономного округа)</w:t>
            </w:r>
          </w:p>
        </w:tc>
        <w:tc>
          <w:tcPr>
            <w:tcW w:w="1543" w:type="dxa"/>
            <w:tcBorders>
              <w:top w:val="nil"/>
              <w:left w:val="nil"/>
              <w:bottom w:val="nil"/>
              <w:right w:val="nil"/>
            </w:tcBorders>
            <w:vAlign w:val="center"/>
          </w:tcPr>
          <w:p w:rsidR="00EC3E14" w:rsidRDefault="00EC3E14">
            <w:pPr>
              <w:pStyle w:val="ConsPlusNormal"/>
              <w:jc w:val="center"/>
            </w:pPr>
            <w:r>
              <w:t>20</w:t>
            </w:r>
          </w:p>
        </w:tc>
        <w:tc>
          <w:tcPr>
            <w:tcW w:w="1543" w:type="dxa"/>
            <w:tcBorders>
              <w:top w:val="nil"/>
              <w:left w:val="nil"/>
              <w:bottom w:val="nil"/>
              <w:right w:val="nil"/>
            </w:tcBorders>
            <w:vAlign w:val="center"/>
          </w:tcPr>
          <w:p w:rsidR="00EC3E14" w:rsidRDefault="00EC3E14">
            <w:pPr>
              <w:pStyle w:val="ConsPlusNormal"/>
              <w:jc w:val="center"/>
            </w:pPr>
            <w:r>
              <w:t>80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 территориях Тюменской области, Ханты-Мансийского автономного округа - Югры, Ямало-Ненецкого автономного округа</w:t>
            </w:r>
          </w:p>
        </w:tc>
        <w:tc>
          <w:tcPr>
            <w:tcW w:w="1543" w:type="dxa"/>
            <w:tcBorders>
              <w:top w:val="nil"/>
              <w:left w:val="nil"/>
              <w:bottom w:val="nil"/>
              <w:right w:val="nil"/>
            </w:tcBorders>
            <w:vAlign w:val="center"/>
          </w:tcPr>
          <w:p w:rsidR="00EC3E14" w:rsidRDefault="00EC3E14">
            <w:pPr>
              <w:pStyle w:val="ConsPlusNormal"/>
              <w:jc w:val="center"/>
            </w:pPr>
            <w:r>
              <w:t>20</w:t>
            </w:r>
          </w:p>
        </w:tc>
        <w:tc>
          <w:tcPr>
            <w:tcW w:w="1543" w:type="dxa"/>
            <w:tcBorders>
              <w:top w:val="nil"/>
              <w:left w:val="nil"/>
              <w:bottom w:val="nil"/>
              <w:right w:val="nil"/>
            </w:tcBorders>
            <w:vAlign w:val="center"/>
          </w:tcPr>
          <w:p w:rsidR="00EC3E14" w:rsidRDefault="00EC3E14">
            <w:pPr>
              <w:pStyle w:val="ConsPlusNormal"/>
              <w:jc w:val="center"/>
            </w:pPr>
            <w:r>
              <w:t>80 &lt;*&gt;</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&lt;*&gt; в том числе:</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Тюменская область</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20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Ханты-Мансийский автономный округ - Югра, Ямало-Ненецкий автономный округ (по месту нахождения налогоплательщика)</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60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на остальных территориях</w:t>
            </w:r>
          </w:p>
        </w:tc>
        <w:tc>
          <w:tcPr>
            <w:tcW w:w="1543" w:type="dxa"/>
            <w:tcBorders>
              <w:top w:val="nil"/>
              <w:left w:val="nil"/>
              <w:bottom w:val="nil"/>
              <w:right w:val="nil"/>
            </w:tcBorders>
            <w:vAlign w:val="center"/>
          </w:tcPr>
          <w:p w:rsidR="00EC3E14" w:rsidRDefault="00EC3E14">
            <w:pPr>
              <w:pStyle w:val="ConsPlusNormal"/>
              <w:jc w:val="center"/>
            </w:pPr>
            <w:r>
              <w:t>40</w:t>
            </w:r>
          </w:p>
        </w:tc>
        <w:tc>
          <w:tcPr>
            <w:tcW w:w="1543" w:type="dxa"/>
            <w:tcBorders>
              <w:top w:val="nil"/>
              <w:left w:val="nil"/>
              <w:bottom w:val="nil"/>
              <w:right w:val="nil"/>
            </w:tcBorders>
            <w:vAlign w:val="center"/>
          </w:tcPr>
          <w:p w:rsidR="00EC3E14" w:rsidRDefault="00EC3E14">
            <w:pPr>
              <w:pStyle w:val="ConsPlusNormal"/>
              <w:jc w:val="center"/>
            </w:pPr>
            <w:r>
              <w:t>60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за добычу подземных вод</w:t>
            </w:r>
          </w:p>
        </w:tc>
        <w:tc>
          <w:tcPr>
            <w:tcW w:w="1543" w:type="dxa"/>
            <w:tcBorders>
              <w:top w:val="nil"/>
              <w:left w:val="nil"/>
              <w:bottom w:val="nil"/>
              <w:right w:val="nil"/>
            </w:tcBorders>
            <w:vAlign w:val="center"/>
          </w:tcPr>
          <w:p w:rsidR="00EC3E14" w:rsidRDefault="00EC3E14">
            <w:pPr>
              <w:pStyle w:val="ConsPlusNormal"/>
              <w:jc w:val="center"/>
            </w:pPr>
            <w:r>
              <w:t>40</w:t>
            </w:r>
          </w:p>
        </w:tc>
        <w:tc>
          <w:tcPr>
            <w:tcW w:w="1543" w:type="dxa"/>
            <w:tcBorders>
              <w:top w:val="nil"/>
              <w:left w:val="nil"/>
              <w:bottom w:val="nil"/>
              <w:right w:val="nil"/>
            </w:tcBorders>
            <w:vAlign w:val="center"/>
          </w:tcPr>
          <w:p w:rsidR="00EC3E14" w:rsidRDefault="00EC3E14">
            <w:pPr>
              <w:pStyle w:val="ConsPlusNormal"/>
              <w:jc w:val="center"/>
            </w:pPr>
            <w:r>
              <w:t>60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за добычу других полезных ископаемых</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в том числе:</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 территории края или области, имеющих автономные округа</w:t>
            </w:r>
          </w:p>
        </w:tc>
        <w:tc>
          <w:tcPr>
            <w:tcW w:w="1543" w:type="dxa"/>
            <w:tcBorders>
              <w:top w:val="nil"/>
              <w:left w:val="nil"/>
              <w:bottom w:val="nil"/>
              <w:right w:val="nil"/>
            </w:tcBorders>
            <w:vAlign w:val="center"/>
          </w:tcPr>
          <w:p w:rsidR="00EC3E14" w:rsidRDefault="00EC3E14">
            <w:pPr>
              <w:pStyle w:val="ConsPlusNormal"/>
              <w:jc w:val="center"/>
            </w:pPr>
            <w:r>
              <w:t>12,5</w:t>
            </w:r>
          </w:p>
        </w:tc>
        <w:tc>
          <w:tcPr>
            <w:tcW w:w="1543" w:type="dxa"/>
            <w:tcBorders>
              <w:top w:val="nil"/>
              <w:left w:val="nil"/>
              <w:bottom w:val="nil"/>
              <w:right w:val="nil"/>
            </w:tcBorders>
            <w:vAlign w:val="center"/>
          </w:tcPr>
          <w:p w:rsidR="00EC3E14" w:rsidRDefault="00EC3E14">
            <w:pPr>
              <w:pStyle w:val="ConsPlusNormal"/>
              <w:jc w:val="center"/>
            </w:pPr>
            <w:r>
              <w:t>87,5</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 остальных территориях</w:t>
            </w:r>
          </w:p>
        </w:tc>
        <w:tc>
          <w:tcPr>
            <w:tcW w:w="1543" w:type="dxa"/>
            <w:tcBorders>
              <w:top w:val="nil"/>
              <w:left w:val="nil"/>
              <w:bottom w:val="nil"/>
              <w:right w:val="nil"/>
            </w:tcBorders>
            <w:vAlign w:val="center"/>
          </w:tcPr>
          <w:p w:rsidR="00EC3E14" w:rsidRDefault="00EC3E14">
            <w:pPr>
              <w:pStyle w:val="ConsPlusNormal"/>
              <w:jc w:val="center"/>
            </w:pPr>
            <w:r>
              <w:t>25</w:t>
            </w:r>
          </w:p>
        </w:tc>
        <w:tc>
          <w:tcPr>
            <w:tcW w:w="1543" w:type="dxa"/>
            <w:tcBorders>
              <w:top w:val="nil"/>
              <w:left w:val="nil"/>
              <w:bottom w:val="nil"/>
              <w:right w:val="nil"/>
            </w:tcBorders>
            <w:vAlign w:val="center"/>
          </w:tcPr>
          <w:p w:rsidR="00EC3E14" w:rsidRDefault="00EC3E14">
            <w:pPr>
              <w:pStyle w:val="ConsPlusNormal"/>
              <w:jc w:val="center"/>
            </w:pPr>
            <w:r>
              <w:t>75</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за пользование недрами континентального шельфа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за пользование недрами при выполнении соглашений о разделе продукции</w:t>
            </w:r>
          </w:p>
        </w:tc>
        <w:tc>
          <w:tcPr>
            <w:tcW w:w="6175" w:type="dxa"/>
            <w:gridSpan w:val="4"/>
            <w:tcBorders>
              <w:top w:val="nil"/>
              <w:left w:val="nil"/>
              <w:bottom w:val="nil"/>
              <w:right w:val="nil"/>
            </w:tcBorders>
          </w:tcPr>
          <w:p w:rsidR="00EC3E14" w:rsidRDefault="00EC3E14">
            <w:pPr>
              <w:pStyle w:val="ConsPlusNormal"/>
              <w:jc w:val="center"/>
            </w:pPr>
            <w:r>
              <w:t>В порядке, установленном соглашением в соответствии с законодательством, действующим на дату подписания соглашения</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Регулярные платежи (роялти)</w:t>
            </w:r>
          </w:p>
        </w:tc>
        <w:tc>
          <w:tcPr>
            <w:tcW w:w="6175" w:type="dxa"/>
            <w:gridSpan w:val="4"/>
            <w:tcBorders>
              <w:top w:val="nil"/>
              <w:left w:val="nil"/>
              <w:bottom w:val="nil"/>
              <w:right w:val="nil"/>
            </w:tcBorders>
          </w:tcPr>
          <w:p w:rsidR="00EC3E14" w:rsidRDefault="00EC3E14">
            <w:pPr>
              <w:pStyle w:val="ConsPlusNormal"/>
              <w:jc w:val="center"/>
            </w:pPr>
            <w:r>
              <w:t>В порядке, установленном соглашением в соответствии с законодательством, действующим на дату подписания соглашения</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Ежегодные платежи за проведение поисковых и разведочных работ</w:t>
            </w:r>
          </w:p>
        </w:tc>
        <w:tc>
          <w:tcPr>
            <w:tcW w:w="6175" w:type="dxa"/>
            <w:gridSpan w:val="4"/>
            <w:tcBorders>
              <w:top w:val="nil"/>
              <w:left w:val="nil"/>
              <w:bottom w:val="nil"/>
              <w:right w:val="nil"/>
            </w:tcBorders>
          </w:tcPr>
          <w:p w:rsidR="00EC3E14" w:rsidRDefault="00EC3E14">
            <w:pPr>
              <w:pStyle w:val="ConsPlusNormal"/>
              <w:jc w:val="center"/>
            </w:pPr>
            <w:r>
              <w:t>В порядке, установленном соглашением в соответствии с законодательством, действующим на дату подписания соглашения</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Отчисления на воспроизводство минерально-сырьевой базы, зачисляемые в федеральный бюджет</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w:t>
            </w:r>
            <w:r>
              <w:lastRenderedPageBreak/>
              <w:t>полезных ископаемых и подземных вод, используемых для местных нужд</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Лесные подати в части минимальных ставок платы за древесину, отпускаемую на корню (по обязательствам, возникшим до 1 января 2005 года)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Арендная плата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Налог с владельцев транспортных средств и налог на приобретение автотранспортных средств</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Налог на пользователей автомобильных дорог</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Налог с имущества, переходящего в порядке наследования или дарения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Налог, взимаемый в виде стоимости патента в связи с применением упрощенной системы налогообложения (за налоговые периоды с 1 января 2011 года по 1 января 2013 года)</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Налог на реализацию горюче-смазочных материалов</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Налог на операции с ценными бумагами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Сбор за использование наименований "Россия", "Российская Федерация" и образованных на их основе слов и словосочетаний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Налог на покупку иностранных денежных знаков и платежных документов, выраженных в иностранной валюте</w:t>
            </w:r>
          </w:p>
        </w:tc>
        <w:tc>
          <w:tcPr>
            <w:tcW w:w="1543" w:type="dxa"/>
            <w:tcBorders>
              <w:top w:val="nil"/>
              <w:left w:val="nil"/>
              <w:bottom w:val="nil"/>
              <w:right w:val="nil"/>
            </w:tcBorders>
            <w:vAlign w:val="center"/>
          </w:tcPr>
          <w:p w:rsidR="00EC3E14" w:rsidRDefault="00EC3E14">
            <w:pPr>
              <w:pStyle w:val="ConsPlusNormal"/>
              <w:jc w:val="center"/>
            </w:pPr>
            <w:r>
              <w:t>60</w:t>
            </w:r>
          </w:p>
        </w:tc>
        <w:tc>
          <w:tcPr>
            <w:tcW w:w="1543" w:type="dxa"/>
            <w:tcBorders>
              <w:top w:val="nil"/>
              <w:left w:val="nil"/>
              <w:bottom w:val="nil"/>
              <w:right w:val="nil"/>
            </w:tcBorders>
            <w:vAlign w:val="center"/>
          </w:tcPr>
          <w:p w:rsidR="00EC3E14" w:rsidRDefault="00EC3E14">
            <w:pPr>
              <w:pStyle w:val="ConsPlusNormal"/>
              <w:jc w:val="center"/>
            </w:pPr>
            <w:r>
              <w:t>40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налоги и сборы (в части отмененных федеральных налогов и сборов)</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Сборы за выдачу органами государственной власти субъектов Российской Федерации лицензий на розничную продажу алкогольной продукции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outlineLvl w:val="1"/>
            </w:pPr>
            <w:r>
              <w:t>ДОХОДЫ ОТ ВНЕШНЕЭКОНОМИЧЕСКОЙ ДЕЯТЕЛЬНОСТИ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поступления от внешнеэкономической деятельности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Поступления от внешнеэкономической деятельности в рамках межправительственных соглашений &lt;2&gt;</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outlineLvl w:val="1"/>
            </w:pPr>
            <w:r>
              <w:t>ДОХОДЫ ОТ ИСПОЛЬЗОВАНИЯ И ПРОДАЖИ ИМУЩЕСТВА, НАХОДЯЩЕГОСЯ В ГОСУДАРСТВЕННОЙ СОБСТВЕННОСТИ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по остаткам средств на счетах федерального бюджета и от их размещения, кроме средств Фонда национального благосостояния</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управления средствами Фонда национального благосостояния</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получаемые в виде арендной платы, взимаемой в соответствии с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Доходы от перечисления части прибыли </w:t>
            </w:r>
            <w:r>
              <w:lastRenderedPageBreak/>
              <w:t>Центрального банка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lastRenderedPageBreak/>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Сбор за проезд автотранспортных средств, зарегистрированных на территориях иностранных государств, по автомобильным дорогам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использования имущества, находящегося в оперативном управлении Фонда пенсионного и социального страхования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использования имущества, находящегося в оперативном управлении Федерального фонда обязательного медицинского страхования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размещения временно свободных средств Фонда пенсионного и социального страхования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размещения временно свободных средств Федерального фонда обязательного медицинского страхования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реализации имущества, находящегося в оперативном управлении Фонда пенсионного и социального страхования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реализации имущества, находящегося в оперативном управлении Федерального фонда обязательного медицинского страхования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Целевые отчисления от всероссийских государственных лотерей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outlineLvl w:val="1"/>
            </w:pPr>
            <w:r>
              <w:t>ДОХОДЫ ОТ ПЛАТЕЖЕЙ ПРИ ПОЛЬЗОВАНИИ ПРИРОДНЫМИ РЕСУРСАМИ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Плата за договорную акваторию и участки морского дна, полученная при пользовании недрами на территории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t>40</w:t>
            </w:r>
          </w:p>
        </w:tc>
        <w:tc>
          <w:tcPr>
            <w:tcW w:w="1543" w:type="dxa"/>
            <w:tcBorders>
              <w:top w:val="nil"/>
              <w:left w:val="nil"/>
              <w:bottom w:val="nil"/>
              <w:right w:val="nil"/>
            </w:tcBorders>
            <w:vAlign w:val="center"/>
          </w:tcPr>
          <w:p w:rsidR="00EC3E14" w:rsidRDefault="00EC3E14">
            <w:pPr>
              <w:pStyle w:val="ConsPlusNormal"/>
              <w:jc w:val="center"/>
            </w:pPr>
            <w:r>
              <w:t>60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&lt;3&gt;</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за договорную акваторию и участки морского дна, полученная при пользовании недрами на континентальном шельфе Российской Федерации, в исключительной экономической зоне Российской Федерации и за пределами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Экологический сбор</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Доходы, полученные от продажи (предоставления) права на заключение охотхозяйственных соглашений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за превышение квоты выбросов парниковых газов</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outlineLvl w:val="1"/>
            </w:pPr>
            <w:r>
              <w:t>ДОХОДЫ ОТ ОКАЗАНИЯ ПЛАТНЫХ УСЛУГ (РАБОТ) И КОМПЕНСАЦИИ ЗАТРАТ ГОСУДАРСТВА</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Плата за предоставление исполнительными органами субъектов Российской Федерации, осуществляющими переданные полномочия Российской Федерации в соответствии с </w:t>
            </w:r>
            <w:hyperlink r:id="rId98">
              <w:r>
                <w:rPr>
                  <w:color w:val="0000FF"/>
                </w:rPr>
                <w:t>частью 8 статьи 72</w:t>
              </w:r>
            </w:hyperlink>
            <w:r>
              <w:t xml:space="preserve"> Федерального закона от 13 июля 2015 года N 218-ФЗ "О государственной регистрации недвижимости", сведений, документов, содержащихся в государственных реестрах, за исключением случая, если предоставление указанных документов осуществляется через многофункциональный центр предоставления государственных и муниципальных услуг</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Плата за предоставление исполнительными органами субъектов Российской Федерации, осуществляющими переданные полномочия Российской Федерации в соответствии с </w:t>
            </w:r>
            <w:hyperlink r:id="rId99">
              <w:r>
                <w:rPr>
                  <w:color w:val="0000FF"/>
                </w:rPr>
                <w:t>частью 8 статьи 72</w:t>
              </w:r>
            </w:hyperlink>
            <w:r>
              <w:t xml:space="preserve"> Федерального закона от 13 июля 2015 года N 218-ФЗ "О государственной регистрации недвижимости", сведений, документов, содержащихся в государственных реестрах, в случае, если предоставление указанных документов осуществляется через многофункциональный центр предоставления государственных и муниципальных услуг</w:t>
            </w:r>
          </w:p>
        </w:tc>
        <w:tc>
          <w:tcPr>
            <w:tcW w:w="1543" w:type="dxa"/>
            <w:tcBorders>
              <w:top w:val="nil"/>
              <w:left w:val="nil"/>
              <w:bottom w:val="nil"/>
              <w:right w:val="nil"/>
            </w:tcBorders>
            <w:vAlign w:val="center"/>
          </w:tcPr>
          <w:p w:rsidR="00EC3E14" w:rsidRDefault="00EC3E14">
            <w:pPr>
              <w:pStyle w:val="ConsPlusNormal"/>
              <w:jc w:val="center"/>
            </w:pPr>
            <w:r>
              <w:t>50</w:t>
            </w:r>
          </w:p>
        </w:tc>
        <w:tc>
          <w:tcPr>
            <w:tcW w:w="1543" w:type="dxa"/>
            <w:tcBorders>
              <w:top w:val="nil"/>
              <w:left w:val="nil"/>
              <w:bottom w:val="nil"/>
              <w:right w:val="nil"/>
            </w:tcBorders>
            <w:vAlign w:val="center"/>
          </w:tcPr>
          <w:p w:rsidR="00EC3E14" w:rsidRDefault="00EC3E14">
            <w:pPr>
              <w:pStyle w:val="ConsPlusNormal"/>
              <w:jc w:val="center"/>
            </w:pPr>
            <w:r>
              <w:t>50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Доходы от оказания платных услуг по предоставлению статистической информации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оказания платных услуг (работ) в соответствии с договорами по производству экспертиз и экспертных исследований и за выполнение научно-исследовательских, консультационных и других видов работ</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оказания информационных услуг федеральными государственными органами, федеральными казенными учреждениями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по договорам возмездного оказания услуг по охране имущества и объектов граждан и организаций и иных услуг, связанных с обеспечением охраны имущества по этим договорам</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по договорам возмездного оказания услуг, связанных с обеспечением безопасности высших должностных лиц субъектов Российской Федерации и иных лиц</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оказания платных услуг органами Государственной фельдъегерской службы Российской Федерации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пользователей радиочастотным спектром</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Плата за услуги, предоставляемые на договорной основе учреждениями аварийно-спасательных формирований противофонтанных военизированных частей, находящихся в ведении Министерства энергетики Российской Федерации, по предотвращению и ликвидации аварий, связанных с открытыми фонтанными проявлениями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за услуги, предоставляемые на договорной основе ФГКУ "Управление военизированных горноспасательных частей в строительстве", находящимся в ведении Министерства Российской Федерации по делам гражданской обороны, чрезвычайным ситуациям и ликвидации последствий стихийных бедствий, за проведение профилактических обследований в целях повышения безопасности работ и подготовленности объектов к ликвидации возможных аварий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за услуги, предоставляемые договорными подразделениями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привлечения осужденных к оплачиваемому труду (в части оказания услуг (работ)</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Поступление средств, удерживаемых из заработной платы осужденных</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за заимствование материальных ценностей из государственного резерва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Плата за оказание услуг по присоединению объектов дорожного сервиса к автомобильным дорогам общего пользования федерального значения, зачисляемая в федеральный бюджет</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доходы от оказания платных услуг (работ) получателями средств федерального бюджета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доходы от оказания платных услуг (работ) получателями средств бюджетов субъектов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доходы бюджета Фонда пенсионного и социального страхования Российской Федерации от оказания платных услуг (работ)</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доходы бюджета Федерального фонда обязательного медицинского страхования от оказания платных услуг (работ)</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доходы от компенсации затрат федерального бюджета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доходы от компенсации затрат бюджетов субъектов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доходы от компенсации затрат бюджета Фонда пенсионного и социального страхования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Прочие доходы от компенсации затрат бюджета Федерального фонда обязательного медицинского страхования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Средства, возмещаемые юридическими лицами и индивидуальными предпринимателями за проведение контрольных мероприятий, контрольных покупок и проведение экспертиз, испытаний образцов товаров</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поступающие в порядке возмещения федеральному бюджету расходов, направленных на покрытие процессуальных издержек</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поступающие в порядке возмещения бюджету субъекта Российской Федерации расходов, направленных на покрытие процессуальных издержек</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поступающие в виде компенсации Российской Федерации за участие российских воинских контингентов в миротворческих операциях ООН, получаемые за рубежом</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поступающие в порядке возмещения расходов, понесенных в связи с эксплуатацией федерального имущества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поступающие в порядке возмещения расходов, понесенных в связи с эксплуатацией имущества субъектов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outlineLvl w:val="1"/>
            </w:pPr>
            <w:r>
              <w:t>ДОХОДЫ ОТ ПРОДАЖИ МАТЕРИАЛЬНЫХ И НЕМАТЕРИАЛЬНЫХ АКТИВОВ</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Доходы в виде доли прибыльной продукции государства при выполнении соглашения о разделе продукции по проекту "Сахалин-1"</w:t>
            </w:r>
          </w:p>
        </w:tc>
        <w:tc>
          <w:tcPr>
            <w:tcW w:w="1543" w:type="dxa"/>
            <w:tcBorders>
              <w:top w:val="nil"/>
              <w:left w:val="nil"/>
              <w:bottom w:val="nil"/>
              <w:right w:val="nil"/>
            </w:tcBorders>
            <w:vAlign w:val="center"/>
          </w:tcPr>
          <w:p w:rsidR="00EC3E14" w:rsidRDefault="00EC3E14">
            <w:pPr>
              <w:pStyle w:val="ConsPlusNormal"/>
              <w:jc w:val="center"/>
            </w:pPr>
            <w:r>
              <w:t>50</w:t>
            </w:r>
          </w:p>
        </w:tc>
        <w:tc>
          <w:tcPr>
            <w:tcW w:w="1543" w:type="dxa"/>
            <w:tcBorders>
              <w:top w:val="nil"/>
              <w:left w:val="nil"/>
              <w:bottom w:val="nil"/>
              <w:right w:val="nil"/>
            </w:tcBorders>
            <w:vAlign w:val="center"/>
          </w:tcPr>
          <w:p w:rsidR="00EC3E14" w:rsidRDefault="00EC3E14">
            <w:pPr>
              <w:pStyle w:val="ConsPlusNormal"/>
              <w:jc w:val="center"/>
            </w:pPr>
            <w:r>
              <w:t>50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в виде доли прибыльной продукции государства при выполнении соглашения о разделе продукции по проекту "Сахалин-2"</w:t>
            </w:r>
          </w:p>
        </w:tc>
        <w:tc>
          <w:tcPr>
            <w:tcW w:w="1543" w:type="dxa"/>
            <w:tcBorders>
              <w:top w:val="nil"/>
              <w:left w:val="nil"/>
              <w:bottom w:val="nil"/>
              <w:right w:val="nil"/>
            </w:tcBorders>
            <w:vAlign w:val="center"/>
          </w:tcPr>
          <w:p w:rsidR="00EC3E14" w:rsidRDefault="00EC3E14">
            <w:pPr>
              <w:pStyle w:val="ConsPlusNormal"/>
              <w:jc w:val="center"/>
            </w:pPr>
            <w:r>
              <w:t>50</w:t>
            </w:r>
          </w:p>
        </w:tc>
        <w:tc>
          <w:tcPr>
            <w:tcW w:w="1543" w:type="dxa"/>
            <w:tcBorders>
              <w:top w:val="nil"/>
              <w:left w:val="nil"/>
              <w:bottom w:val="nil"/>
              <w:right w:val="nil"/>
            </w:tcBorders>
            <w:vAlign w:val="center"/>
          </w:tcPr>
          <w:p w:rsidR="00EC3E14" w:rsidRDefault="00EC3E14">
            <w:pPr>
              <w:pStyle w:val="ConsPlusNormal"/>
              <w:jc w:val="center"/>
            </w:pPr>
            <w:r>
              <w:t>50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в виде доли прибыльной продукции государства при выполнении соглашения о разделе продукции по проекту "Харьягинское месторождение"</w:t>
            </w:r>
          </w:p>
        </w:tc>
        <w:tc>
          <w:tcPr>
            <w:tcW w:w="1543" w:type="dxa"/>
            <w:tcBorders>
              <w:top w:val="nil"/>
              <w:left w:val="nil"/>
              <w:bottom w:val="nil"/>
              <w:right w:val="nil"/>
            </w:tcBorders>
            <w:vAlign w:val="center"/>
          </w:tcPr>
          <w:p w:rsidR="00EC3E14" w:rsidRDefault="00EC3E14">
            <w:pPr>
              <w:pStyle w:val="ConsPlusNormal"/>
              <w:jc w:val="center"/>
            </w:pPr>
            <w:r>
              <w:t>50</w:t>
            </w:r>
          </w:p>
        </w:tc>
        <w:tc>
          <w:tcPr>
            <w:tcW w:w="1543" w:type="dxa"/>
            <w:tcBorders>
              <w:top w:val="nil"/>
              <w:left w:val="nil"/>
              <w:bottom w:val="nil"/>
              <w:right w:val="nil"/>
            </w:tcBorders>
            <w:vAlign w:val="center"/>
          </w:tcPr>
          <w:p w:rsidR="00EC3E14" w:rsidRDefault="00EC3E14">
            <w:pPr>
              <w:pStyle w:val="ConsPlusNormal"/>
              <w:jc w:val="center"/>
            </w:pPr>
            <w:r>
              <w:t>50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отпуска семян из федеральных фондов семян</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реализации семян лесных растений из страховых фондов семян лесных растений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проведения товарных интервенций из запасов федерального интервенционного фонда сельскохозяйственной продукции, сырья и продовольствия</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выпуска материальных ценностей из государственного резерва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привлечения осужденных к оплачиваемому труду (в части реализации готовой продукции)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реализации продукции особого хранения</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outlineLvl w:val="1"/>
            </w:pPr>
            <w:r>
              <w:t>ДОХОДЫ ОТ АДМИНИСТРАТИВНЫХ ПЛАТЕЖЕЙ И СБОРОВ</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Платежи, взимаемые федеральными государственными органами (организациями), за выполнение определенных функций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взимаемые государственными органами (организациями) субъектов Российской Федерации, за выполнение определенных функций</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Средства, уплачиваемые импортерами таможенным органам за выдачу акцизных марок</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Сборы, вносимые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рассчитанные в соответствии со сметой расходов на проведение государственной экологической экспертизы</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Плата за пользование курортной инфраструктурой (курортный сбор)</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outlineLvl w:val="1"/>
            </w:pPr>
            <w:r>
              <w:t>ДОХОДЫ ОТ ШТРАФОВ, САНКЦИЙ, ВОЗМЕЩЕНИЯ УЩЕРБА</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Денежные взыскания, налагаемые в возмещение </w:t>
            </w:r>
            <w:r>
              <w:lastRenderedPageBreak/>
              <w:t>ущерба, причиненного в результате незаконного или нецелевого использования бюджетных средств (в части федерального бюджета)</w:t>
            </w:r>
          </w:p>
        </w:tc>
        <w:tc>
          <w:tcPr>
            <w:tcW w:w="1543" w:type="dxa"/>
            <w:tcBorders>
              <w:top w:val="nil"/>
              <w:left w:val="nil"/>
              <w:bottom w:val="nil"/>
              <w:right w:val="nil"/>
            </w:tcBorders>
            <w:vAlign w:val="center"/>
          </w:tcPr>
          <w:p w:rsidR="00EC3E14" w:rsidRDefault="00EC3E14">
            <w:pPr>
              <w:pStyle w:val="ConsPlusNormal"/>
              <w:jc w:val="center"/>
            </w:pPr>
            <w:r>
              <w:lastRenderedPageBreak/>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Поступления сумм, неосновательно сбереженных перевозчиком вследствие неисполнения им обязанности по страхованию гражданской ответственности за причинение вреда жизни, здоровью, имуществу пассажиров, взысканных в соответствии с Федеральным </w:t>
            </w:r>
            <w:hyperlink r:id="rId100">
              <w:r>
                <w:rPr>
                  <w:color w:val="0000FF"/>
                </w:rPr>
                <w:t>законом</w:t>
              </w:r>
            </w:hyperlink>
            <w:r>
              <w:t xml:space="preserve"> от 14 июня 2012 года N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Возмещение убытков, причиненных арбитражными управляющими вследствие ненадлежащего исполнения ими своих должностных обязанностей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публично-правовой компанией) государственного контракта, а также иные денежные средства, подлежащие зачислению в федеральный бюджет за нарушение </w:t>
            </w:r>
            <w:r>
              <w:lastRenderedPageBreak/>
              <w:t>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43" w:type="dxa"/>
            <w:tcBorders>
              <w:top w:val="nil"/>
              <w:left w:val="nil"/>
              <w:bottom w:val="nil"/>
              <w:right w:val="nil"/>
            </w:tcBorders>
            <w:vAlign w:val="center"/>
          </w:tcPr>
          <w:p w:rsidR="00EC3E14" w:rsidRDefault="00EC3E14">
            <w:pPr>
              <w:pStyle w:val="ConsPlusNormal"/>
              <w:jc w:val="center"/>
            </w:pPr>
            <w:r>
              <w:lastRenderedPageBreak/>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в целях возмещения ущерба, уплачиваемые лицами, впервые совершившими преступления, для освобождения от уголовной ответственности</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в целях возмещения ущерба при расторжении государственного контракта, заключенного с государственной корпорацией, публично-правовой компанией, в связи с односторонним отказом исполнителя (подрядчика) от его исполнения</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Средства гарантийного возмещения, перечисленные государственной корпорацией "Агентство по страхованию вкладов" в бюджет Фонда пенсионного и социального страхования Российской Федерации при наступлении </w:t>
            </w:r>
            <w:r>
              <w:lastRenderedPageBreak/>
              <w:t>гарантийного случая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в целях возмещения убытков, причиненных уклонением от заключения с Фондом пенсионного и социального страхования Российской Федерации государственного контракта, а также иные денежные средства, подлежащие зачислению в бюджет Фонда пенсионного и социального страхования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в целях возмещения ущерба при расторжении государственного контракта, заключенного с Фондом пенсионного и социального страхования Российской Федерации, в связи с односторонним отказом исполнителя (подрядчика) от его исполнения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Возмещение ущерба, причиненного федеральному имуществу, находящемуся во владении и пользовании Фонда пенсионного и социального страхования Российской Федерации, зачисляемое в бюджет Фонда пенсионного и социального страхования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Средства, перечисленные Банком России в бюджет Фонда пенсионного и социального страхования Российской Федерации в счет возмещения недостатка средств пенсионных накоплений в соответствии с </w:t>
            </w:r>
            <w:hyperlink r:id="rId101">
              <w:r>
                <w:rPr>
                  <w:color w:val="0000FF"/>
                </w:rPr>
                <w:t>частью 7 статьи 21</w:t>
              </w:r>
            </w:hyperlink>
            <w:r>
              <w:t xml:space="preserve"> Федерального закона от 28 декабря 2013 года N 422-ФЗ "О гарантировании прав застрахованных лиц в системе </w:t>
            </w:r>
            <w:r>
              <w:lastRenderedPageBreak/>
              <w:t>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Фонда пенсионного и социального страхования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уплачиваемые в целях возмещения Фонду пенсионного и социального страхования Российской Федерации ущерба, причиненного в результате предоставления работодателями недостоверных сведений, содержащихся в документах, выдаваемых ими застрахованным лицам и необходимых для назначения, исчисления и выплаты пособий по временной нетрудоспособности, по беременности и родам, ежемесячного пособия по уходу за ребенком</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Платежи в целях возмещения убытков, причиненных уклонением от заключения с Федеральным фондом обязательного медицинского страхования государственного контракта, а также иные денежные средства, подлежащие зачислению в бюджет Федерального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Платежи в целях возмещения ущерба при расторжении государственного контракта, заключенного с Федеральным фондом обязательного медицинского страхования, в связи с односторонним отказом исполнителя (подрядчика) от его исполнения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Возмещение ущерба, причиненного федеральному имуществу, находящемуся во владении и пользовании Федерального фонда обязательного медицинского страхования, зачисляемое в бюджет Федерального фонда обязательного медицинского страхования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Федерального фонда обязательного медицинского страхования)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outlineLvl w:val="1"/>
            </w:pPr>
            <w:r>
              <w:t>ДОХОДЫ ОТ ПРОЧИХ НЕНАЛОГОВЫХ ДОХОДОВ</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Невыясненные поступления, зачисляемые в федеральный бюджет</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Невыясненные поступления, зачисляемые в бюджеты субъектов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Невыясненные поступления, зачисляемые в бюджет Фонда пенсионного и социального страхования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Невыясненные поступления, зачисляемые в бюджет Федерального фонда обязательного медицинского страхования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lastRenderedPageBreak/>
              <w:t>Прочие неналоговые доходы федерального бюджета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неналоговые доходы бюджетов субъектов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неналоговые поступления в бюджет Фонда пенсионного и социального страхования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Прочие неналоговые поступления в бюджет Федерального фонда обязательного медицинского страхования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Поступления капитализированных платежей предприятий в соответствии с Федеральным </w:t>
            </w:r>
            <w:hyperlink r:id="rId102">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Поступления капитализированных платежей предприятий в соответствии с Федеральным </w:t>
            </w:r>
            <w:hyperlink r:id="rId103">
              <w:r>
                <w:rPr>
                  <w:color w:val="0000FF"/>
                </w:rPr>
                <w:t>законом</w:t>
              </w:r>
            </w:hyperlink>
            <w:r>
              <w:t xml:space="preserve"> от 26 октября 2002 года N 127-ФЗ "О несостоятельности (банкротстве)"</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Средства, получаемые таможенными органами, являющимися владельцами складов временного хранения и таможенных складов, в счет возмещения затрат на хранение товаров</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привлечения осужденных к оплачиваемому труду (в части прочих поступлений)</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 xml:space="preserve">Средства отчислений операторов сети связи общего </w:t>
            </w:r>
            <w:r>
              <w:lastRenderedPageBreak/>
              <w:t>пользования в резерв универсального обслуживания</w:t>
            </w:r>
          </w:p>
        </w:tc>
        <w:tc>
          <w:tcPr>
            <w:tcW w:w="1543" w:type="dxa"/>
            <w:tcBorders>
              <w:top w:val="nil"/>
              <w:left w:val="nil"/>
              <w:bottom w:val="nil"/>
              <w:right w:val="nil"/>
            </w:tcBorders>
            <w:vAlign w:val="center"/>
          </w:tcPr>
          <w:p w:rsidR="00EC3E14" w:rsidRDefault="00EC3E14">
            <w:pPr>
              <w:pStyle w:val="ConsPlusNormal"/>
              <w:jc w:val="center"/>
            </w:pPr>
            <w:r>
              <w:lastRenderedPageBreak/>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outlineLvl w:val="1"/>
            </w:pPr>
            <w:r>
              <w:t>ДОХОДЫ ОТ БЕЗВОЗМЕЗДНЫХ ПОСТУПЛЕНИЙ</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предоставленных из федерального бюджета</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предоставленных из бюджетов субъектов Российской Федерации</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предоставленных из бюджета Федерального фонда обязательного медицинского страхования</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jc w:val="center"/>
            </w:pPr>
            <w:r>
              <w:t>100</w:t>
            </w: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rsidR="00EC3E14" w:rsidRDefault="00EC3E14">
            <w:pPr>
              <w:pStyle w:val="ConsPlusNormal"/>
              <w:jc w:val="both"/>
            </w:pPr>
            <w:r>
              <w:t>Доходы от возврата остатков субсидий, предоставленных из федерального бюджета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w:t>
            </w:r>
          </w:p>
        </w:tc>
        <w:tc>
          <w:tcPr>
            <w:tcW w:w="1543" w:type="dxa"/>
            <w:tcBorders>
              <w:top w:val="nil"/>
              <w:left w:val="nil"/>
              <w:bottom w:val="nil"/>
              <w:right w:val="nil"/>
            </w:tcBorders>
            <w:vAlign w:val="center"/>
          </w:tcPr>
          <w:p w:rsidR="00EC3E14" w:rsidRDefault="00EC3E14">
            <w:pPr>
              <w:pStyle w:val="ConsPlusNormal"/>
              <w:jc w:val="center"/>
            </w:pPr>
            <w:r>
              <w:t>100</w:t>
            </w:r>
          </w:p>
        </w:tc>
        <w:tc>
          <w:tcPr>
            <w:tcW w:w="1543" w:type="dxa"/>
            <w:tcBorders>
              <w:top w:val="nil"/>
              <w:left w:val="nil"/>
              <w:bottom w:val="nil"/>
              <w:right w:val="nil"/>
            </w:tcBorders>
            <w:vAlign w:val="center"/>
          </w:tcPr>
          <w:p w:rsidR="00EC3E14" w:rsidRDefault="00EC3E14">
            <w:pPr>
              <w:pStyle w:val="ConsPlusNormal"/>
            </w:pPr>
          </w:p>
        </w:tc>
        <w:tc>
          <w:tcPr>
            <w:tcW w:w="1543" w:type="dxa"/>
            <w:tcBorders>
              <w:top w:val="nil"/>
              <w:left w:val="nil"/>
              <w:bottom w:val="nil"/>
              <w:right w:val="nil"/>
            </w:tcBorders>
            <w:vAlign w:val="center"/>
          </w:tcPr>
          <w:p w:rsidR="00EC3E14" w:rsidRDefault="00EC3E14">
            <w:pPr>
              <w:pStyle w:val="ConsPlusNormal"/>
            </w:pPr>
          </w:p>
        </w:tc>
        <w:tc>
          <w:tcPr>
            <w:tcW w:w="1546" w:type="dxa"/>
            <w:tcBorders>
              <w:top w:val="nil"/>
              <w:left w:val="nil"/>
              <w:bottom w:val="nil"/>
              <w:right w:val="nil"/>
            </w:tcBorders>
            <w:vAlign w:val="center"/>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single" w:sz="4" w:space="0" w:color="auto"/>
              <w:right w:val="nil"/>
            </w:tcBorders>
          </w:tcPr>
          <w:p w:rsidR="00EC3E14" w:rsidRDefault="00EC3E14">
            <w:pPr>
              <w:pStyle w:val="ConsPlusNormal"/>
              <w:jc w:val="both"/>
            </w:pPr>
            <w:r>
              <w:t xml:space="preserve">Доходы от возврата остатков субсидий, предоставленных из бюджетов субъектов Российской Федерации юридическим лицам (за исключением субсидий государственным </w:t>
            </w:r>
            <w:r>
              <w:lastRenderedPageBreak/>
              <w:t>учреждениям), индивидуальным предпринимателям, а также физическим лицам - производителям товаров, работ, услуг</w:t>
            </w:r>
          </w:p>
        </w:tc>
        <w:tc>
          <w:tcPr>
            <w:tcW w:w="1543" w:type="dxa"/>
            <w:tcBorders>
              <w:top w:val="nil"/>
              <w:left w:val="nil"/>
              <w:bottom w:val="single" w:sz="4" w:space="0" w:color="auto"/>
              <w:right w:val="nil"/>
            </w:tcBorders>
            <w:vAlign w:val="center"/>
          </w:tcPr>
          <w:p w:rsidR="00EC3E14" w:rsidRDefault="00EC3E14">
            <w:pPr>
              <w:pStyle w:val="ConsPlusNormal"/>
            </w:pPr>
          </w:p>
        </w:tc>
        <w:tc>
          <w:tcPr>
            <w:tcW w:w="1543" w:type="dxa"/>
            <w:tcBorders>
              <w:top w:val="nil"/>
              <w:left w:val="nil"/>
              <w:bottom w:val="single" w:sz="4" w:space="0" w:color="auto"/>
              <w:right w:val="nil"/>
            </w:tcBorders>
            <w:vAlign w:val="center"/>
          </w:tcPr>
          <w:p w:rsidR="00EC3E14" w:rsidRDefault="00EC3E14">
            <w:pPr>
              <w:pStyle w:val="ConsPlusNormal"/>
              <w:jc w:val="center"/>
            </w:pPr>
            <w:r>
              <w:t>100</w:t>
            </w:r>
          </w:p>
        </w:tc>
        <w:tc>
          <w:tcPr>
            <w:tcW w:w="1543" w:type="dxa"/>
            <w:tcBorders>
              <w:top w:val="nil"/>
              <w:left w:val="nil"/>
              <w:bottom w:val="single" w:sz="4" w:space="0" w:color="auto"/>
              <w:right w:val="nil"/>
            </w:tcBorders>
            <w:vAlign w:val="center"/>
          </w:tcPr>
          <w:p w:rsidR="00EC3E14" w:rsidRDefault="00EC3E14">
            <w:pPr>
              <w:pStyle w:val="ConsPlusNormal"/>
            </w:pPr>
          </w:p>
        </w:tc>
        <w:tc>
          <w:tcPr>
            <w:tcW w:w="1546" w:type="dxa"/>
            <w:tcBorders>
              <w:top w:val="nil"/>
              <w:left w:val="nil"/>
              <w:bottom w:val="single" w:sz="4" w:space="0" w:color="auto"/>
              <w:right w:val="nil"/>
            </w:tcBorders>
            <w:vAlign w:val="center"/>
          </w:tcPr>
          <w:p w:rsidR="00EC3E14" w:rsidRDefault="00EC3E14">
            <w:pPr>
              <w:pStyle w:val="ConsPlusNormal"/>
            </w:pPr>
          </w:p>
        </w:tc>
      </w:tr>
    </w:tbl>
    <w:p w:rsidR="00EC3E14" w:rsidRDefault="00EC3E14">
      <w:pPr>
        <w:pStyle w:val="ConsPlusNormal"/>
        <w:sectPr w:rsidR="00EC3E14">
          <w:pgSz w:w="16838" w:h="11905" w:orient="landscape"/>
          <w:pgMar w:top="1701" w:right="1134" w:bottom="850" w:left="1134" w:header="0" w:footer="0" w:gutter="0"/>
          <w:cols w:space="720"/>
          <w:titlePg/>
        </w:sectPr>
      </w:pPr>
    </w:p>
    <w:p w:rsidR="00EC3E14" w:rsidRDefault="00EC3E14">
      <w:pPr>
        <w:pStyle w:val="ConsPlusNormal"/>
        <w:jc w:val="both"/>
      </w:pPr>
    </w:p>
    <w:p w:rsidR="00EC3E14" w:rsidRDefault="00EC3E14">
      <w:pPr>
        <w:pStyle w:val="ConsPlusNormal"/>
        <w:ind w:firstLine="540"/>
        <w:jc w:val="both"/>
      </w:pPr>
      <w:r>
        <w:t>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федеральный бюджет и бюджеты субъектов Российской Федерации.</w:t>
      </w:r>
    </w:p>
    <w:p w:rsidR="00EC3E14" w:rsidRDefault="00EC3E14">
      <w:pPr>
        <w:pStyle w:val="ConsPlusNormal"/>
        <w:jc w:val="both"/>
      </w:pPr>
    </w:p>
    <w:p w:rsidR="00EC3E14" w:rsidRDefault="00EC3E14">
      <w:pPr>
        <w:pStyle w:val="ConsPlusNormal"/>
        <w:ind w:firstLine="540"/>
        <w:jc w:val="both"/>
      </w:pPr>
      <w:r>
        <w:t>--------------------------------</w:t>
      </w:r>
    </w:p>
    <w:p w:rsidR="00EC3E14" w:rsidRDefault="00EC3E14">
      <w:pPr>
        <w:pStyle w:val="ConsPlusNormal"/>
        <w:spacing w:before="220"/>
        <w:ind w:firstLine="540"/>
        <w:jc w:val="both"/>
      </w:pPr>
      <w:r>
        <w:t>&lt;1&gt; Доходы от государственной пошлины подлежат распределению в бюджеты субъектов Российской Федерации, исполнительные органы которых осуществляют юридически значимые действия, за совершение которых взимается указанная государственная пошлина.</w:t>
      </w:r>
    </w:p>
    <w:p w:rsidR="00EC3E14" w:rsidRDefault="00EC3E14">
      <w:pPr>
        <w:pStyle w:val="ConsPlusNormal"/>
        <w:spacing w:before="220"/>
        <w:ind w:firstLine="540"/>
        <w:jc w:val="both"/>
      </w:pPr>
      <w:r>
        <w:t>&lt;2&gt; Если иное не предусмотрено межправительственными соглашениями.</w:t>
      </w:r>
    </w:p>
    <w:p w:rsidR="00EC3E14" w:rsidRDefault="00EC3E14">
      <w:pPr>
        <w:pStyle w:val="ConsPlusNormal"/>
        <w:spacing w:before="220"/>
        <w:ind w:firstLine="540"/>
        <w:jc w:val="both"/>
      </w:pPr>
      <w:r>
        <w:t>&lt;3&gt; Указанные доходы подлежат распределению в бюджеты субъектов Российской Федерации, органы государственной власти которых осуществляют проведение указанной экспертизы.</w:t>
      </w: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right"/>
        <w:outlineLvl w:val="0"/>
      </w:pPr>
      <w:r>
        <w:t>Приложение 2</w:t>
      </w:r>
    </w:p>
    <w:p w:rsidR="00EC3E14" w:rsidRDefault="00EC3E14">
      <w:pPr>
        <w:pStyle w:val="ConsPlusNormal"/>
        <w:jc w:val="right"/>
      </w:pPr>
      <w:r>
        <w:t>к Федеральному закону</w:t>
      </w:r>
    </w:p>
    <w:p w:rsidR="00EC3E14" w:rsidRDefault="00EC3E14">
      <w:pPr>
        <w:pStyle w:val="ConsPlusNormal"/>
        <w:jc w:val="right"/>
      </w:pPr>
      <w:r>
        <w:t>"О федеральном бюджете</w:t>
      </w:r>
    </w:p>
    <w:p w:rsidR="00EC3E14" w:rsidRDefault="00EC3E14">
      <w:pPr>
        <w:pStyle w:val="ConsPlusNormal"/>
        <w:jc w:val="right"/>
      </w:pPr>
      <w:r>
        <w:t>на 2024 год и на плановый</w:t>
      </w:r>
    </w:p>
    <w:p w:rsidR="00EC3E14" w:rsidRDefault="00EC3E14">
      <w:pPr>
        <w:pStyle w:val="ConsPlusNormal"/>
        <w:jc w:val="right"/>
      </w:pPr>
      <w:r>
        <w:t>период 2025 и 2026 годов"</w:t>
      </w:r>
    </w:p>
    <w:p w:rsidR="00EC3E14" w:rsidRDefault="00EC3E14">
      <w:pPr>
        <w:pStyle w:val="ConsPlusNormal"/>
        <w:jc w:val="right"/>
      </w:pPr>
    </w:p>
    <w:p w:rsidR="00EC3E14" w:rsidRDefault="00EC3E14">
      <w:pPr>
        <w:pStyle w:val="ConsPlusTitle"/>
        <w:jc w:val="center"/>
      </w:pPr>
      <w:bookmarkStart w:id="32" w:name="P1281"/>
      <w:bookmarkEnd w:id="32"/>
      <w:r>
        <w:t>НОРМАТИВЫ</w:t>
      </w:r>
    </w:p>
    <w:p w:rsidR="00EC3E14" w:rsidRDefault="00EC3E14">
      <w:pPr>
        <w:pStyle w:val="ConsPlusTitle"/>
        <w:jc w:val="center"/>
      </w:pPr>
      <w:r>
        <w:t>РАСПРЕДЕЛЕНИЯ ДОХОДОВ МЕЖДУ БЮДЖЕТАМИ СУБЪЕКТОВ РОССИЙСКОЙ</w:t>
      </w:r>
    </w:p>
    <w:p w:rsidR="00EC3E14" w:rsidRDefault="00EC3E14">
      <w:pPr>
        <w:pStyle w:val="ConsPlusTitle"/>
        <w:jc w:val="center"/>
      </w:pPr>
      <w:r>
        <w:t>ФЕДЕРАЦИИ НА 2024 ГОД И НА ПЛАНОВЫЙ ПЕРИОД 2025 И 2026 ГОДОВ</w:t>
      </w:r>
    </w:p>
    <w:p w:rsidR="00EC3E14" w:rsidRDefault="00EC3E14">
      <w:pPr>
        <w:pStyle w:val="ConsPlusNormal"/>
        <w:jc w:val="both"/>
      </w:pPr>
    </w:p>
    <w:p w:rsidR="00EC3E14" w:rsidRDefault="00EC3E14">
      <w:pPr>
        <w:pStyle w:val="ConsPlusNormal"/>
        <w:jc w:val="right"/>
        <w:outlineLvl w:val="1"/>
      </w:pPr>
      <w:r>
        <w:t>Таблица 1</w:t>
      </w:r>
    </w:p>
    <w:p w:rsidR="00EC3E14" w:rsidRDefault="00EC3E14">
      <w:pPr>
        <w:pStyle w:val="ConsPlusNormal"/>
        <w:jc w:val="both"/>
      </w:pPr>
    </w:p>
    <w:p w:rsidR="00EC3E14" w:rsidRDefault="00EC3E14">
      <w:pPr>
        <w:pStyle w:val="ConsPlusTitle"/>
        <w:jc w:val="center"/>
      </w:pPr>
      <w:r>
        <w:t>Нормативы зачисления в бюджет Ненецкого автономного</w:t>
      </w:r>
    </w:p>
    <w:p w:rsidR="00EC3E14" w:rsidRDefault="00EC3E14">
      <w:pPr>
        <w:pStyle w:val="ConsPlusTitle"/>
        <w:jc w:val="center"/>
      </w:pPr>
      <w:r>
        <w:t>округа доходов от федеральных налогов и сборов, в том числе</w:t>
      </w:r>
    </w:p>
    <w:p w:rsidR="00EC3E14" w:rsidRDefault="00EC3E14">
      <w:pPr>
        <w:pStyle w:val="ConsPlusTitle"/>
        <w:jc w:val="center"/>
      </w:pPr>
      <w:r>
        <w:t>налогов, предусмотренных специальными налоговыми режимами,</w:t>
      </w:r>
    </w:p>
    <w:p w:rsidR="00EC3E14" w:rsidRDefault="00EC3E14">
      <w:pPr>
        <w:pStyle w:val="ConsPlusTitle"/>
        <w:jc w:val="center"/>
      </w:pPr>
      <w:r>
        <w:t>собираемых на территории Ненецкого автономного округа,</w:t>
      </w:r>
    </w:p>
    <w:p w:rsidR="00EC3E14" w:rsidRDefault="00EC3E14">
      <w:pPr>
        <w:pStyle w:val="ConsPlusTitle"/>
        <w:jc w:val="center"/>
      </w:pPr>
      <w:r>
        <w:t>на 2024 год и на плановый период 2025 и 2026 годов</w:t>
      </w:r>
    </w:p>
    <w:p w:rsidR="00EC3E14" w:rsidRDefault="00EC3E14">
      <w:pPr>
        <w:pStyle w:val="ConsPlusNormal"/>
        <w:jc w:val="both"/>
      </w:pPr>
    </w:p>
    <w:p w:rsidR="00EC3E14" w:rsidRDefault="00EC3E14">
      <w:pPr>
        <w:pStyle w:val="ConsPlusNormal"/>
        <w:jc w:val="right"/>
      </w:pPr>
      <w:r>
        <w:t>(в процентах)</w:t>
      </w:r>
    </w:p>
    <w:p w:rsidR="00EC3E14" w:rsidRDefault="00EC3E1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8"/>
        <w:gridCol w:w="2494"/>
      </w:tblGrid>
      <w:tr w:rsidR="00EC3E14">
        <w:tc>
          <w:tcPr>
            <w:tcW w:w="6528" w:type="dxa"/>
            <w:tcBorders>
              <w:top w:val="single" w:sz="4" w:space="0" w:color="auto"/>
              <w:bottom w:val="single" w:sz="4" w:space="0" w:color="auto"/>
            </w:tcBorders>
          </w:tcPr>
          <w:p w:rsidR="00EC3E14" w:rsidRDefault="00EC3E14">
            <w:pPr>
              <w:pStyle w:val="ConsPlusNormal"/>
              <w:jc w:val="center"/>
            </w:pPr>
            <w:r>
              <w:t>Наименование доходов от федеральных налогов, в том числе предусмотренных специальными налоговыми режимами, и сборов</w:t>
            </w:r>
          </w:p>
        </w:tc>
        <w:tc>
          <w:tcPr>
            <w:tcW w:w="2494" w:type="dxa"/>
            <w:tcBorders>
              <w:top w:val="single" w:sz="4" w:space="0" w:color="auto"/>
              <w:bottom w:val="single" w:sz="4" w:space="0" w:color="auto"/>
            </w:tcBorders>
          </w:tcPr>
          <w:p w:rsidR="00EC3E14" w:rsidRDefault="00EC3E14">
            <w:pPr>
              <w:pStyle w:val="ConsPlusNormal"/>
              <w:jc w:val="center"/>
            </w:pPr>
            <w:r>
              <w:t>Ненецкий автономный округ</w:t>
            </w:r>
          </w:p>
        </w:tc>
      </w:tr>
      <w:tr w:rsidR="00EC3E14">
        <w:tc>
          <w:tcPr>
            <w:tcW w:w="6528" w:type="dxa"/>
            <w:tcBorders>
              <w:top w:val="single" w:sz="4" w:space="0" w:color="auto"/>
              <w:bottom w:val="single" w:sz="4" w:space="0" w:color="auto"/>
            </w:tcBorders>
          </w:tcPr>
          <w:p w:rsidR="00EC3E14" w:rsidRDefault="00EC3E14">
            <w:pPr>
              <w:pStyle w:val="ConsPlusNormal"/>
              <w:jc w:val="center"/>
            </w:pPr>
            <w:r>
              <w:t>1</w:t>
            </w:r>
          </w:p>
        </w:tc>
        <w:tc>
          <w:tcPr>
            <w:tcW w:w="2494" w:type="dxa"/>
            <w:tcBorders>
              <w:top w:val="single" w:sz="4" w:space="0" w:color="auto"/>
              <w:bottom w:val="single" w:sz="4" w:space="0" w:color="auto"/>
            </w:tcBorders>
          </w:tcPr>
          <w:p w:rsidR="00EC3E14" w:rsidRDefault="00EC3E14">
            <w:pPr>
              <w:pStyle w:val="ConsPlusNormal"/>
              <w:jc w:val="center"/>
            </w:pPr>
            <w:r>
              <w:t>2</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single" w:sz="4" w:space="0" w:color="auto"/>
              <w:left w:val="nil"/>
              <w:bottom w:val="nil"/>
              <w:right w:val="nil"/>
            </w:tcBorders>
          </w:tcPr>
          <w:p w:rsidR="00EC3E14" w:rsidRDefault="00EC3E14">
            <w:pPr>
              <w:pStyle w:val="ConsPlusNormal"/>
              <w:jc w:val="both"/>
            </w:pPr>
            <w:r>
              <w:t xml:space="preserve">Налог на прибыль организаций по ставке, установленной для зачисления указанного налога в бюджеты субъектов Российской Федерации (за исключением доходов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подлежащих зачислению в бюджеты субъектов Российской Федерации по нормативу, установленному </w:t>
            </w:r>
            <w:r>
              <w:lastRenderedPageBreak/>
              <w:t>Бюджетным кодексом Российской Федерации, распределяемых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2494" w:type="dxa"/>
            <w:tcBorders>
              <w:top w:val="single" w:sz="4" w:space="0" w:color="auto"/>
              <w:left w:val="nil"/>
              <w:bottom w:val="nil"/>
              <w:right w:val="nil"/>
            </w:tcBorders>
            <w:vAlign w:val="bottom"/>
          </w:tcPr>
          <w:p w:rsidR="00EC3E14" w:rsidRDefault="00EC3E14">
            <w:pPr>
              <w:pStyle w:val="ConsPlusNormal"/>
              <w:jc w:val="center"/>
            </w:pPr>
            <w:r>
              <w:lastRenderedPageBreak/>
              <w:t>35</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Налог на прибыль организаций при выполнении соглашений о разделе продукции, заключенных до вступления в силу Федерального закона от 30 декабря 1995 года N 225-ФЗ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w:t>
            </w:r>
          </w:p>
        </w:tc>
        <w:tc>
          <w:tcPr>
            <w:tcW w:w="2494" w:type="dxa"/>
            <w:tcBorders>
              <w:top w:val="nil"/>
              <w:left w:val="nil"/>
              <w:bottom w:val="nil"/>
              <w:right w:val="nil"/>
            </w:tcBorders>
            <w:vAlign w:val="bottom"/>
          </w:tcPr>
          <w:p w:rsidR="00EC3E14" w:rsidRDefault="00EC3E14">
            <w:pPr>
              <w:pStyle w:val="ConsPlusNormal"/>
              <w:jc w:val="center"/>
            </w:pPr>
            <w:r>
              <w:t>32</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Налог на доходы физических лиц (за исключением налога на доходы физических лиц в отношении дохода, указанного в абзаце пятьдесят пятом пункта 2 статьи 56 Бюджетного кодекса Российской Федерации), включая налоговый доход от налога на доходы физических лиц по нормативу 15 процентов, подлежащий зачислению в бюджет Ненецкого автономного округа, передаваемый в полном объеме органами государственной власти Ненецкого автономного округа в соответствующие местные бюджеты в порядке, предусмотренном статьей 58 Бюджетного кодекса Российской Федерации</w:t>
            </w:r>
          </w:p>
        </w:tc>
        <w:tc>
          <w:tcPr>
            <w:tcW w:w="2494" w:type="dxa"/>
            <w:tcBorders>
              <w:top w:val="nil"/>
              <w:left w:val="nil"/>
              <w:bottom w:val="nil"/>
              <w:right w:val="nil"/>
            </w:tcBorders>
            <w:vAlign w:val="bottom"/>
          </w:tcPr>
          <w:p w:rsidR="00EC3E14" w:rsidRDefault="00EC3E14">
            <w:pPr>
              <w:pStyle w:val="ConsPlusNormal"/>
              <w:jc w:val="center"/>
            </w:pPr>
            <w:r>
              <w:t>50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Налог на доходы физических лиц в части суммы налога, превышающей 650 тысяч рублей, относящейся к части налоговой базы, превышающей 5 миллионов рублей, включая налоговый доход от налога на доходы физических лиц в части суммы налога, превышающей 650 тысяч рублей, относящейся к части налоговой базы, превышающей 5 миллионов рублей, по нормативу 13 процентов, подлежащий зачислению в бюджет Ненецкого автономного округа, передаваемый в полном объеме органами государственной власти Ненецкого автономного округа в соответствующие местные бюджеты в порядке, предусмотренном статьей 58 Бюджетного кодекса Российской Федерации</w:t>
            </w:r>
          </w:p>
        </w:tc>
        <w:tc>
          <w:tcPr>
            <w:tcW w:w="2494" w:type="dxa"/>
            <w:tcBorders>
              <w:top w:val="nil"/>
              <w:left w:val="nil"/>
              <w:bottom w:val="nil"/>
              <w:right w:val="nil"/>
            </w:tcBorders>
            <w:vAlign w:val="bottom"/>
          </w:tcPr>
          <w:p w:rsidR="00EC3E14" w:rsidRDefault="00EC3E14">
            <w:pPr>
              <w:pStyle w:val="ConsPlusNormal"/>
              <w:jc w:val="center"/>
            </w:pPr>
            <w:r>
              <w:t>43,5</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Налог на доходы физических лиц, уплачиваемый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w:t>
            </w:r>
          </w:p>
        </w:tc>
        <w:tc>
          <w:tcPr>
            <w:tcW w:w="2494" w:type="dxa"/>
            <w:tcBorders>
              <w:top w:val="nil"/>
              <w:left w:val="nil"/>
              <w:bottom w:val="nil"/>
              <w:right w:val="nil"/>
            </w:tcBorders>
            <w:vAlign w:val="bottom"/>
          </w:tcPr>
          <w:p w:rsidR="00EC3E14" w:rsidRDefault="00EC3E14">
            <w:pPr>
              <w:pStyle w:val="ConsPlusNormal"/>
              <w:jc w:val="center"/>
            </w:pPr>
            <w:r>
              <w:t>25</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Акцизы на спирт этиловый из пищевого сырья</w:t>
            </w:r>
          </w:p>
        </w:tc>
        <w:tc>
          <w:tcPr>
            <w:tcW w:w="2494" w:type="dxa"/>
            <w:tcBorders>
              <w:top w:val="nil"/>
              <w:left w:val="nil"/>
              <w:bottom w:val="nil"/>
              <w:right w:val="nil"/>
            </w:tcBorders>
            <w:vAlign w:val="bottom"/>
          </w:tcPr>
          <w:p w:rsidR="00EC3E14" w:rsidRDefault="00EC3E14">
            <w:pPr>
              <w:pStyle w:val="ConsPlusNormal"/>
              <w:jc w:val="center"/>
            </w:pPr>
            <w:r>
              <w:t>25</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Акцизы на спиртосодержащую продукцию</w:t>
            </w:r>
          </w:p>
        </w:tc>
        <w:tc>
          <w:tcPr>
            <w:tcW w:w="2494" w:type="dxa"/>
            <w:tcBorders>
              <w:top w:val="nil"/>
              <w:left w:val="nil"/>
              <w:bottom w:val="nil"/>
              <w:right w:val="nil"/>
            </w:tcBorders>
            <w:vAlign w:val="bottom"/>
          </w:tcPr>
          <w:p w:rsidR="00EC3E14" w:rsidRDefault="00EC3E14">
            <w:pPr>
              <w:pStyle w:val="ConsPlusNormal"/>
              <w:jc w:val="center"/>
            </w:pPr>
            <w:r>
              <w:t>25</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Акцизы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p>
        </w:tc>
        <w:tc>
          <w:tcPr>
            <w:tcW w:w="2494" w:type="dxa"/>
            <w:tcBorders>
              <w:top w:val="nil"/>
              <w:left w:val="nil"/>
              <w:bottom w:val="nil"/>
              <w:right w:val="nil"/>
            </w:tcBorders>
            <w:vAlign w:val="bottom"/>
          </w:tcPr>
          <w:p w:rsidR="00EC3E14" w:rsidRDefault="00EC3E14">
            <w:pPr>
              <w:pStyle w:val="ConsPlusNormal"/>
              <w:jc w:val="center"/>
            </w:pPr>
            <w:r>
              <w:t>50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lastRenderedPageBreak/>
              <w:t>Акцизы на алкогольную продукцию с объемной долей этилового спирта до 9 процентов включительно</w:t>
            </w:r>
          </w:p>
        </w:tc>
        <w:tc>
          <w:tcPr>
            <w:tcW w:w="2494" w:type="dxa"/>
            <w:tcBorders>
              <w:top w:val="nil"/>
              <w:left w:val="nil"/>
              <w:bottom w:val="nil"/>
              <w:right w:val="nil"/>
            </w:tcBorders>
            <w:vAlign w:val="bottom"/>
          </w:tcPr>
          <w:p w:rsidR="00EC3E14" w:rsidRDefault="00EC3E14">
            <w:pPr>
              <w:pStyle w:val="ConsPlusNormal"/>
              <w:jc w:val="center"/>
            </w:pPr>
            <w:r>
              <w:t>50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Налог на добычу общераспространенных полезных ископаемых</w:t>
            </w:r>
          </w:p>
        </w:tc>
        <w:tc>
          <w:tcPr>
            <w:tcW w:w="2494" w:type="dxa"/>
            <w:tcBorders>
              <w:top w:val="nil"/>
              <w:left w:val="nil"/>
              <w:bottom w:val="nil"/>
              <w:right w:val="nil"/>
            </w:tcBorders>
            <w:vAlign w:val="bottom"/>
          </w:tcPr>
          <w:p w:rsidR="00EC3E14" w:rsidRDefault="00EC3E14">
            <w:pPr>
              <w:pStyle w:val="ConsPlusNormal"/>
              <w:jc w:val="center"/>
            </w:pPr>
            <w:r>
              <w:t>50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Налог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w:t>
            </w:r>
          </w:p>
        </w:tc>
        <w:tc>
          <w:tcPr>
            <w:tcW w:w="2494" w:type="dxa"/>
            <w:tcBorders>
              <w:top w:val="nil"/>
              <w:left w:val="nil"/>
              <w:bottom w:val="nil"/>
              <w:right w:val="nil"/>
            </w:tcBorders>
            <w:vAlign w:val="bottom"/>
          </w:tcPr>
          <w:p w:rsidR="00EC3E14" w:rsidRDefault="00EC3E14">
            <w:pPr>
              <w:pStyle w:val="ConsPlusNormal"/>
              <w:jc w:val="center"/>
            </w:pPr>
            <w:r>
              <w:t>30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Налог на добычу полезных ископаемых в виде природных алмазов</w:t>
            </w:r>
          </w:p>
        </w:tc>
        <w:tc>
          <w:tcPr>
            <w:tcW w:w="2494" w:type="dxa"/>
            <w:tcBorders>
              <w:top w:val="nil"/>
              <w:left w:val="nil"/>
              <w:bottom w:val="nil"/>
              <w:right w:val="nil"/>
            </w:tcBorders>
            <w:vAlign w:val="bottom"/>
          </w:tcPr>
          <w:p w:rsidR="00EC3E14" w:rsidRDefault="00EC3E14">
            <w:pPr>
              <w:pStyle w:val="ConsPlusNormal"/>
              <w:jc w:val="center"/>
            </w:pPr>
            <w:r>
              <w:t>50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p>
        </w:tc>
        <w:tc>
          <w:tcPr>
            <w:tcW w:w="2494" w:type="dxa"/>
            <w:tcBorders>
              <w:top w:val="nil"/>
              <w:left w:val="nil"/>
              <w:bottom w:val="nil"/>
              <w:right w:val="nil"/>
            </w:tcBorders>
            <w:vAlign w:val="bottom"/>
          </w:tcPr>
          <w:p w:rsidR="00EC3E14" w:rsidRDefault="00EC3E14">
            <w:pPr>
              <w:pStyle w:val="ConsPlusNormal"/>
              <w:jc w:val="center"/>
            </w:pPr>
            <w:r>
              <w:t>2,5</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Сбор за пользование объектами водных биологических ресурсов (исключая внутренние водные объекты)</w:t>
            </w:r>
          </w:p>
        </w:tc>
        <w:tc>
          <w:tcPr>
            <w:tcW w:w="2494" w:type="dxa"/>
            <w:tcBorders>
              <w:top w:val="nil"/>
              <w:left w:val="nil"/>
              <w:bottom w:val="nil"/>
              <w:right w:val="nil"/>
            </w:tcBorders>
            <w:vAlign w:val="bottom"/>
          </w:tcPr>
          <w:p w:rsidR="00EC3E14" w:rsidRDefault="00EC3E14">
            <w:pPr>
              <w:pStyle w:val="ConsPlusNormal"/>
              <w:jc w:val="center"/>
            </w:pPr>
            <w:r>
              <w:t>40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Сбор за пользование объектами водных биологических ресурсов (по внутренним водным объектам)</w:t>
            </w:r>
          </w:p>
        </w:tc>
        <w:tc>
          <w:tcPr>
            <w:tcW w:w="2494" w:type="dxa"/>
            <w:tcBorders>
              <w:top w:val="nil"/>
              <w:left w:val="nil"/>
              <w:bottom w:val="nil"/>
              <w:right w:val="nil"/>
            </w:tcBorders>
            <w:vAlign w:val="bottom"/>
          </w:tcPr>
          <w:p w:rsidR="00EC3E14" w:rsidRDefault="00EC3E14">
            <w:pPr>
              <w:pStyle w:val="ConsPlusNormal"/>
              <w:jc w:val="center"/>
            </w:pPr>
            <w:r>
              <w:t>40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Сбор за пользование объектами животного мира</w:t>
            </w:r>
          </w:p>
        </w:tc>
        <w:tc>
          <w:tcPr>
            <w:tcW w:w="2494" w:type="dxa"/>
            <w:tcBorders>
              <w:top w:val="nil"/>
              <w:left w:val="nil"/>
              <w:bottom w:val="nil"/>
              <w:right w:val="nil"/>
            </w:tcBorders>
            <w:vAlign w:val="bottom"/>
          </w:tcPr>
          <w:p w:rsidR="00EC3E14" w:rsidRDefault="00EC3E14">
            <w:pPr>
              <w:pStyle w:val="ConsPlusNormal"/>
              <w:jc w:val="center"/>
            </w:pPr>
            <w:r>
              <w:t>50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Налог, взимаемый в связи с применением упрощенной системы налогообложения</w:t>
            </w:r>
          </w:p>
        </w:tc>
        <w:tc>
          <w:tcPr>
            <w:tcW w:w="2494" w:type="dxa"/>
            <w:tcBorders>
              <w:top w:val="nil"/>
              <w:left w:val="nil"/>
              <w:bottom w:val="nil"/>
              <w:right w:val="nil"/>
            </w:tcBorders>
            <w:vAlign w:val="bottom"/>
          </w:tcPr>
          <w:p w:rsidR="00EC3E14" w:rsidRDefault="00EC3E14">
            <w:pPr>
              <w:pStyle w:val="ConsPlusNormal"/>
              <w:jc w:val="center"/>
            </w:pPr>
            <w:r>
              <w:t>50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Минимальный налог, взимаемый в связи с применением упрощенной системы налогообложения</w:t>
            </w:r>
          </w:p>
        </w:tc>
        <w:tc>
          <w:tcPr>
            <w:tcW w:w="2494" w:type="dxa"/>
            <w:tcBorders>
              <w:top w:val="nil"/>
              <w:left w:val="nil"/>
              <w:bottom w:val="nil"/>
              <w:right w:val="nil"/>
            </w:tcBorders>
            <w:vAlign w:val="bottom"/>
          </w:tcPr>
          <w:p w:rsidR="00EC3E14" w:rsidRDefault="00EC3E14">
            <w:pPr>
              <w:pStyle w:val="ConsPlusNormal"/>
              <w:jc w:val="center"/>
            </w:pPr>
            <w:r>
              <w:t>50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Государственная пошлина (подлежащая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и в случае их подачи в электронной форме и выдачи документов через многофункциональный центр предоставления государственных и муниципальных услуг</w:t>
            </w:r>
          </w:p>
        </w:tc>
        <w:tc>
          <w:tcPr>
            <w:tcW w:w="2494" w:type="dxa"/>
            <w:tcBorders>
              <w:top w:val="nil"/>
              <w:left w:val="nil"/>
              <w:bottom w:val="nil"/>
              <w:right w:val="nil"/>
            </w:tcBorders>
            <w:vAlign w:val="bottom"/>
          </w:tcPr>
          <w:p w:rsidR="00EC3E14" w:rsidRDefault="00EC3E14">
            <w:pPr>
              <w:pStyle w:val="ConsPlusNormal"/>
              <w:jc w:val="center"/>
            </w:pPr>
            <w:r>
              <w:t>50</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nil"/>
              <w:right w:val="nil"/>
            </w:tcBorders>
          </w:tcPr>
          <w:p w:rsidR="00EC3E14" w:rsidRDefault="00EC3E14">
            <w:pPr>
              <w:pStyle w:val="ConsPlusNormal"/>
              <w:jc w:val="both"/>
            </w:pPr>
            <w:r>
              <w:t>Государственная пошлина (подлежащая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w:t>
            </w:r>
          </w:p>
        </w:tc>
        <w:tc>
          <w:tcPr>
            <w:tcW w:w="2494" w:type="dxa"/>
            <w:tcBorders>
              <w:top w:val="nil"/>
              <w:left w:val="nil"/>
              <w:bottom w:val="nil"/>
              <w:right w:val="nil"/>
            </w:tcBorders>
            <w:vAlign w:val="bottom"/>
          </w:tcPr>
          <w:p w:rsidR="00EC3E14" w:rsidRDefault="00EC3E14">
            <w:pPr>
              <w:pStyle w:val="ConsPlusNormal"/>
              <w:jc w:val="center"/>
            </w:pPr>
            <w:r>
              <w:t>25</w:t>
            </w:r>
          </w:p>
        </w:tc>
      </w:tr>
      <w:tr w:rsidR="00EC3E14">
        <w:tblPrEx>
          <w:tblBorders>
            <w:left w:val="none" w:sz="0" w:space="0" w:color="auto"/>
            <w:right w:val="none" w:sz="0" w:space="0" w:color="auto"/>
            <w:insideH w:val="none" w:sz="0" w:space="0" w:color="auto"/>
            <w:insideV w:val="none" w:sz="0" w:space="0" w:color="auto"/>
          </w:tblBorders>
        </w:tblPrEx>
        <w:tc>
          <w:tcPr>
            <w:tcW w:w="6528" w:type="dxa"/>
            <w:tcBorders>
              <w:top w:val="nil"/>
              <w:left w:val="nil"/>
              <w:bottom w:val="single" w:sz="4" w:space="0" w:color="auto"/>
              <w:right w:val="nil"/>
            </w:tcBorders>
          </w:tcPr>
          <w:p w:rsidR="00EC3E14" w:rsidRDefault="00EC3E14">
            <w:pPr>
              <w:pStyle w:val="ConsPlusNormal"/>
              <w:jc w:val="both"/>
            </w:pPr>
            <w:r>
              <w:t xml:space="preserve">Государственная пошлина (подлежащая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w:t>
            </w:r>
            <w:r>
              <w:lastRenderedPageBreak/>
              <w:t>многофункциональный центр предоставления государственных и муниципальных услуг</w:t>
            </w:r>
          </w:p>
        </w:tc>
        <w:tc>
          <w:tcPr>
            <w:tcW w:w="2494" w:type="dxa"/>
            <w:tcBorders>
              <w:top w:val="nil"/>
              <w:left w:val="nil"/>
              <w:bottom w:val="single" w:sz="4" w:space="0" w:color="auto"/>
              <w:right w:val="nil"/>
            </w:tcBorders>
            <w:vAlign w:val="bottom"/>
          </w:tcPr>
          <w:p w:rsidR="00EC3E14" w:rsidRDefault="00EC3E14">
            <w:pPr>
              <w:pStyle w:val="ConsPlusNormal"/>
              <w:jc w:val="center"/>
            </w:pPr>
            <w:r>
              <w:lastRenderedPageBreak/>
              <w:t>12,5</w:t>
            </w:r>
          </w:p>
        </w:tc>
      </w:tr>
    </w:tbl>
    <w:p w:rsidR="00EC3E14" w:rsidRDefault="00EC3E14">
      <w:pPr>
        <w:pStyle w:val="ConsPlusNormal"/>
        <w:jc w:val="both"/>
      </w:pPr>
    </w:p>
    <w:p w:rsidR="00EC3E14" w:rsidRDefault="00EC3E14">
      <w:pPr>
        <w:pStyle w:val="ConsPlusNormal"/>
        <w:jc w:val="right"/>
        <w:outlineLvl w:val="1"/>
      </w:pPr>
      <w:r>
        <w:t>Таблица 2</w:t>
      </w:r>
    </w:p>
    <w:p w:rsidR="00EC3E14" w:rsidRDefault="00EC3E14">
      <w:pPr>
        <w:pStyle w:val="ConsPlusNormal"/>
        <w:jc w:val="both"/>
      </w:pPr>
    </w:p>
    <w:p w:rsidR="00EC3E14" w:rsidRDefault="00EC3E14">
      <w:pPr>
        <w:pStyle w:val="ConsPlusTitle"/>
        <w:jc w:val="center"/>
      </w:pPr>
      <w:r>
        <w:t>Нормативы зачисления в бюджет Тюменской области</w:t>
      </w:r>
    </w:p>
    <w:p w:rsidR="00EC3E14" w:rsidRDefault="00EC3E14">
      <w:pPr>
        <w:pStyle w:val="ConsPlusTitle"/>
        <w:jc w:val="center"/>
      </w:pPr>
      <w:r>
        <w:t>доходов от федеральных налогов и сборов, в том числе</w:t>
      </w:r>
    </w:p>
    <w:p w:rsidR="00EC3E14" w:rsidRDefault="00EC3E14">
      <w:pPr>
        <w:pStyle w:val="ConsPlusTitle"/>
        <w:jc w:val="center"/>
      </w:pPr>
      <w:r>
        <w:t>налогов, предусмотренных специальными налоговыми режимами,</w:t>
      </w:r>
    </w:p>
    <w:p w:rsidR="00EC3E14" w:rsidRDefault="00EC3E14">
      <w:pPr>
        <w:pStyle w:val="ConsPlusTitle"/>
        <w:jc w:val="center"/>
      </w:pPr>
      <w:r>
        <w:t>собираемых на территориях Ханты-Мансийского автономного</w:t>
      </w:r>
    </w:p>
    <w:p w:rsidR="00EC3E14" w:rsidRDefault="00EC3E14">
      <w:pPr>
        <w:pStyle w:val="ConsPlusTitle"/>
        <w:jc w:val="center"/>
      </w:pPr>
      <w:r>
        <w:t>округа - Югры и Ямало-Ненецкого автономного округа,</w:t>
      </w:r>
    </w:p>
    <w:p w:rsidR="00EC3E14" w:rsidRDefault="00EC3E14">
      <w:pPr>
        <w:pStyle w:val="ConsPlusTitle"/>
        <w:jc w:val="center"/>
      </w:pPr>
      <w:r>
        <w:t>на 2024 год и на плановый период 2025 и 2026 годов</w:t>
      </w:r>
    </w:p>
    <w:p w:rsidR="00EC3E14" w:rsidRDefault="00EC3E14">
      <w:pPr>
        <w:pStyle w:val="ConsPlusNormal"/>
        <w:jc w:val="both"/>
      </w:pPr>
    </w:p>
    <w:p w:rsidR="00EC3E14" w:rsidRDefault="00EC3E14">
      <w:pPr>
        <w:pStyle w:val="ConsPlusNormal"/>
        <w:jc w:val="right"/>
      </w:pPr>
      <w:r>
        <w:t>(в процентах)</w:t>
      </w:r>
    </w:p>
    <w:p w:rsidR="00EC3E14" w:rsidRDefault="00EC3E1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8"/>
        <w:gridCol w:w="2494"/>
      </w:tblGrid>
      <w:tr w:rsidR="00EC3E14">
        <w:tc>
          <w:tcPr>
            <w:tcW w:w="6528" w:type="dxa"/>
          </w:tcPr>
          <w:p w:rsidR="00EC3E14" w:rsidRDefault="00EC3E14">
            <w:pPr>
              <w:pStyle w:val="ConsPlusNormal"/>
              <w:jc w:val="center"/>
            </w:pPr>
            <w:r>
              <w:t>Наименование доходов от федеральных налогов, в том числе предусмотренных специальными налоговыми режимами, и сборов</w:t>
            </w:r>
          </w:p>
        </w:tc>
        <w:tc>
          <w:tcPr>
            <w:tcW w:w="2494" w:type="dxa"/>
          </w:tcPr>
          <w:p w:rsidR="00EC3E14" w:rsidRDefault="00EC3E14">
            <w:pPr>
              <w:pStyle w:val="ConsPlusNormal"/>
              <w:jc w:val="center"/>
            </w:pPr>
            <w:r>
              <w:t>Тюменская область</w:t>
            </w:r>
          </w:p>
        </w:tc>
      </w:tr>
      <w:tr w:rsidR="00EC3E14">
        <w:tblPrEx>
          <w:tblBorders>
            <w:left w:val="none" w:sz="0" w:space="0" w:color="auto"/>
            <w:right w:val="none" w:sz="0" w:space="0" w:color="auto"/>
            <w:insideV w:val="none" w:sz="0" w:space="0" w:color="auto"/>
          </w:tblBorders>
        </w:tblPrEx>
        <w:tc>
          <w:tcPr>
            <w:tcW w:w="6528" w:type="dxa"/>
            <w:tcBorders>
              <w:left w:val="nil"/>
              <w:right w:val="nil"/>
            </w:tcBorders>
          </w:tcPr>
          <w:p w:rsidR="00EC3E14" w:rsidRDefault="00EC3E14">
            <w:pPr>
              <w:pStyle w:val="ConsPlusNormal"/>
              <w:jc w:val="both"/>
            </w:pPr>
            <w:r>
              <w:t>Налог на прибыль организаций по ставке, установленной для зачисления указанного налога в бюджеты субъектов Российской Федерации (за исключением доходов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подлежащих зачислению в бюджеты субъектов Российской Федерации по нормативу, установленному Бюджетным кодексом Российской Федерации, распределяемых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2494" w:type="dxa"/>
            <w:tcBorders>
              <w:left w:val="nil"/>
              <w:right w:val="nil"/>
            </w:tcBorders>
            <w:vAlign w:val="bottom"/>
          </w:tcPr>
          <w:p w:rsidR="00EC3E14" w:rsidRDefault="00EC3E14">
            <w:pPr>
              <w:pStyle w:val="ConsPlusNormal"/>
              <w:jc w:val="center"/>
            </w:pPr>
            <w:r>
              <w:t>29,5</w:t>
            </w:r>
          </w:p>
        </w:tc>
      </w:tr>
    </w:tbl>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right"/>
        <w:outlineLvl w:val="0"/>
      </w:pPr>
      <w:r>
        <w:t>Приложение 3</w:t>
      </w:r>
    </w:p>
    <w:p w:rsidR="00EC3E14" w:rsidRDefault="00EC3E14">
      <w:pPr>
        <w:pStyle w:val="ConsPlusNormal"/>
        <w:jc w:val="right"/>
      </w:pPr>
      <w:r>
        <w:t>к Федеральному закону</w:t>
      </w:r>
    </w:p>
    <w:p w:rsidR="00EC3E14" w:rsidRDefault="00EC3E14">
      <w:pPr>
        <w:pStyle w:val="ConsPlusNormal"/>
        <w:jc w:val="right"/>
      </w:pPr>
      <w:r>
        <w:t>"О федеральном бюджете</w:t>
      </w:r>
    </w:p>
    <w:p w:rsidR="00EC3E14" w:rsidRDefault="00EC3E14">
      <w:pPr>
        <w:pStyle w:val="ConsPlusNormal"/>
        <w:jc w:val="right"/>
      </w:pPr>
      <w:r>
        <w:t>на 2024 год и на плановый</w:t>
      </w:r>
    </w:p>
    <w:p w:rsidR="00EC3E14" w:rsidRDefault="00EC3E14">
      <w:pPr>
        <w:pStyle w:val="ConsPlusNormal"/>
        <w:jc w:val="right"/>
      </w:pPr>
      <w:r>
        <w:t>период 2025 и 2026 годов"</w:t>
      </w:r>
    </w:p>
    <w:p w:rsidR="00EC3E14" w:rsidRDefault="00EC3E14">
      <w:pPr>
        <w:pStyle w:val="ConsPlusNormal"/>
        <w:jc w:val="both"/>
      </w:pPr>
    </w:p>
    <w:p w:rsidR="00EC3E14" w:rsidRDefault="00EC3E14">
      <w:pPr>
        <w:pStyle w:val="ConsPlusTitle"/>
        <w:jc w:val="center"/>
      </w:pPr>
      <w:r>
        <w:t>НОРМАТИВЫ</w:t>
      </w:r>
    </w:p>
    <w:p w:rsidR="00EC3E14" w:rsidRDefault="00EC3E14">
      <w:pPr>
        <w:pStyle w:val="ConsPlusTitle"/>
        <w:jc w:val="center"/>
      </w:pPr>
      <w:r>
        <w:t>РАСПРЕДЕЛЕНИЯ ДОХОДОВ ОТ АКЦИЗОВ НА АВТОМОБИЛЬНЫЙ</w:t>
      </w:r>
    </w:p>
    <w:p w:rsidR="00EC3E14" w:rsidRDefault="00EC3E14">
      <w:pPr>
        <w:pStyle w:val="ConsPlusTitle"/>
        <w:jc w:val="center"/>
      </w:pPr>
      <w:r>
        <w:t>БЕНЗИН, ПРЯМОГОННЫЙ БЕНЗИН, ДИЗЕЛЬНОЕ ТОПЛИВО, МОТОРНЫЕ</w:t>
      </w:r>
    </w:p>
    <w:p w:rsidR="00EC3E14" w:rsidRDefault="00EC3E14">
      <w:pPr>
        <w:pStyle w:val="ConsPlusTitle"/>
        <w:jc w:val="center"/>
      </w:pPr>
      <w:r>
        <w:t>МАСЛА ДЛЯ ДИЗЕЛЬНЫХ И (ИЛИ) КАРБЮРАТОРНЫХ (ИНЖЕКТОРНЫХ)</w:t>
      </w:r>
    </w:p>
    <w:p w:rsidR="00EC3E14" w:rsidRDefault="00EC3E14">
      <w:pPr>
        <w:pStyle w:val="ConsPlusTitle"/>
        <w:jc w:val="center"/>
      </w:pPr>
      <w:r>
        <w:t>ДВИГАТЕЛЕЙ, ПРОИЗВОДИМЫЕ НА ТЕРРИТОРИИ РОССИЙСКОЙ ФЕДЕРАЦИИ,</w:t>
      </w:r>
    </w:p>
    <w:p w:rsidR="00EC3E14" w:rsidRDefault="00EC3E14">
      <w:pPr>
        <w:pStyle w:val="ConsPlusTitle"/>
        <w:jc w:val="center"/>
      </w:pPr>
      <w:r>
        <w:t>В БЮДЖЕТЫ СУБЪЕКТОВ РОССИЙСКОЙ ФЕДЕРАЦИИ НА 2024 ГОД</w:t>
      </w:r>
    </w:p>
    <w:p w:rsidR="00EC3E14" w:rsidRDefault="00EC3E14">
      <w:pPr>
        <w:pStyle w:val="ConsPlusTitle"/>
        <w:jc w:val="center"/>
      </w:pPr>
      <w:r>
        <w:t>И НА ПЛАНОВЫЙ ПЕРИОД 2025 И 2026 ГОДОВ</w:t>
      </w:r>
    </w:p>
    <w:p w:rsidR="00EC3E14" w:rsidRDefault="00EC3E14">
      <w:pPr>
        <w:pStyle w:val="ConsPlusNormal"/>
        <w:jc w:val="both"/>
      </w:pPr>
    </w:p>
    <w:p w:rsidR="00EC3E14" w:rsidRDefault="00EC3E14">
      <w:pPr>
        <w:pStyle w:val="ConsPlusNormal"/>
        <w:jc w:val="right"/>
        <w:outlineLvl w:val="1"/>
      </w:pPr>
      <w:r>
        <w:t>Таблица 1</w:t>
      </w:r>
    </w:p>
    <w:p w:rsidR="00EC3E14" w:rsidRDefault="00EC3E14">
      <w:pPr>
        <w:pStyle w:val="ConsPlusNormal"/>
        <w:jc w:val="both"/>
      </w:pPr>
    </w:p>
    <w:p w:rsidR="00EC3E14" w:rsidRDefault="00EC3E14">
      <w:pPr>
        <w:pStyle w:val="ConsPlusTitle"/>
        <w:jc w:val="center"/>
      </w:pPr>
      <w:bookmarkStart w:id="33" w:name="P1376"/>
      <w:bookmarkEnd w:id="33"/>
      <w:r>
        <w:t>Нормативы распределения доходов от акцизов</w:t>
      </w:r>
    </w:p>
    <w:p w:rsidR="00EC3E14" w:rsidRDefault="00EC3E14">
      <w:pPr>
        <w:pStyle w:val="ConsPlusTitle"/>
        <w:jc w:val="center"/>
      </w:pPr>
      <w:r>
        <w:t>на автомобильный бензин, прямогонный бензин, дизельное</w:t>
      </w:r>
    </w:p>
    <w:p w:rsidR="00EC3E14" w:rsidRDefault="00EC3E14">
      <w:pPr>
        <w:pStyle w:val="ConsPlusTitle"/>
        <w:jc w:val="center"/>
      </w:pPr>
      <w:r>
        <w:t>топливо, моторные масла для дизельных и (или) карбюраторных</w:t>
      </w:r>
    </w:p>
    <w:p w:rsidR="00EC3E14" w:rsidRDefault="00EC3E14">
      <w:pPr>
        <w:pStyle w:val="ConsPlusTitle"/>
        <w:jc w:val="center"/>
      </w:pPr>
      <w:r>
        <w:lastRenderedPageBreak/>
        <w:t>(инжекторных) двигателей, производимые на территории</w:t>
      </w:r>
    </w:p>
    <w:p w:rsidR="00EC3E14" w:rsidRDefault="00EC3E14">
      <w:pPr>
        <w:pStyle w:val="ConsPlusTitle"/>
        <w:jc w:val="center"/>
      </w:pPr>
      <w:r>
        <w:t>Российской Федерации, в бюджеты субъектов Российской</w:t>
      </w:r>
    </w:p>
    <w:p w:rsidR="00EC3E14" w:rsidRDefault="00EC3E14">
      <w:pPr>
        <w:pStyle w:val="ConsPlusTitle"/>
        <w:jc w:val="center"/>
      </w:pPr>
      <w:r>
        <w:t>Федерации, бюджет города Байконура и бюджет федеральной</w:t>
      </w:r>
    </w:p>
    <w:p w:rsidR="00EC3E14" w:rsidRDefault="00EC3E14">
      <w:pPr>
        <w:pStyle w:val="ConsPlusTitle"/>
        <w:jc w:val="center"/>
      </w:pPr>
      <w:r>
        <w:t>территории "Сириус" на 2024 год и на плановый период</w:t>
      </w:r>
    </w:p>
    <w:p w:rsidR="00EC3E14" w:rsidRDefault="00EC3E14">
      <w:pPr>
        <w:pStyle w:val="ConsPlusTitle"/>
        <w:jc w:val="center"/>
      </w:pPr>
      <w:r>
        <w:t>2025 и 2026 годов в целях формирования дорожных фондов</w:t>
      </w:r>
    </w:p>
    <w:p w:rsidR="00EC3E14" w:rsidRDefault="00EC3E14">
      <w:pPr>
        <w:pStyle w:val="ConsPlusTitle"/>
        <w:jc w:val="center"/>
      </w:pPr>
      <w:r>
        <w:t>субъектов Российской Федерации, города Байконура</w:t>
      </w:r>
    </w:p>
    <w:p w:rsidR="00EC3E14" w:rsidRDefault="00EC3E14">
      <w:pPr>
        <w:pStyle w:val="ConsPlusTitle"/>
        <w:jc w:val="center"/>
      </w:pPr>
      <w:r>
        <w:t>и федеральной территории "Сириус"</w:t>
      </w:r>
    </w:p>
    <w:p w:rsidR="00EC3E14" w:rsidRDefault="00EC3E14">
      <w:pPr>
        <w:pStyle w:val="ConsPlusNormal"/>
        <w:jc w:val="both"/>
      </w:pPr>
    </w:p>
    <w:p w:rsidR="00EC3E14" w:rsidRDefault="00EC3E14">
      <w:pPr>
        <w:pStyle w:val="ConsPlusNormal"/>
        <w:jc w:val="right"/>
      </w:pPr>
      <w:r>
        <w:t>(в процентах)</w:t>
      </w:r>
    </w:p>
    <w:p w:rsidR="00EC3E14" w:rsidRDefault="00EC3E1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394"/>
        <w:gridCol w:w="1394"/>
        <w:gridCol w:w="1396"/>
      </w:tblGrid>
      <w:tr w:rsidR="00EC3E14">
        <w:tc>
          <w:tcPr>
            <w:tcW w:w="4819" w:type="dxa"/>
            <w:tcBorders>
              <w:top w:val="single" w:sz="4" w:space="0" w:color="auto"/>
              <w:bottom w:val="single" w:sz="4" w:space="0" w:color="auto"/>
            </w:tcBorders>
          </w:tcPr>
          <w:p w:rsidR="00EC3E14" w:rsidRDefault="00EC3E14">
            <w:pPr>
              <w:pStyle w:val="ConsPlusNormal"/>
              <w:jc w:val="center"/>
            </w:pPr>
            <w:r>
              <w:t>Наименование субъекта Российской Федерации</w:t>
            </w:r>
          </w:p>
        </w:tc>
        <w:tc>
          <w:tcPr>
            <w:tcW w:w="1394" w:type="dxa"/>
            <w:tcBorders>
              <w:top w:val="single" w:sz="4" w:space="0" w:color="auto"/>
              <w:bottom w:val="single" w:sz="4" w:space="0" w:color="auto"/>
            </w:tcBorders>
          </w:tcPr>
          <w:p w:rsidR="00EC3E14" w:rsidRDefault="00EC3E14">
            <w:pPr>
              <w:pStyle w:val="ConsPlusNormal"/>
              <w:jc w:val="center"/>
            </w:pPr>
            <w:r>
              <w:t>2024 год</w:t>
            </w:r>
          </w:p>
        </w:tc>
        <w:tc>
          <w:tcPr>
            <w:tcW w:w="1394" w:type="dxa"/>
            <w:tcBorders>
              <w:top w:val="single" w:sz="4" w:space="0" w:color="auto"/>
              <w:bottom w:val="single" w:sz="4" w:space="0" w:color="auto"/>
            </w:tcBorders>
          </w:tcPr>
          <w:p w:rsidR="00EC3E14" w:rsidRDefault="00EC3E14">
            <w:pPr>
              <w:pStyle w:val="ConsPlusNormal"/>
              <w:jc w:val="center"/>
            </w:pPr>
            <w:r>
              <w:t>2025 год</w:t>
            </w:r>
          </w:p>
        </w:tc>
        <w:tc>
          <w:tcPr>
            <w:tcW w:w="1396" w:type="dxa"/>
            <w:tcBorders>
              <w:top w:val="single" w:sz="4" w:space="0" w:color="auto"/>
              <w:bottom w:val="single" w:sz="4" w:space="0" w:color="auto"/>
            </w:tcBorders>
          </w:tcPr>
          <w:p w:rsidR="00EC3E14" w:rsidRDefault="00EC3E14">
            <w:pPr>
              <w:pStyle w:val="ConsPlusNormal"/>
              <w:jc w:val="center"/>
            </w:pPr>
            <w:r>
              <w:t>2026 год</w:t>
            </w:r>
          </w:p>
        </w:tc>
      </w:tr>
      <w:tr w:rsidR="00EC3E14">
        <w:tc>
          <w:tcPr>
            <w:tcW w:w="4819" w:type="dxa"/>
            <w:tcBorders>
              <w:top w:val="single" w:sz="4" w:space="0" w:color="auto"/>
              <w:bottom w:val="single" w:sz="4" w:space="0" w:color="auto"/>
            </w:tcBorders>
          </w:tcPr>
          <w:p w:rsidR="00EC3E14" w:rsidRDefault="00EC3E14">
            <w:pPr>
              <w:pStyle w:val="ConsPlusNormal"/>
              <w:jc w:val="center"/>
            </w:pPr>
            <w:r>
              <w:t>1</w:t>
            </w:r>
          </w:p>
        </w:tc>
        <w:tc>
          <w:tcPr>
            <w:tcW w:w="1394" w:type="dxa"/>
            <w:tcBorders>
              <w:top w:val="single" w:sz="4" w:space="0" w:color="auto"/>
              <w:bottom w:val="single" w:sz="4" w:space="0" w:color="auto"/>
            </w:tcBorders>
          </w:tcPr>
          <w:p w:rsidR="00EC3E14" w:rsidRDefault="00EC3E14">
            <w:pPr>
              <w:pStyle w:val="ConsPlusNormal"/>
              <w:jc w:val="center"/>
            </w:pPr>
            <w:r>
              <w:t>2</w:t>
            </w:r>
          </w:p>
        </w:tc>
        <w:tc>
          <w:tcPr>
            <w:tcW w:w="1394" w:type="dxa"/>
            <w:tcBorders>
              <w:top w:val="single" w:sz="4" w:space="0" w:color="auto"/>
              <w:bottom w:val="single" w:sz="4" w:space="0" w:color="auto"/>
            </w:tcBorders>
          </w:tcPr>
          <w:p w:rsidR="00EC3E14" w:rsidRDefault="00EC3E14">
            <w:pPr>
              <w:pStyle w:val="ConsPlusNormal"/>
              <w:jc w:val="center"/>
            </w:pPr>
            <w:r>
              <w:t>3</w:t>
            </w:r>
          </w:p>
        </w:tc>
        <w:tc>
          <w:tcPr>
            <w:tcW w:w="1396" w:type="dxa"/>
            <w:tcBorders>
              <w:top w:val="single" w:sz="4" w:space="0" w:color="auto"/>
              <w:bottom w:val="single" w:sz="4" w:space="0" w:color="auto"/>
            </w:tcBorders>
          </w:tcPr>
          <w:p w:rsidR="00EC3E14" w:rsidRDefault="00EC3E14">
            <w:pPr>
              <w:pStyle w:val="ConsPlusNormal"/>
              <w:jc w:val="center"/>
            </w:pPr>
            <w:r>
              <w:t>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single" w:sz="4" w:space="0" w:color="auto"/>
              <w:left w:val="nil"/>
              <w:bottom w:val="nil"/>
              <w:right w:val="nil"/>
            </w:tcBorders>
          </w:tcPr>
          <w:p w:rsidR="00EC3E14" w:rsidRDefault="00EC3E14">
            <w:pPr>
              <w:pStyle w:val="ConsPlusNormal"/>
            </w:pPr>
            <w:r>
              <w:t>Республика Адыгея (Адыгея)</w:t>
            </w:r>
          </w:p>
        </w:tc>
        <w:tc>
          <w:tcPr>
            <w:tcW w:w="1394" w:type="dxa"/>
            <w:tcBorders>
              <w:top w:val="single" w:sz="4" w:space="0" w:color="auto"/>
              <w:left w:val="nil"/>
              <w:bottom w:val="nil"/>
              <w:right w:val="nil"/>
            </w:tcBorders>
            <w:vAlign w:val="bottom"/>
          </w:tcPr>
          <w:p w:rsidR="00EC3E14" w:rsidRDefault="00EC3E14">
            <w:pPr>
              <w:pStyle w:val="ConsPlusNormal"/>
              <w:jc w:val="right"/>
            </w:pPr>
            <w:r>
              <w:t>0,3562</w:t>
            </w:r>
          </w:p>
        </w:tc>
        <w:tc>
          <w:tcPr>
            <w:tcW w:w="1394" w:type="dxa"/>
            <w:tcBorders>
              <w:top w:val="single" w:sz="4" w:space="0" w:color="auto"/>
              <w:left w:val="nil"/>
              <w:bottom w:val="nil"/>
              <w:right w:val="nil"/>
            </w:tcBorders>
            <w:vAlign w:val="bottom"/>
          </w:tcPr>
          <w:p w:rsidR="00EC3E14" w:rsidRDefault="00EC3E14">
            <w:pPr>
              <w:pStyle w:val="ConsPlusNormal"/>
              <w:jc w:val="right"/>
            </w:pPr>
            <w:r>
              <w:t>0,3531</w:t>
            </w:r>
          </w:p>
        </w:tc>
        <w:tc>
          <w:tcPr>
            <w:tcW w:w="1396" w:type="dxa"/>
            <w:tcBorders>
              <w:top w:val="single" w:sz="4" w:space="0" w:color="auto"/>
              <w:left w:val="nil"/>
              <w:bottom w:val="nil"/>
              <w:right w:val="nil"/>
            </w:tcBorders>
            <w:vAlign w:val="bottom"/>
          </w:tcPr>
          <w:p w:rsidR="00EC3E14" w:rsidRDefault="00EC3E14">
            <w:pPr>
              <w:pStyle w:val="ConsPlusNormal"/>
              <w:jc w:val="right"/>
            </w:pPr>
            <w:r>
              <w:t>0,3721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Алтай</w:t>
            </w:r>
          </w:p>
        </w:tc>
        <w:tc>
          <w:tcPr>
            <w:tcW w:w="1394" w:type="dxa"/>
            <w:tcBorders>
              <w:top w:val="nil"/>
              <w:left w:val="nil"/>
              <w:bottom w:val="nil"/>
              <w:right w:val="nil"/>
            </w:tcBorders>
            <w:vAlign w:val="bottom"/>
          </w:tcPr>
          <w:p w:rsidR="00EC3E14" w:rsidRDefault="00EC3E14">
            <w:pPr>
              <w:pStyle w:val="ConsPlusNormal"/>
              <w:jc w:val="right"/>
            </w:pPr>
            <w:r>
              <w:t>0,1965</w:t>
            </w:r>
          </w:p>
        </w:tc>
        <w:tc>
          <w:tcPr>
            <w:tcW w:w="1394" w:type="dxa"/>
            <w:tcBorders>
              <w:top w:val="nil"/>
              <w:left w:val="nil"/>
              <w:bottom w:val="nil"/>
              <w:right w:val="nil"/>
            </w:tcBorders>
            <w:vAlign w:val="bottom"/>
          </w:tcPr>
          <w:p w:rsidR="00EC3E14" w:rsidRDefault="00EC3E14">
            <w:pPr>
              <w:pStyle w:val="ConsPlusNormal"/>
              <w:jc w:val="right"/>
            </w:pPr>
            <w:r>
              <w:t>0,1987</w:t>
            </w:r>
          </w:p>
        </w:tc>
        <w:tc>
          <w:tcPr>
            <w:tcW w:w="1396" w:type="dxa"/>
            <w:tcBorders>
              <w:top w:val="nil"/>
              <w:left w:val="nil"/>
              <w:bottom w:val="nil"/>
              <w:right w:val="nil"/>
            </w:tcBorders>
            <w:vAlign w:val="bottom"/>
          </w:tcPr>
          <w:p w:rsidR="00EC3E14" w:rsidRDefault="00EC3E14">
            <w:pPr>
              <w:pStyle w:val="ConsPlusNormal"/>
              <w:jc w:val="right"/>
            </w:pPr>
            <w:r>
              <w:t>0,2002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Башкортостан</w:t>
            </w:r>
          </w:p>
        </w:tc>
        <w:tc>
          <w:tcPr>
            <w:tcW w:w="1394" w:type="dxa"/>
            <w:tcBorders>
              <w:top w:val="nil"/>
              <w:left w:val="nil"/>
              <w:bottom w:val="nil"/>
              <w:right w:val="nil"/>
            </w:tcBorders>
            <w:vAlign w:val="bottom"/>
          </w:tcPr>
          <w:p w:rsidR="00EC3E14" w:rsidRDefault="00EC3E14">
            <w:pPr>
              <w:pStyle w:val="ConsPlusNormal"/>
              <w:jc w:val="right"/>
            </w:pPr>
            <w:r>
              <w:t>3,1145</w:t>
            </w:r>
          </w:p>
        </w:tc>
        <w:tc>
          <w:tcPr>
            <w:tcW w:w="1394" w:type="dxa"/>
            <w:tcBorders>
              <w:top w:val="nil"/>
              <w:left w:val="nil"/>
              <w:bottom w:val="nil"/>
              <w:right w:val="nil"/>
            </w:tcBorders>
            <w:vAlign w:val="bottom"/>
          </w:tcPr>
          <w:p w:rsidR="00EC3E14" w:rsidRDefault="00EC3E14">
            <w:pPr>
              <w:pStyle w:val="ConsPlusNormal"/>
              <w:jc w:val="right"/>
            </w:pPr>
            <w:r>
              <w:t>3,1436</w:t>
            </w:r>
          </w:p>
        </w:tc>
        <w:tc>
          <w:tcPr>
            <w:tcW w:w="1396" w:type="dxa"/>
            <w:tcBorders>
              <w:top w:val="nil"/>
              <w:left w:val="nil"/>
              <w:bottom w:val="nil"/>
              <w:right w:val="nil"/>
            </w:tcBorders>
            <w:vAlign w:val="bottom"/>
          </w:tcPr>
          <w:p w:rsidR="00EC3E14" w:rsidRDefault="00EC3E14">
            <w:pPr>
              <w:pStyle w:val="ConsPlusNormal"/>
              <w:jc w:val="right"/>
            </w:pPr>
            <w:r>
              <w:t>3,1700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Бурятия</w:t>
            </w:r>
          </w:p>
        </w:tc>
        <w:tc>
          <w:tcPr>
            <w:tcW w:w="1394" w:type="dxa"/>
            <w:tcBorders>
              <w:top w:val="nil"/>
              <w:left w:val="nil"/>
              <w:bottom w:val="nil"/>
              <w:right w:val="nil"/>
            </w:tcBorders>
            <w:vAlign w:val="bottom"/>
          </w:tcPr>
          <w:p w:rsidR="00EC3E14" w:rsidRDefault="00EC3E14">
            <w:pPr>
              <w:pStyle w:val="ConsPlusNormal"/>
              <w:jc w:val="right"/>
            </w:pPr>
            <w:r>
              <w:t>0,6384</w:t>
            </w:r>
          </w:p>
        </w:tc>
        <w:tc>
          <w:tcPr>
            <w:tcW w:w="1394" w:type="dxa"/>
            <w:tcBorders>
              <w:top w:val="nil"/>
              <w:left w:val="nil"/>
              <w:bottom w:val="nil"/>
              <w:right w:val="nil"/>
            </w:tcBorders>
            <w:vAlign w:val="bottom"/>
          </w:tcPr>
          <w:p w:rsidR="00EC3E14" w:rsidRDefault="00EC3E14">
            <w:pPr>
              <w:pStyle w:val="ConsPlusNormal"/>
              <w:jc w:val="right"/>
            </w:pPr>
            <w:r>
              <w:t>0,6362</w:t>
            </w:r>
          </w:p>
        </w:tc>
        <w:tc>
          <w:tcPr>
            <w:tcW w:w="1396" w:type="dxa"/>
            <w:tcBorders>
              <w:top w:val="nil"/>
              <w:left w:val="nil"/>
              <w:bottom w:val="nil"/>
              <w:right w:val="nil"/>
            </w:tcBorders>
            <w:vAlign w:val="bottom"/>
          </w:tcPr>
          <w:p w:rsidR="00EC3E14" w:rsidRDefault="00EC3E14">
            <w:pPr>
              <w:pStyle w:val="ConsPlusNormal"/>
              <w:jc w:val="right"/>
            </w:pPr>
            <w:r>
              <w:t>0,6314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Дагестан</w:t>
            </w:r>
          </w:p>
        </w:tc>
        <w:tc>
          <w:tcPr>
            <w:tcW w:w="1394" w:type="dxa"/>
            <w:tcBorders>
              <w:top w:val="nil"/>
              <w:left w:val="nil"/>
              <w:bottom w:val="nil"/>
              <w:right w:val="nil"/>
            </w:tcBorders>
            <w:vAlign w:val="bottom"/>
          </w:tcPr>
          <w:p w:rsidR="00EC3E14" w:rsidRDefault="00EC3E14">
            <w:pPr>
              <w:pStyle w:val="ConsPlusNormal"/>
              <w:jc w:val="right"/>
            </w:pPr>
            <w:r>
              <w:t>1,6409</w:t>
            </w:r>
          </w:p>
        </w:tc>
        <w:tc>
          <w:tcPr>
            <w:tcW w:w="1394" w:type="dxa"/>
            <w:tcBorders>
              <w:top w:val="nil"/>
              <w:left w:val="nil"/>
              <w:bottom w:val="nil"/>
              <w:right w:val="nil"/>
            </w:tcBorders>
            <w:vAlign w:val="bottom"/>
          </w:tcPr>
          <w:p w:rsidR="00EC3E14" w:rsidRDefault="00EC3E14">
            <w:pPr>
              <w:pStyle w:val="ConsPlusNormal"/>
              <w:jc w:val="right"/>
            </w:pPr>
            <w:r>
              <w:t>1,6340</w:t>
            </w:r>
          </w:p>
        </w:tc>
        <w:tc>
          <w:tcPr>
            <w:tcW w:w="1396" w:type="dxa"/>
            <w:tcBorders>
              <w:top w:val="nil"/>
              <w:left w:val="nil"/>
              <w:bottom w:val="nil"/>
              <w:right w:val="nil"/>
            </w:tcBorders>
            <w:vAlign w:val="bottom"/>
          </w:tcPr>
          <w:p w:rsidR="00EC3E14" w:rsidRDefault="00EC3E14">
            <w:pPr>
              <w:pStyle w:val="ConsPlusNormal"/>
              <w:jc w:val="right"/>
            </w:pPr>
            <w:r>
              <w:t>1,6254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Донецкая Народная Республика</w:t>
            </w:r>
          </w:p>
        </w:tc>
        <w:tc>
          <w:tcPr>
            <w:tcW w:w="1394" w:type="dxa"/>
            <w:tcBorders>
              <w:top w:val="nil"/>
              <w:left w:val="nil"/>
              <w:bottom w:val="nil"/>
              <w:right w:val="nil"/>
            </w:tcBorders>
            <w:vAlign w:val="bottom"/>
          </w:tcPr>
          <w:p w:rsidR="00EC3E14" w:rsidRDefault="00EC3E14">
            <w:pPr>
              <w:pStyle w:val="ConsPlusNormal"/>
              <w:jc w:val="right"/>
            </w:pPr>
            <w:r>
              <w:t>0,2259</w:t>
            </w:r>
          </w:p>
        </w:tc>
        <w:tc>
          <w:tcPr>
            <w:tcW w:w="1394" w:type="dxa"/>
            <w:tcBorders>
              <w:top w:val="nil"/>
              <w:left w:val="nil"/>
              <w:bottom w:val="nil"/>
              <w:right w:val="nil"/>
            </w:tcBorders>
            <w:vAlign w:val="bottom"/>
          </w:tcPr>
          <w:p w:rsidR="00EC3E14" w:rsidRDefault="00EC3E14">
            <w:pPr>
              <w:pStyle w:val="ConsPlusNormal"/>
              <w:jc w:val="right"/>
            </w:pPr>
            <w:r>
              <w:t>0,2259</w:t>
            </w:r>
          </w:p>
        </w:tc>
        <w:tc>
          <w:tcPr>
            <w:tcW w:w="1396" w:type="dxa"/>
            <w:tcBorders>
              <w:top w:val="nil"/>
              <w:left w:val="nil"/>
              <w:bottom w:val="nil"/>
              <w:right w:val="nil"/>
            </w:tcBorders>
            <w:vAlign w:val="bottom"/>
          </w:tcPr>
          <w:p w:rsidR="00EC3E14" w:rsidRDefault="00EC3E14">
            <w:pPr>
              <w:pStyle w:val="ConsPlusNormal"/>
              <w:jc w:val="right"/>
            </w:pPr>
            <w:r>
              <w:t>0,2259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Ингушетия</w:t>
            </w:r>
          </w:p>
        </w:tc>
        <w:tc>
          <w:tcPr>
            <w:tcW w:w="1394" w:type="dxa"/>
            <w:tcBorders>
              <w:top w:val="nil"/>
              <w:left w:val="nil"/>
              <w:bottom w:val="nil"/>
              <w:right w:val="nil"/>
            </w:tcBorders>
            <w:vAlign w:val="bottom"/>
          </w:tcPr>
          <w:p w:rsidR="00EC3E14" w:rsidRDefault="00EC3E14">
            <w:pPr>
              <w:pStyle w:val="ConsPlusNormal"/>
              <w:jc w:val="right"/>
            </w:pPr>
            <w:r>
              <w:t>0,1894</w:t>
            </w:r>
          </w:p>
        </w:tc>
        <w:tc>
          <w:tcPr>
            <w:tcW w:w="1394" w:type="dxa"/>
            <w:tcBorders>
              <w:top w:val="nil"/>
              <w:left w:val="nil"/>
              <w:bottom w:val="nil"/>
              <w:right w:val="nil"/>
            </w:tcBorders>
            <w:vAlign w:val="bottom"/>
          </w:tcPr>
          <w:p w:rsidR="00EC3E14" w:rsidRDefault="00EC3E14">
            <w:pPr>
              <w:pStyle w:val="ConsPlusNormal"/>
              <w:jc w:val="right"/>
            </w:pPr>
            <w:r>
              <w:t>0,1938</w:t>
            </w:r>
          </w:p>
        </w:tc>
        <w:tc>
          <w:tcPr>
            <w:tcW w:w="1396" w:type="dxa"/>
            <w:tcBorders>
              <w:top w:val="nil"/>
              <w:left w:val="nil"/>
              <w:bottom w:val="nil"/>
              <w:right w:val="nil"/>
            </w:tcBorders>
            <w:vAlign w:val="bottom"/>
          </w:tcPr>
          <w:p w:rsidR="00EC3E14" w:rsidRDefault="00EC3E14">
            <w:pPr>
              <w:pStyle w:val="ConsPlusNormal"/>
              <w:jc w:val="right"/>
            </w:pPr>
            <w:r>
              <w:t>0,1916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Кабардино-Балкарская Республика</w:t>
            </w:r>
          </w:p>
        </w:tc>
        <w:tc>
          <w:tcPr>
            <w:tcW w:w="1394" w:type="dxa"/>
            <w:tcBorders>
              <w:top w:val="nil"/>
              <w:left w:val="nil"/>
              <w:bottom w:val="nil"/>
              <w:right w:val="nil"/>
            </w:tcBorders>
            <w:vAlign w:val="bottom"/>
          </w:tcPr>
          <w:p w:rsidR="00EC3E14" w:rsidRDefault="00EC3E14">
            <w:pPr>
              <w:pStyle w:val="ConsPlusNormal"/>
              <w:jc w:val="right"/>
            </w:pPr>
            <w:r>
              <w:t>0,4640</w:t>
            </w:r>
          </w:p>
        </w:tc>
        <w:tc>
          <w:tcPr>
            <w:tcW w:w="1394" w:type="dxa"/>
            <w:tcBorders>
              <w:top w:val="nil"/>
              <w:left w:val="nil"/>
              <w:bottom w:val="nil"/>
              <w:right w:val="nil"/>
            </w:tcBorders>
            <w:vAlign w:val="bottom"/>
          </w:tcPr>
          <w:p w:rsidR="00EC3E14" w:rsidRDefault="00EC3E14">
            <w:pPr>
              <w:pStyle w:val="ConsPlusNormal"/>
              <w:jc w:val="right"/>
            </w:pPr>
            <w:r>
              <w:t>0,4772</w:t>
            </w:r>
          </w:p>
        </w:tc>
        <w:tc>
          <w:tcPr>
            <w:tcW w:w="1396" w:type="dxa"/>
            <w:tcBorders>
              <w:top w:val="nil"/>
              <w:left w:val="nil"/>
              <w:bottom w:val="nil"/>
              <w:right w:val="nil"/>
            </w:tcBorders>
            <w:vAlign w:val="bottom"/>
          </w:tcPr>
          <w:p w:rsidR="00EC3E14" w:rsidRDefault="00EC3E14">
            <w:pPr>
              <w:pStyle w:val="ConsPlusNormal"/>
              <w:jc w:val="right"/>
            </w:pPr>
            <w:r>
              <w:t>0,4705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Калмыкия</w:t>
            </w:r>
          </w:p>
        </w:tc>
        <w:tc>
          <w:tcPr>
            <w:tcW w:w="1394" w:type="dxa"/>
            <w:tcBorders>
              <w:top w:val="nil"/>
              <w:left w:val="nil"/>
              <w:bottom w:val="nil"/>
              <w:right w:val="nil"/>
            </w:tcBorders>
            <w:vAlign w:val="bottom"/>
          </w:tcPr>
          <w:p w:rsidR="00EC3E14" w:rsidRDefault="00EC3E14">
            <w:pPr>
              <w:pStyle w:val="ConsPlusNormal"/>
              <w:jc w:val="right"/>
            </w:pPr>
            <w:r>
              <w:t>0,1991</w:t>
            </w:r>
          </w:p>
        </w:tc>
        <w:tc>
          <w:tcPr>
            <w:tcW w:w="1394" w:type="dxa"/>
            <w:tcBorders>
              <w:top w:val="nil"/>
              <w:left w:val="nil"/>
              <w:bottom w:val="nil"/>
              <w:right w:val="nil"/>
            </w:tcBorders>
            <w:vAlign w:val="bottom"/>
          </w:tcPr>
          <w:p w:rsidR="00EC3E14" w:rsidRDefault="00EC3E14">
            <w:pPr>
              <w:pStyle w:val="ConsPlusNormal"/>
              <w:jc w:val="right"/>
            </w:pPr>
            <w:r>
              <w:t>0,1973</w:t>
            </w:r>
          </w:p>
        </w:tc>
        <w:tc>
          <w:tcPr>
            <w:tcW w:w="1396" w:type="dxa"/>
            <w:tcBorders>
              <w:top w:val="nil"/>
              <w:left w:val="nil"/>
              <w:bottom w:val="nil"/>
              <w:right w:val="nil"/>
            </w:tcBorders>
            <w:vAlign w:val="bottom"/>
          </w:tcPr>
          <w:p w:rsidR="00EC3E14" w:rsidRDefault="00EC3E14">
            <w:pPr>
              <w:pStyle w:val="ConsPlusNormal"/>
              <w:jc w:val="right"/>
            </w:pPr>
            <w:r>
              <w:t>0,1963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Карачаево-Черкесская Республика</w:t>
            </w:r>
          </w:p>
        </w:tc>
        <w:tc>
          <w:tcPr>
            <w:tcW w:w="1394" w:type="dxa"/>
            <w:tcBorders>
              <w:top w:val="nil"/>
              <w:left w:val="nil"/>
              <w:bottom w:val="nil"/>
              <w:right w:val="nil"/>
            </w:tcBorders>
            <w:vAlign w:val="bottom"/>
          </w:tcPr>
          <w:p w:rsidR="00EC3E14" w:rsidRDefault="00EC3E14">
            <w:pPr>
              <w:pStyle w:val="ConsPlusNormal"/>
              <w:jc w:val="right"/>
            </w:pPr>
            <w:r>
              <w:t>0,2468</w:t>
            </w:r>
          </w:p>
        </w:tc>
        <w:tc>
          <w:tcPr>
            <w:tcW w:w="1394" w:type="dxa"/>
            <w:tcBorders>
              <w:top w:val="nil"/>
              <w:left w:val="nil"/>
              <w:bottom w:val="nil"/>
              <w:right w:val="nil"/>
            </w:tcBorders>
            <w:vAlign w:val="bottom"/>
          </w:tcPr>
          <w:p w:rsidR="00EC3E14" w:rsidRDefault="00EC3E14">
            <w:pPr>
              <w:pStyle w:val="ConsPlusNormal"/>
              <w:jc w:val="right"/>
            </w:pPr>
            <w:r>
              <w:t>0,2449</w:t>
            </w:r>
          </w:p>
        </w:tc>
        <w:tc>
          <w:tcPr>
            <w:tcW w:w="1396" w:type="dxa"/>
            <w:tcBorders>
              <w:top w:val="nil"/>
              <w:left w:val="nil"/>
              <w:bottom w:val="nil"/>
              <w:right w:val="nil"/>
            </w:tcBorders>
            <w:vAlign w:val="bottom"/>
          </w:tcPr>
          <w:p w:rsidR="00EC3E14" w:rsidRDefault="00EC3E14">
            <w:pPr>
              <w:pStyle w:val="ConsPlusNormal"/>
              <w:jc w:val="right"/>
            </w:pPr>
            <w:r>
              <w:t>0,2444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Карелия</w:t>
            </w:r>
          </w:p>
        </w:tc>
        <w:tc>
          <w:tcPr>
            <w:tcW w:w="1394" w:type="dxa"/>
            <w:tcBorders>
              <w:top w:val="nil"/>
              <w:left w:val="nil"/>
              <w:bottom w:val="nil"/>
              <w:right w:val="nil"/>
            </w:tcBorders>
            <w:vAlign w:val="bottom"/>
          </w:tcPr>
          <w:p w:rsidR="00EC3E14" w:rsidRDefault="00EC3E14">
            <w:pPr>
              <w:pStyle w:val="ConsPlusNormal"/>
              <w:jc w:val="right"/>
            </w:pPr>
            <w:r>
              <w:t>0,5640</w:t>
            </w:r>
          </w:p>
        </w:tc>
        <w:tc>
          <w:tcPr>
            <w:tcW w:w="1394" w:type="dxa"/>
            <w:tcBorders>
              <w:top w:val="nil"/>
              <w:left w:val="nil"/>
              <w:bottom w:val="nil"/>
              <w:right w:val="nil"/>
            </w:tcBorders>
            <w:vAlign w:val="bottom"/>
          </w:tcPr>
          <w:p w:rsidR="00EC3E14" w:rsidRDefault="00EC3E14">
            <w:pPr>
              <w:pStyle w:val="ConsPlusNormal"/>
              <w:jc w:val="right"/>
            </w:pPr>
            <w:r>
              <w:t>0,5769</w:t>
            </w:r>
          </w:p>
        </w:tc>
        <w:tc>
          <w:tcPr>
            <w:tcW w:w="1396" w:type="dxa"/>
            <w:tcBorders>
              <w:top w:val="nil"/>
              <w:left w:val="nil"/>
              <w:bottom w:val="nil"/>
              <w:right w:val="nil"/>
            </w:tcBorders>
            <w:vAlign w:val="bottom"/>
          </w:tcPr>
          <w:p w:rsidR="00EC3E14" w:rsidRDefault="00EC3E14">
            <w:pPr>
              <w:pStyle w:val="ConsPlusNormal"/>
              <w:jc w:val="right"/>
            </w:pPr>
            <w:r>
              <w:t>0,5716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Коми</w:t>
            </w:r>
          </w:p>
        </w:tc>
        <w:tc>
          <w:tcPr>
            <w:tcW w:w="1394" w:type="dxa"/>
            <w:tcBorders>
              <w:top w:val="nil"/>
              <w:left w:val="nil"/>
              <w:bottom w:val="nil"/>
              <w:right w:val="nil"/>
            </w:tcBorders>
            <w:vAlign w:val="bottom"/>
          </w:tcPr>
          <w:p w:rsidR="00EC3E14" w:rsidRDefault="00EC3E14">
            <w:pPr>
              <w:pStyle w:val="ConsPlusNormal"/>
              <w:jc w:val="right"/>
            </w:pPr>
            <w:r>
              <w:t>0,5797</w:t>
            </w:r>
          </w:p>
        </w:tc>
        <w:tc>
          <w:tcPr>
            <w:tcW w:w="1394" w:type="dxa"/>
            <w:tcBorders>
              <w:top w:val="nil"/>
              <w:left w:val="nil"/>
              <w:bottom w:val="nil"/>
              <w:right w:val="nil"/>
            </w:tcBorders>
            <w:vAlign w:val="bottom"/>
          </w:tcPr>
          <w:p w:rsidR="00EC3E14" w:rsidRDefault="00EC3E14">
            <w:pPr>
              <w:pStyle w:val="ConsPlusNormal"/>
              <w:jc w:val="right"/>
            </w:pPr>
            <w:r>
              <w:t>0,5818</w:t>
            </w:r>
          </w:p>
        </w:tc>
        <w:tc>
          <w:tcPr>
            <w:tcW w:w="1396" w:type="dxa"/>
            <w:tcBorders>
              <w:top w:val="nil"/>
              <w:left w:val="nil"/>
              <w:bottom w:val="nil"/>
              <w:right w:val="nil"/>
            </w:tcBorders>
            <w:vAlign w:val="bottom"/>
          </w:tcPr>
          <w:p w:rsidR="00EC3E14" w:rsidRDefault="00EC3E14">
            <w:pPr>
              <w:pStyle w:val="ConsPlusNormal"/>
              <w:jc w:val="right"/>
            </w:pPr>
            <w:r>
              <w:t>0,5778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Крым</w:t>
            </w:r>
          </w:p>
        </w:tc>
        <w:tc>
          <w:tcPr>
            <w:tcW w:w="1394" w:type="dxa"/>
            <w:tcBorders>
              <w:top w:val="nil"/>
              <w:left w:val="nil"/>
              <w:bottom w:val="nil"/>
              <w:right w:val="nil"/>
            </w:tcBorders>
            <w:vAlign w:val="bottom"/>
          </w:tcPr>
          <w:p w:rsidR="00EC3E14" w:rsidRDefault="00EC3E14">
            <w:pPr>
              <w:pStyle w:val="ConsPlusNormal"/>
              <w:jc w:val="right"/>
            </w:pPr>
            <w:r>
              <w:t>1,0026</w:t>
            </w:r>
          </w:p>
        </w:tc>
        <w:tc>
          <w:tcPr>
            <w:tcW w:w="1394" w:type="dxa"/>
            <w:tcBorders>
              <w:top w:val="nil"/>
              <w:left w:val="nil"/>
              <w:bottom w:val="nil"/>
              <w:right w:val="nil"/>
            </w:tcBorders>
            <w:vAlign w:val="bottom"/>
          </w:tcPr>
          <w:p w:rsidR="00EC3E14" w:rsidRDefault="00EC3E14">
            <w:pPr>
              <w:pStyle w:val="ConsPlusNormal"/>
              <w:jc w:val="right"/>
            </w:pPr>
            <w:r>
              <w:t>0,9557</w:t>
            </w:r>
          </w:p>
        </w:tc>
        <w:tc>
          <w:tcPr>
            <w:tcW w:w="1396" w:type="dxa"/>
            <w:tcBorders>
              <w:top w:val="nil"/>
              <w:left w:val="nil"/>
              <w:bottom w:val="nil"/>
              <w:right w:val="nil"/>
            </w:tcBorders>
            <w:vAlign w:val="bottom"/>
          </w:tcPr>
          <w:p w:rsidR="00EC3E14" w:rsidRDefault="00EC3E14">
            <w:pPr>
              <w:pStyle w:val="ConsPlusNormal"/>
              <w:jc w:val="right"/>
            </w:pPr>
            <w:r>
              <w:t>0,9192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Луганская Народная Республика</w:t>
            </w:r>
          </w:p>
        </w:tc>
        <w:tc>
          <w:tcPr>
            <w:tcW w:w="1394" w:type="dxa"/>
            <w:tcBorders>
              <w:top w:val="nil"/>
              <w:left w:val="nil"/>
              <w:bottom w:val="nil"/>
              <w:right w:val="nil"/>
            </w:tcBorders>
            <w:vAlign w:val="bottom"/>
          </w:tcPr>
          <w:p w:rsidR="00EC3E14" w:rsidRDefault="00EC3E14">
            <w:pPr>
              <w:pStyle w:val="ConsPlusNormal"/>
              <w:jc w:val="right"/>
            </w:pPr>
            <w:r>
              <w:t>0,2329</w:t>
            </w:r>
          </w:p>
        </w:tc>
        <w:tc>
          <w:tcPr>
            <w:tcW w:w="1394" w:type="dxa"/>
            <w:tcBorders>
              <w:top w:val="nil"/>
              <w:left w:val="nil"/>
              <w:bottom w:val="nil"/>
              <w:right w:val="nil"/>
            </w:tcBorders>
            <w:vAlign w:val="bottom"/>
          </w:tcPr>
          <w:p w:rsidR="00EC3E14" w:rsidRDefault="00EC3E14">
            <w:pPr>
              <w:pStyle w:val="ConsPlusNormal"/>
              <w:jc w:val="right"/>
            </w:pPr>
            <w:r>
              <w:t>0,2329</w:t>
            </w:r>
          </w:p>
        </w:tc>
        <w:tc>
          <w:tcPr>
            <w:tcW w:w="1396" w:type="dxa"/>
            <w:tcBorders>
              <w:top w:val="nil"/>
              <w:left w:val="nil"/>
              <w:bottom w:val="nil"/>
              <w:right w:val="nil"/>
            </w:tcBorders>
            <w:vAlign w:val="bottom"/>
          </w:tcPr>
          <w:p w:rsidR="00EC3E14" w:rsidRDefault="00EC3E14">
            <w:pPr>
              <w:pStyle w:val="ConsPlusNormal"/>
              <w:jc w:val="right"/>
            </w:pPr>
            <w:r>
              <w:t>0,2329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Марий Эл</w:t>
            </w:r>
          </w:p>
        </w:tc>
        <w:tc>
          <w:tcPr>
            <w:tcW w:w="1394" w:type="dxa"/>
            <w:tcBorders>
              <w:top w:val="nil"/>
              <w:left w:val="nil"/>
              <w:bottom w:val="nil"/>
              <w:right w:val="nil"/>
            </w:tcBorders>
            <w:vAlign w:val="bottom"/>
          </w:tcPr>
          <w:p w:rsidR="00EC3E14" w:rsidRDefault="00EC3E14">
            <w:pPr>
              <w:pStyle w:val="ConsPlusNormal"/>
              <w:jc w:val="right"/>
            </w:pPr>
            <w:r>
              <w:t>0,3560</w:t>
            </w:r>
          </w:p>
        </w:tc>
        <w:tc>
          <w:tcPr>
            <w:tcW w:w="1394" w:type="dxa"/>
            <w:tcBorders>
              <w:top w:val="nil"/>
              <w:left w:val="nil"/>
              <w:bottom w:val="nil"/>
              <w:right w:val="nil"/>
            </w:tcBorders>
            <w:vAlign w:val="bottom"/>
          </w:tcPr>
          <w:p w:rsidR="00EC3E14" w:rsidRDefault="00EC3E14">
            <w:pPr>
              <w:pStyle w:val="ConsPlusNormal"/>
              <w:jc w:val="right"/>
            </w:pPr>
            <w:r>
              <w:t>0,3679</w:t>
            </w:r>
          </w:p>
        </w:tc>
        <w:tc>
          <w:tcPr>
            <w:tcW w:w="1396" w:type="dxa"/>
            <w:tcBorders>
              <w:top w:val="nil"/>
              <w:left w:val="nil"/>
              <w:bottom w:val="nil"/>
              <w:right w:val="nil"/>
            </w:tcBorders>
            <w:vAlign w:val="bottom"/>
          </w:tcPr>
          <w:p w:rsidR="00EC3E14" w:rsidRDefault="00EC3E14">
            <w:pPr>
              <w:pStyle w:val="ConsPlusNormal"/>
              <w:jc w:val="right"/>
            </w:pPr>
            <w:r>
              <w:t>0,3656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Мордовия</w:t>
            </w:r>
          </w:p>
        </w:tc>
        <w:tc>
          <w:tcPr>
            <w:tcW w:w="1394" w:type="dxa"/>
            <w:tcBorders>
              <w:top w:val="nil"/>
              <w:left w:val="nil"/>
              <w:bottom w:val="nil"/>
              <w:right w:val="nil"/>
            </w:tcBorders>
            <w:vAlign w:val="bottom"/>
          </w:tcPr>
          <w:p w:rsidR="00EC3E14" w:rsidRDefault="00EC3E14">
            <w:pPr>
              <w:pStyle w:val="ConsPlusNormal"/>
              <w:jc w:val="right"/>
            </w:pPr>
            <w:r>
              <w:t>0,5754</w:t>
            </w:r>
          </w:p>
        </w:tc>
        <w:tc>
          <w:tcPr>
            <w:tcW w:w="1394" w:type="dxa"/>
            <w:tcBorders>
              <w:top w:val="nil"/>
              <w:left w:val="nil"/>
              <w:bottom w:val="nil"/>
              <w:right w:val="nil"/>
            </w:tcBorders>
            <w:vAlign w:val="bottom"/>
          </w:tcPr>
          <w:p w:rsidR="00EC3E14" w:rsidRDefault="00EC3E14">
            <w:pPr>
              <w:pStyle w:val="ConsPlusNormal"/>
              <w:jc w:val="right"/>
            </w:pPr>
            <w:r>
              <w:t>0,5828</w:t>
            </w:r>
          </w:p>
        </w:tc>
        <w:tc>
          <w:tcPr>
            <w:tcW w:w="1396" w:type="dxa"/>
            <w:tcBorders>
              <w:top w:val="nil"/>
              <w:left w:val="nil"/>
              <w:bottom w:val="nil"/>
              <w:right w:val="nil"/>
            </w:tcBorders>
            <w:vAlign w:val="bottom"/>
          </w:tcPr>
          <w:p w:rsidR="00EC3E14" w:rsidRDefault="00EC3E14">
            <w:pPr>
              <w:pStyle w:val="ConsPlusNormal"/>
              <w:jc w:val="right"/>
            </w:pPr>
            <w:r>
              <w:t>0,5808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Саха (Якутия)</w:t>
            </w:r>
          </w:p>
        </w:tc>
        <w:tc>
          <w:tcPr>
            <w:tcW w:w="1394" w:type="dxa"/>
            <w:tcBorders>
              <w:top w:val="nil"/>
              <w:left w:val="nil"/>
              <w:bottom w:val="nil"/>
              <w:right w:val="nil"/>
            </w:tcBorders>
            <w:vAlign w:val="bottom"/>
          </w:tcPr>
          <w:p w:rsidR="00EC3E14" w:rsidRDefault="00EC3E14">
            <w:pPr>
              <w:pStyle w:val="ConsPlusNormal"/>
              <w:jc w:val="right"/>
            </w:pPr>
            <w:r>
              <w:t>1,0499</w:t>
            </w:r>
          </w:p>
        </w:tc>
        <w:tc>
          <w:tcPr>
            <w:tcW w:w="1394" w:type="dxa"/>
            <w:tcBorders>
              <w:top w:val="nil"/>
              <w:left w:val="nil"/>
              <w:bottom w:val="nil"/>
              <w:right w:val="nil"/>
            </w:tcBorders>
            <w:vAlign w:val="bottom"/>
          </w:tcPr>
          <w:p w:rsidR="00EC3E14" w:rsidRDefault="00EC3E14">
            <w:pPr>
              <w:pStyle w:val="ConsPlusNormal"/>
              <w:jc w:val="right"/>
            </w:pPr>
            <w:r>
              <w:t>1,0525</w:t>
            </w:r>
          </w:p>
        </w:tc>
        <w:tc>
          <w:tcPr>
            <w:tcW w:w="1396" w:type="dxa"/>
            <w:tcBorders>
              <w:top w:val="nil"/>
              <w:left w:val="nil"/>
              <w:bottom w:val="nil"/>
              <w:right w:val="nil"/>
            </w:tcBorders>
            <w:vAlign w:val="bottom"/>
          </w:tcPr>
          <w:p w:rsidR="00EC3E14" w:rsidRDefault="00EC3E14">
            <w:pPr>
              <w:pStyle w:val="ConsPlusNormal"/>
              <w:jc w:val="right"/>
            </w:pPr>
            <w:r>
              <w:t>1,0609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Северная Осетия - Алания</w:t>
            </w:r>
          </w:p>
        </w:tc>
        <w:tc>
          <w:tcPr>
            <w:tcW w:w="1394" w:type="dxa"/>
            <w:tcBorders>
              <w:top w:val="nil"/>
              <w:left w:val="nil"/>
              <w:bottom w:val="nil"/>
              <w:right w:val="nil"/>
            </w:tcBorders>
            <w:vAlign w:val="bottom"/>
          </w:tcPr>
          <w:p w:rsidR="00EC3E14" w:rsidRDefault="00EC3E14">
            <w:pPr>
              <w:pStyle w:val="ConsPlusNormal"/>
              <w:jc w:val="right"/>
            </w:pPr>
            <w:r>
              <w:t>0,3995</w:t>
            </w:r>
          </w:p>
        </w:tc>
        <w:tc>
          <w:tcPr>
            <w:tcW w:w="1394" w:type="dxa"/>
            <w:tcBorders>
              <w:top w:val="nil"/>
              <w:left w:val="nil"/>
              <w:bottom w:val="nil"/>
              <w:right w:val="nil"/>
            </w:tcBorders>
            <w:vAlign w:val="bottom"/>
          </w:tcPr>
          <w:p w:rsidR="00EC3E14" w:rsidRDefault="00EC3E14">
            <w:pPr>
              <w:pStyle w:val="ConsPlusNormal"/>
              <w:jc w:val="right"/>
            </w:pPr>
            <w:r>
              <w:t>0,3997</w:t>
            </w:r>
          </w:p>
        </w:tc>
        <w:tc>
          <w:tcPr>
            <w:tcW w:w="1396" w:type="dxa"/>
            <w:tcBorders>
              <w:top w:val="nil"/>
              <w:left w:val="nil"/>
              <w:bottom w:val="nil"/>
              <w:right w:val="nil"/>
            </w:tcBorders>
            <w:vAlign w:val="bottom"/>
          </w:tcPr>
          <w:p w:rsidR="00EC3E14" w:rsidRDefault="00EC3E14">
            <w:pPr>
              <w:pStyle w:val="ConsPlusNormal"/>
              <w:jc w:val="right"/>
            </w:pPr>
            <w:r>
              <w:t>0,4060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Татарстан (Татарстан)</w:t>
            </w:r>
          </w:p>
        </w:tc>
        <w:tc>
          <w:tcPr>
            <w:tcW w:w="1394" w:type="dxa"/>
            <w:tcBorders>
              <w:top w:val="nil"/>
              <w:left w:val="nil"/>
              <w:bottom w:val="nil"/>
              <w:right w:val="nil"/>
            </w:tcBorders>
            <w:vAlign w:val="bottom"/>
          </w:tcPr>
          <w:p w:rsidR="00EC3E14" w:rsidRDefault="00EC3E14">
            <w:pPr>
              <w:pStyle w:val="ConsPlusNormal"/>
              <w:jc w:val="right"/>
            </w:pPr>
            <w:r>
              <w:t>2,6317</w:t>
            </w:r>
          </w:p>
        </w:tc>
        <w:tc>
          <w:tcPr>
            <w:tcW w:w="1394" w:type="dxa"/>
            <w:tcBorders>
              <w:top w:val="nil"/>
              <w:left w:val="nil"/>
              <w:bottom w:val="nil"/>
              <w:right w:val="nil"/>
            </w:tcBorders>
            <w:vAlign w:val="bottom"/>
          </w:tcPr>
          <w:p w:rsidR="00EC3E14" w:rsidRDefault="00EC3E14">
            <w:pPr>
              <w:pStyle w:val="ConsPlusNormal"/>
              <w:jc w:val="right"/>
            </w:pPr>
            <w:r>
              <w:t>2,5903</w:t>
            </w:r>
          </w:p>
        </w:tc>
        <w:tc>
          <w:tcPr>
            <w:tcW w:w="1396" w:type="dxa"/>
            <w:tcBorders>
              <w:top w:val="nil"/>
              <w:left w:val="nil"/>
              <w:bottom w:val="nil"/>
              <w:right w:val="nil"/>
            </w:tcBorders>
            <w:vAlign w:val="bottom"/>
          </w:tcPr>
          <w:p w:rsidR="00EC3E14" w:rsidRDefault="00EC3E14">
            <w:pPr>
              <w:pStyle w:val="ConsPlusNormal"/>
              <w:jc w:val="right"/>
            </w:pPr>
            <w:r>
              <w:t>2,5832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Тыва</w:t>
            </w:r>
          </w:p>
        </w:tc>
        <w:tc>
          <w:tcPr>
            <w:tcW w:w="1394" w:type="dxa"/>
            <w:tcBorders>
              <w:top w:val="nil"/>
              <w:left w:val="nil"/>
              <w:bottom w:val="nil"/>
              <w:right w:val="nil"/>
            </w:tcBorders>
            <w:vAlign w:val="bottom"/>
          </w:tcPr>
          <w:p w:rsidR="00EC3E14" w:rsidRDefault="00EC3E14">
            <w:pPr>
              <w:pStyle w:val="ConsPlusNormal"/>
              <w:jc w:val="right"/>
            </w:pPr>
            <w:r>
              <w:t>0,2192</w:t>
            </w:r>
          </w:p>
        </w:tc>
        <w:tc>
          <w:tcPr>
            <w:tcW w:w="1394" w:type="dxa"/>
            <w:tcBorders>
              <w:top w:val="nil"/>
              <w:left w:val="nil"/>
              <w:bottom w:val="nil"/>
              <w:right w:val="nil"/>
            </w:tcBorders>
            <w:vAlign w:val="bottom"/>
          </w:tcPr>
          <w:p w:rsidR="00EC3E14" w:rsidRDefault="00EC3E14">
            <w:pPr>
              <w:pStyle w:val="ConsPlusNormal"/>
              <w:jc w:val="right"/>
            </w:pPr>
            <w:r>
              <w:t>0,2130</w:t>
            </w:r>
          </w:p>
        </w:tc>
        <w:tc>
          <w:tcPr>
            <w:tcW w:w="1396" w:type="dxa"/>
            <w:tcBorders>
              <w:top w:val="nil"/>
              <w:left w:val="nil"/>
              <w:bottom w:val="nil"/>
              <w:right w:val="nil"/>
            </w:tcBorders>
            <w:vAlign w:val="bottom"/>
          </w:tcPr>
          <w:p w:rsidR="00EC3E14" w:rsidRDefault="00EC3E14">
            <w:pPr>
              <w:pStyle w:val="ConsPlusNormal"/>
              <w:jc w:val="right"/>
            </w:pPr>
            <w:r>
              <w:t>0,2076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Удмуртская Республика</w:t>
            </w:r>
          </w:p>
        </w:tc>
        <w:tc>
          <w:tcPr>
            <w:tcW w:w="1394" w:type="dxa"/>
            <w:tcBorders>
              <w:top w:val="nil"/>
              <w:left w:val="nil"/>
              <w:bottom w:val="nil"/>
              <w:right w:val="nil"/>
            </w:tcBorders>
            <w:vAlign w:val="bottom"/>
          </w:tcPr>
          <w:p w:rsidR="00EC3E14" w:rsidRDefault="00EC3E14">
            <w:pPr>
              <w:pStyle w:val="ConsPlusNormal"/>
              <w:jc w:val="right"/>
            </w:pPr>
            <w:r>
              <w:t>0,9513</w:t>
            </w:r>
          </w:p>
        </w:tc>
        <w:tc>
          <w:tcPr>
            <w:tcW w:w="1394" w:type="dxa"/>
            <w:tcBorders>
              <w:top w:val="nil"/>
              <w:left w:val="nil"/>
              <w:bottom w:val="nil"/>
              <w:right w:val="nil"/>
            </w:tcBorders>
            <w:vAlign w:val="bottom"/>
          </w:tcPr>
          <w:p w:rsidR="00EC3E14" w:rsidRDefault="00EC3E14">
            <w:pPr>
              <w:pStyle w:val="ConsPlusNormal"/>
              <w:jc w:val="right"/>
            </w:pPr>
            <w:r>
              <w:t>0,9271</w:t>
            </w:r>
          </w:p>
        </w:tc>
        <w:tc>
          <w:tcPr>
            <w:tcW w:w="1396" w:type="dxa"/>
            <w:tcBorders>
              <w:top w:val="nil"/>
              <w:left w:val="nil"/>
              <w:bottom w:val="nil"/>
              <w:right w:val="nil"/>
            </w:tcBorders>
            <w:vAlign w:val="bottom"/>
          </w:tcPr>
          <w:p w:rsidR="00EC3E14" w:rsidRDefault="00EC3E14">
            <w:pPr>
              <w:pStyle w:val="ConsPlusNormal"/>
              <w:jc w:val="right"/>
            </w:pPr>
            <w:r>
              <w:t>0,9203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Хакасия</w:t>
            </w:r>
          </w:p>
        </w:tc>
        <w:tc>
          <w:tcPr>
            <w:tcW w:w="1394" w:type="dxa"/>
            <w:tcBorders>
              <w:top w:val="nil"/>
              <w:left w:val="nil"/>
              <w:bottom w:val="nil"/>
              <w:right w:val="nil"/>
            </w:tcBorders>
            <w:vAlign w:val="bottom"/>
          </w:tcPr>
          <w:p w:rsidR="00EC3E14" w:rsidRDefault="00EC3E14">
            <w:pPr>
              <w:pStyle w:val="ConsPlusNormal"/>
              <w:jc w:val="right"/>
            </w:pPr>
            <w:r>
              <w:t>0,3770</w:t>
            </w:r>
          </w:p>
        </w:tc>
        <w:tc>
          <w:tcPr>
            <w:tcW w:w="1394" w:type="dxa"/>
            <w:tcBorders>
              <w:top w:val="nil"/>
              <w:left w:val="nil"/>
              <w:bottom w:val="nil"/>
              <w:right w:val="nil"/>
            </w:tcBorders>
            <w:vAlign w:val="bottom"/>
          </w:tcPr>
          <w:p w:rsidR="00EC3E14" w:rsidRDefault="00EC3E14">
            <w:pPr>
              <w:pStyle w:val="ConsPlusNormal"/>
              <w:jc w:val="right"/>
            </w:pPr>
            <w:r>
              <w:t>0,3745</w:t>
            </w:r>
          </w:p>
        </w:tc>
        <w:tc>
          <w:tcPr>
            <w:tcW w:w="1396" w:type="dxa"/>
            <w:tcBorders>
              <w:top w:val="nil"/>
              <w:left w:val="nil"/>
              <w:bottom w:val="nil"/>
              <w:right w:val="nil"/>
            </w:tcBorders>
            <w:vAlign w:val="bottom"/>
          </w:tcPr>
          <w:p w:rsidR="00EC3E14" w:rsidRDefault="00EC3E14">
            <w:pPr>
              <w:pStyle w:val="ConsPlusNormal"/>
              <w:jc w:val="right"/>
            </w:pPr>
            <w:r>
              <w:t>0,3828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Чеченская Республика</w:t>
            </w:r>
          </w:p>
        </w:tc>
        <w:tc>
          <w:tcPr>
            <w:tcW w:w="1394" w:type="dxa"/>
            <w:tcBorders>
              <w:top w:val="nil"/>
              <w:left w:val="nil"/>
              <w:bottom w:val="nil"/>
              <w:right w:val="nil"/>
            </w:tcBorders>
            <w:vAlign w:val="bottom"/>
          </w:tcPr>
          <w:p w:rsidR="00EC3E14" w:rsidRDefault="00EC3E14">
            <w:pPr>
              <w:pStyle w:val="ConsPlusNormal"/>
              <w:jc w:val="right"/>
            </w:pPr>
            <w:r>
              <w:t>0,5591</w:t>
            </w:r>
          </w:p>
        </w:tc>
        <w:tc>
          <w:tcPr>
            <w:tcW w:w="1394" w:type="dxa"/>
            <w:tcBorders>
              <w:top w:val="nil"/>
              <w:left w:val="nil"/>
              <w:bottom w:val="nil"/>
              <w:right w:val="nil"/>
            </w:tcBorders>
            <w:vAlign w:val="bottom"/>
          </w:tcPr>
          <w:p w:rsidR="00EC3E14" w:rsidRDefault="00EC3E14">
            <w:pPr>
              <w:pStyle w:val="ConsPlusNormal"/>
              <w:jc w:val="right"/>
            </w:pPr>
            <w:r>
              <w:t>0,5598</w:t>
            </w:r>
          </w:p>
        </w:tc>
        <w:tc>
          <w:tcPr>
            <w:tcW w:w="1396" w:type="dxa"/>
            <w:tcBorders>
              <w:top w:val="nil"/>
              <w:left w:val="nil"/>
              <w:bottom w:val="nil"/>
              <w:right w:val="nil"/>
            </w:tcBorders>
            <w:vAlign w:val="bottom"/>
          </w:tcPr>
          <w:p w:rsidR="00EC3E14" w:rsidRDefault="00EC3E14">
            <w:pPr>
              <w:pStyle w:val="ConsPlusNormal"/>
              <w:jc w:val="right"/>
            </w:pPr>
            <w:r>
              <w:t>0,5639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Чувашская Республика - Чувашия</w:t>
            </w:r>
          </w:p>
        </w:tc>
        <w:tc>
          <w:tcPr>
            <w:tcW w:w="1394" w:type="dxa"/>
            <w:tcBorders>
              <w:top w:val="nil"/>
              <w:left w:val="nil"/>
              <w:bottom w:val="nil"/>
              <w:right w:val="nil"/>
            </w:tcBorders>
            <w:vAlign w:val="bottom"/>
          </w:tcPr>
          <w:p w:rsidR="00EC3E14" w:rsidRDefault="00EC3E14">
            <w:pPr>
              <w:pStyle w:val="ConsPlusNormal"/>
              <w:jc w:val="right"/>
            </w:pPr>
            <w:r>
              <w:t>0,5936</w:t>
            </w:r>
          </w:p>
        </w:tc>
        <w:tc>
          <w:tcPr>
            <w:tcW w:w="1394" w:type="dxa"/>
            <w:tcBorders>
              <w:top w:val="nil"/>
              <w:left w:val="nil"/>
              <w:bottom w:val="nil"/>
              <w:right w:val="nil"/>
            </w:tcBorders>
            <w:vAlign w:val="bottom"/>
          </w:tcPr>
          <w:p w:rsidR="00EC3E14" w:rsidRDefault="00EC3E14">
            <w:pPr>
              <w:pStyle w:val="ConsPlusNormal"/>
              <w:jc w:val="right"/>
            </w:pPr>
            <w:r>
              <w:t>0,5860</w:t>
            </w:r>
          </w:p>
        </w:tc>
        <w:tc>
          <w:tcPr>
            <w:tcW w:w="1396" w:type="dxa"/>
            <w:tcBorders>
              <w:top w:val="nil"/>
              <w:left w:val="nil"/>
              <w:bottom w:val="nil"/>
              <w:right w:val="nil"/>
            </w:tcBorders>
            <w:vAlign w:val="bottom"/>
          </w:tcPr>
          <w:p w:rsidR="00EC3E14" w:rsidRDefault="00EC3E14">
            <w:pPr>
              <w:pStyle w:val="ConsPlusNormal"/>
              <w:jc w:val="right"/>
            </w:pPr>
            <w:r>
              <w:t>0,5815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Алтайский край</w:t>
            </w:r>
          </w:p>
        </w:tc>
        <w:tc>
          <w:tcPr>
            <w:tcW w:w="1394" w:type="dxa"/>
            <w:tcBorders>
              <w:top w:val="nil"/>
              <w:left w:val="nil"/>
              <w:bottom w:val="nil"/>
              <w:right w:val="nil"/>
            </w:tcBorders>
            <w:vAlign w:val="bottom"/>
          </w:tcPr>
          <w:p w:rsidR="00EC3E14" w:rsidRDefault="00EC3E14">
            <w:pPr>
              <w:pStyle w:val="ConsPlusNormal"/>
              <w:jc w:val="right"/>
            </w:pPr>
            <w:r>
              <w:t>1,8583</w:t>
            </w:r>
          </w:p>
        </w:tc>
        <w:tc>
          <w:tcPr>
            <w:tcW w:w="1394" w:type="dxa"/>
            <w:tcBorders>
              <w:top w:val="nil"/>
              <w:left w:val="nil"/>
              <w:bottom w:val="nil"/>
              <w:right w:val="nil"/>
            </w:tcBorders>
            <w:vAlign w:val="bottom"/>
          </w:tcPr>
          <w:p w:rsidR="00EC3E14" w:rsidRDefault="00EC3E14">
            <w:pPr>
              <w:pStyle w:val="ConsPlusNormal"/>
              <w:jc w:val="right"/>
            </w:pPr>
            <w:r>
              <w:t>1,8177</w:t>
            </w:r>
          </w:p>
        </w:tc>
        <w:tc>
          <w:tcPr>
            <w:tcW w:w="1396" w:type="dxa"/>
            <w:tcBorders>
              <w:top w:val="nil"/>
              <w:left w:val="nil"/>
              <w:bottom w:val="nil"/>
              <w:right w:val="nil"/>
            </w:tcBorders>
            <w:vAlign w:val="bottom"/>
          </w:tcPr>
          <w:p w:rsidR="00EC3E14" w:rsidRDefault="00EC3E14">
            <w:pPr>
              <w:pStyle w:val="ConsPlusNormal"/>
              <w:jc w:val="right"/>
            </w:pPr>
            <w:r>
              <w:t>1,8393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Забайкальский край</w:t>
            </w:r>
          </w:p>
        </w:tc>
        <w:tc>
          <w:tcPr>
            <w:tcW w:w="1394" w:type="dxa"/>
            <w:tcBorders>
              <w:top w:val="nil"/>
              <w:left w:val="nil"/>
              <w:bottom w:val="nil"/>
              <w:right w:val="nil"/>
            </w:tcBorders>
            <w:vAlign w:val="bottom"/>
          </w:tcPr>
          <w:p w:rsidR="00EC3E14" w:rsidRDefault="00EC3E14">
            <w:pPr>
              <w:pStyle w:val="ConsPlusNormal"/>
              <w:jc w:val="right"/>
            </w:pPr>
            <w:r>
              <w:t>0,7629</w:t>
            </w:r>
          </w:p>
        </w:tc>
        <w:tc>
          <w:tcPr>
            <w:tcW w:w="1394" w:type="dxa"/>
            <w:tcBorders>
              <w:top w:val="nil"/>
              <w:left w:val="nil"/>
              <w:bottom w:val="nil"/>
              <w:right w:val="nil"/>
            </w:tcBorders>
            <w:vAlign w:val="bottom"/>
          </w:tcPr>
          <w:p w:rsidR="00EC3E14" w:rsidRDefault="00EC3E14">
            <w:pPr>
              <w:pStyle w:val="ConsPlusNormal"/>
              <w:jc w:val="right"/>
            </w:pPr>
            <w:r>
              <w:t>0,7781</w:t>
            </w:r>
          </w:p>
        </w:tc>
        <w:tc>
          <w:tcPr>
            <w:tcW w:w="1396" w:type="dxa"/>
            <w:tcBorders>
              <w:top w:val="nil"/>
              <w:left w:val="nil"/>
              <w:bottom w:val="nil"/>
              <w:right w:val="nil"/>
            </w:tcBorders>
            <w:vAlign w:val="bottom"/>
          </w:tcPr>
          <w:p w:rsidR="00EC3E14" w:rsidRDefault="00EC3E14">
            <w:pPr>
              <w:pStyle w:val="ConsPlusNormal"/>
              <w:jc w:val="right"/>
            </w:pPr>
            <w:r>
              <w:t>0,7965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Камчатский край</w:t>
            </w:r>
          </w:p>
        </w:tc>
        <w:tc>
          <w:tcPr>
            <w:tcW w:w="1394" w:type="dxa"/>
            <w:tcBorders>
              <w:top w:val="nil"/>
              <w:left w:val="nil"/>
              <w:bottom w:val="nil"/>
              <w:right w:val="nil"/>
            </w:tcBorders>
            <w:vAlign w:val="bottom"/>
          </w:tcPr>
          <w:p w:rsidR="00EC3E14" w:rsidRDefault="00EC3E14">
            <w:pPr>
              <w:pStyle w:val="ConsPlusNormal"/>
              <w:jc w:val="right"/>
            </w:pPr>
            <w:r>
              <w:t>0,2578</w:t>
            </w:r>
          </w:p>
        </w:tc>
        <w:tc>
          <w:tcPr>
            <w:tcW w:w="1394" w:type="dxa"/>
            <w:tcBorders>
              <w:top w:val="nil"/>
              <w:left w:val="nil"/>
              <w:bottom w:val="nil"/>
              <w:right w:val="nil"/>
            </w:tcBorders>
            <w:vAlign w:val="bottom"/>
          </w:tcPr>
          <w:p w:rsidR="00EC3E14" w:rsidRDefault="00EC3E14">
            <w:pPr>
              <w:pStyle w:val="ConsPlusNormal"/>
              <w:jc w:val="right"/>
            </w:pPr>
            <w:r>
              <w:t>0,2555</w:t>
            </w:r>
          </w:p>
        </w:tc>
        <w:tc>
          <w:tcPr>
            <w:tcW w:w="1396" w:type="dxa"/>
            <w:tcBorders>
              <w:top w:val="nil"/>
              <w:left w:val="nil"/>
              <w:bottom w:val="nil"/>
              <w:right w:val="nil"/>
            </w:tcBorders>
            <w:vAlign w:val="bottom"/>
          </w:tcPr>
          <w:p w:rsidR="00EC3E14" w:rsidRDefault="00EC3E14">
            <w:pPr>
              <w:pStyle w:val="ConsPlusNormal"/>
              <w:jc w:val="right"/>
            </w:pPr>
            <w:r>
              <w:t>0,2752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Краснодарский край</w:t>
            </w:r>
          </w:p>
        </w:tc>
        <w:tc>
          <w:tcPr>
            <w:tcW w:w="1394" w:type="dxa"/>
            <w:tcBorders>
              <w:top w:val="nil"/>
              <w:left w:val="nil"/>
              <w:bottom w:val="nil"/>
              <w:right w:val="nil"/>
            </w:tcBorders>
            <w:vAlign w:val="bottom"/>
          </w:tcPr>
          <w:p w:rsidR="00EC3E14" w:rsidRDefault="00EC3E14">
            <w:pPr>
              <w:pStyle w:val="ConsPlusNormal"/>
              <w:jc w:val="right"/>
            </w:pPr>
            <w:r>
              <w:t>4,3205</w:t>
            </w:r>
          </w:p>
        </w:tc>
        <w:tc>
          <w:tcPr>
            <w:tcW w:w="1394" w:type="dxa"/>
            <w:tcBorders>
              <w:top w:val="nil"/>
              <w:left w:val="nil"/>
              <w:bottom w:val="nil"/>
              <w:right w:val="nil"/>
            </w:tcBorders>
            <w:vAlign w:val="bottom"/>
          </w:tcPr>
          <w:p w:rsidR="00EC3E14" w:rsidRDefault="00EC3E14">
            <w:pPr>
              <w:pStyle w:val="ConsPlusNormal"/>
              <w:jc w:val="right"/>
            </w:pPr>
            <w:r>
              <w:t>4,3621</w:t>
            </w:r>
          </w:p>
        </w:tc>
        <w:tc>
          <w:tcPr>
            <w:tcW w:w="1396" w:type="dxa"/>
            <w:tcBorders>
              <w:top w:val="nil"/>
              <w:left w:val="nil"/>
              <w:bottom w:val="nil"/>
              <w:right w:val="nil"/>
            </w:tcBorders>
            <w:vAlign w:val="bottom"/>
          </w:tcPr>
          <w:p w:rsidR="00EC3E14" w:rsidRDefault="00EC3E14">
            <w:pPr>
              <w:pStyle w:val="ConsPlusNormal"/>
              <w:jc w:val="right"/>
            </w:pPr>
            <w:r>
              <w:t>4,3900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Красноярский край</w:t>
            </w:r>
          </w:p>
        </w:tc>
        <w:tc>
          <w:tcPr>
            <w:tcW w:w="1394" w:type="dxa"/>
            <w:tcBorders>
              <w:top w:val="nil"/>
              <w:left w:val="nil"/>
              <w:bottom w:val="nil"/>
              <w:right w:val="nil"/>
            </w:tcBorders>
            <w:vAlign w:val="bottom"/>
          </w:tcPr>
          <w:p w:rsidR="00EC3E14" w:rsidRDefault="00EC3E14">
            <w:pPr>
              <w:pStyle w:val="ConsPlusNormal"/>
              <w:jc w:val="right"/>
            </w:pPr>
            <w:r>
              <w:t>2,0412</w:t>
            </w:r>
          </w:p>
        </w:tc>
        <w:tc>
          <w:tcPr>
            <w:tcW w:w="1394" w:type="dxa"/>
            <w:tcBorders>
              <w:top w:val="nil"/>
              <w:left w:val="nil"/>
              <w:bottom w:val="nil"/>
              <w:right w:val="nil"/>
            </w:tcBorders>
            <w:vAlign w:val="bottom"/>
          </w:tcPr>
          <w:p w:rsidR="00EC3E14" w:rsidRDefault="00EC3E14">
            <w:pPr>
              <w:pStyle w:val="ConsPlusNormal"/>
              <w:jc w:val="right"/>
            </w:pPr>
            <w:r>
              <w:t>2,0284</w:t>
            </w:r>
          </w:p>
        </w:tc>
        <w:tc>
          <w:tcPr>
            <w:tcW w:w="1396" w:type="dxa"/>
            <w:tcBorders>
              <w:top w:val="nil"/>
              <w:left w:val="nil"/>
              <w:bottom w:val="nil"/>
              <w:right w:val="nil"/>
            </w:tcBorders>
            <w:vAlign w:val="bottom"/>
          </w:tcPr>
          <w:p w:rsidR="00EC3E14" w:rsidRDefault="00EC3E14">
            <w:pPr>
              <w:pStyle w:val="ConsPlusNormal"/>
              <w:jc w:val="right"/>
            </w:pPr>
            <w:r>
              <w:t>2,0294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Пермский край</w:t>
            </w:r>
          </w:p>
        </w:tc>
        <w:tc>
          <w:tcPr>
            <w:tcW w:w="1394" w:type="dxa"/>
            <w:tcBorders>
              <w:top w:val="nil"/>
              <w:left w:val="nil"/>
              <w:bottom w:val="nil"/>
              <w:right w:val="nil"/>
            </w:tcBorders>
            <w:vAlign w:val="bottom"/>
          </w:tcPr>
          <w:p w:rsidR="00EC3E14" w:rsidRDefault="00EC3E14">
            <w:pPr>
              <w:pStyle w:val="ConsPlusNormal"/>
              <w:jc w:val="right"/>
            </w:pPr>
            <w:r>
              <w:t>1,7041</w:t>
            </w:r>
          </w:p>
        </w:tc>
        <w:tc>
          <w:tcPr>
            <w:tcW w:w="1394" w:type="dxa"/>
            <w:tcBorders>
              <w:top w:val="nil"/>
              <w:left w:val="nil"/>
              <w:bottom w:val="nil"/>
              <w:right w:val="nil"/>
            </w:tcBorders>
            <w:vAlign w:val="bottom"/>
          </w:tcPr>
          <w:p w:rsidR="00EC3E14" w:rsidRDefault="00EC3E14">
            <w:pPr>
              <w:pStyle w:val="ConsPlusNormal"/>
              <w:jc w:val="right"/>
            </w:pPr>
            <w:r>
              <w:t>1,6776</w:t>
            </w:r>
          </w:p>
        </w:tc>
        <w:tc>
          <w:tcPr>
            <w:tcW w:w="1396" w:type="dxa"/>
            <w:tcBorders>
              <w:top w:val="nil"/>
              <w:left w:val="nil"/>
              <w:bottom w:val="nil"/>
              <w:right w:val="nil"/>
            </w:tcBorders>
            <w:vAlign w:val="bottom"/>
          </w:tcPr>
          <w:p w:rsidR="00EC3E14" w:rsidRDefault="00EC3E14">
            <w:pPr>
              <w:pStyle w:val="ConsPlusNormal"/>
              <w:jc w:val="right"/>
            </w:pPr>
            <w:r>
              <w:t>1,6663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Приморский край</w:t>
            </w:r>
          </w:p>
        </w:tc>
        <w:tc>
          <w:tcPr>
            <w:tcW w:w="1394" w:type="dxa"/>
            <w:tcBorders>
              <w:top w:val="nil"/>
              <w:left w:val="nil"/>
              <w:bottom w:val="nil"/>
              <w:right w:val="nil"/>
            </w:tcBorders>
            <w:vAlign w:val="bottom"/>
          </w:tcPr>
          <w:p w:rsidR="00EC3E14" w:rsidRDefault="00EC3E14">
            <w:pPr>
              <w:pStyle w:val="ConsPlusNormal"/>
              <w:jc w:val="right"/>
            </w:pPr>
            <w:r>
              <w:t>1,7386</w:t>
            </w:r>
          </w:p>
        </w:tc>
        <w:tc>
          <w:tcPr>
            <w:tcW w:w="1394" w:type="dxa"/>
            <w:tcBorders>
              <w:top w:val="nil"/>
              <w:left w:val="nil"/>
              <w:bottom w:val="nil"/>
              <w:right w:val="nil"/>
            </w:tcBorders>
            <w:vAlign w:val="bottom"/>
          </w:tcPr>
          <w:p w:rsidR="00EC3E14" w:rsidRDefault="00EC3E14">
            <w:pPr>
              <w:pStyle w:val="ConsPlusNormal"/>
              <w:jc w:val="right"/>
            </w:pPr>
            <w:r>
              <w:t>1,7914</w:t>
            </w:r>
          </w:p>
        </w:tc>
        <w:tc>
          <w:tcPr>
            <w:tcW w:w="1396" w:type="dxa"/>
            <w:tcBorders>
              <w:top w:val="nil"/>
              <w:left w:val="nil"/>
              <w:bottom w:val="nil"/>
              <w:right w:val="nil"/>
            </w:tcBorders>
            <w:vAlign w:val="bottom"/>
          </w:tcPr>
          <w:p w:rsidR="00EC3E14" w:rsidRDefault="00EC3E14">
            <w:pPr>
              <w:pStyle w:val="ConsPlusNormal"/>
              <w:jc w:val="right"/>
            </w:pPr>
            <w:r>
              <w:t>1,8040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Ставропольский край</w:t>
            </w:r>
          </w:p>
        </w:tc>
        <w:tc>
          <w:tcPr>
            <w:tcW w:w="1394" w:type="dxa"/>
            <w:tcBorders>
              <w:top w:val="nil"/>
              <w:left w:val="nil"/>
              <w:bottom w:val="nil"/>
              <w:right w:val="nil"/>
            </w:tcBorders>
            <w:vAlign w:val="bottom"/>
          </w:tcPr>
          <w:p w:rsidR="00EC3E14" w:rsidRDefault="00EC3E14">
            <w:pPr>
              <w:pStyle w:val="ConsPlusNormal"/>
              <w:jc w:val="right"/>
            </w:pPr>
            <w:r>
              <w:t>1,6298</w:t>
            </w:r>
          </w:p>
        </w:tc>
        <w:tc>
          <w:tcPr>
            <w:tcW w:w="1394" w:type="dxa"/>
            <w:tcBorders>
              <w:top w:val="nil"/>
              <w:left w:val="nil"/>
              <w:bottom w:val="nil"/>
              <w:right w:val="nil"/>
            </w:tcBorders>
            <w:vAlign w:val="bottom"/>
          </w:tcPr>
          <w:p w:rsidR="00EC3E14" w:rsidRDefault="00EC3E14">
            <w:pPr>
              <w:pStyle w:val="ConsPlusNormal"/>
              <w:jc w:val="right"/>
            </w:pPr>
            <w:r>
              <w:t>1,6126</w:t>
            </w:r>
          </w:p>
        </w:tc>
        <w:tc>
          <w:tcPr>
            <w:tcW w:w="1396" w:type="dxa"/>
            <w:tcBorders>
              <w:top w:val="nil"/>
              <w:left w:val="nil"/>
              <w:bottom w:val="nil"/>
              <w:right w:val="nil"/>
            </w:tcBorders>
            <w:vAlign w:val="bottom"/>
          </w:tcPr>
          <w:p w:rsidR="00EC3E14" w:rsidRDefault="00EC3E14">
            <w:pPr>
              <w:pStyle w:val="ConsPlusNormal"/>
              <w:jc w:val="right"/>
            </w:pPr>
            <w:r>
              <w:t>1,5838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Хабаровский край</w:t>
            </w:r>
          </w:p>
        </w:tc>
        <w:tc>
          <w:tcPr>
            <w:tcW w:w="1394" w:type="dxa"/>
            <w:tcBorders>
              <w:top w:val="nil"/>
              <w:left w:val="nil"/>
              <w:bottom w:val="nil"/>
              <w:right w:val="nil"/>
            </w:tcBorders>
            <w:vAlign w:val="bottom"/>
          </w:tcPr>
          <w:p w:rsidR="00EC3E14" w:rsidRDefault="00EC3E14">
            <w:pPr>
              <w:pStyle w:val="ConsPlusNormal"/>
              <w:jc w:val="right"/>
            </w:pPr>
            <w:r>
              <w:t>0,9102</w:t>
            </w:r>
          </w:p>
        </w:tc>
        <w:tc>
          <w:tcPr>
            <w:tcW w:w="1394" w:type="dxa"/>
            <w:tcBorders>
              <w:top w:val="nil"/>
              <w:left w:val="nil"/>
              <w:bottom w:val="nil"/>
              <w:right w:val="nil"/>
            </w:tcBorders>
            <w:vAlign w:val="bottom"/>
          </w:tcPr>
          <w:p w:rsidR="00EC3E14" w:rsidRDefault="00EC3E14">
            <w:pPr>
              <w:pStyle w:val="ConsPlusNormal"/>
              <w:jc w:val="right"/>
            </w:pPr>
            <w:r>
              <w:t>0,8852</w:t>
            </w:r>
          </w:p>
        </w:tc>
        <w:tc>
          <w:tcPr>
            <w:tcW w:w="1396" w:type="dxa"/>
            <w:tcBorders>
              <w:top w:val="nil"/>
              <w:left w:val="nil"/>
              <w:bottom w:val="nil"/>
              <w:right w:val="nil"/>
            </w:tcBorders>
            <w:vAlign w:val="bottom"/>
          </w:tcPr>
          <w:p w:rsidR="00EC3E14" w:rsidRDefault="00EC3E14">
            <w:pPr>
              <w:pStyle w:val="ConsPlusNormal"/>
              <w:jc w:val="right"/>
            </w:pPr>
            <w:r>
              <w:t>0,8946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Амурская область</w:t>
            </w:r>
          </w:p>
        </w:tc>
        <w:tc>
          <w:tcPr>
            <w:tcW w:w="1394" w:type="dxa"/>
            <w:tcBorders>
              <w:top w:val="nil"/>
              <w:left w:val="nil"/>
              <w:bottom w:val="nil"/>
              <w:right w:val="nil"/>
            </w:tcBorders>
            <w:vAlign w:val="bottom"/>
          </w:tcPr>
          <w:p w:rsidR="00EC3E14" w:rsidRDefault="00EC3E14">
            <w:pPr>
              <w:pStyle w:val="ConsPlusNormal"/>
              <w:jc w:val="right"/>
            </w:pPr>
            <w:r>
              <w:t>0,6838</w:t>
            </w:r>
          </w:p>
        </w:tc>
        <w:tc>
          <w:tcPr>
            <w:tcW w:w="1394" w:type="dxa"/>
            <w:tcBorders>
              <w:top w:val="nil"/>
              <w:left w:val="nil"/>
              <w:bottom w:val="nil"/>
              <w:right w:val="nil"/>
            </w:tcBorders>
            <w:vAlign w:val="bottom"/>
          </w:tcPr>
          <w:p w:rsidR="00EC3E14" w:rsidRDefault="00EC3E14">
            <w:pPr>
              <w:pStyle w:val="ConsPlusNormal"/>
              <w:jc w:val="right"/>
            </w:pPr>
            <w:r>
              <w:t>0,7053</w:t>
            </w:r>
          </w:p>
        </w:tc>
        <w:tc>
          <w:tcPr>
            <w:tcW w:w="1396" w:type="dxa"/>
            <w:tcBorders>
              <w:top w:val="nil"/>
              <w:left w:val="nil"/>
              <w:bottom w:val="nil"/>
              <w:right w:val="nil"/>
            </w:tcBorders>
            <w:vAlign w:val="bottom"/>
          </w:tcPr>
          <w:p w:rsidR="00EC3E14" w:rsidRDefault="00EC3E14">
            <w:pPr>
              <w:pStyle w:val="ConsPlusNormal"/>
              <w:jc w:val="right"/>
            </w:pPr>
            <w:r>
              <w:t>0,7220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Архангельская область</w:t>
            </w:r>
          </w:p>
        </w:tc>
        <w:tc>
          <w:tcPr>
            <w:tcW w:w="1394" w:type="dxa"/>
            <w:tcBorders>
              <w:top w:val="nil"/>
              <w:left w:val="nil"/>
              <w:bottom w:val="nil"/>
              <w:right w:val="nil"/>
            </w:tcBorders>
            <w:vAlign w:val="bottom"/>
          </w:tcPr>
          <w:p w:rsidR="00EC3E14" w:rsidRDefault="00EC3E14">
            <w:pPr>
              <w:pStyle w:val="ConsPlusNormal"/>
              <w:jc w:val="right"/>
            </w:pPr>
            <w:r>
              <w:t>0,9416</w:t>
            </w:r>
          </w:p>
        </w:tc>
        <w:tc>
          <w:tcPr>
            <w:tcW w:w="1394" w:type="dxa"/>
            <w:tcBorders>
              <w:top w:val="nil"/>
              <w:left w:val="nil"/>
              <w:bottom w:val="nil"/>
              <w:right w:val="nil"/>
            </w:tcBorders>
            <w:vAlign w:val="bottom"/>
          </w:tcPr>
          <w:p w:rsidR="00EC3E14" w:rsidRDefault="00EC3E14">
            <w:pPr>
              <w:pStyle w:val="ConsPlusNormal"/>
              <w:jc w:val="right"/>
            </w:pPr>
            <w:r>
              <w:t>0,9262</w:t>
            </w:r>
          </w:p>
        </w:tc>
        <w:tc>
          <w:tcPr>
            <w:tcW w:w="1396" w:type="dxa"/>
            <w:tcBorders>
              <w:top w:val="nil"/>
              <w:left w:val="nil"/>
              <w:bottom w:val="nil"/>
              <w:right w:val="nil"/>
            </w:tcBorders>
            <w:vAlign w:val="bottom"/>
          </w:tcPr>
          <w:p w:rsidR="00EC3E14" w:rsidRDefault="00EC3E14">
            <w:pPr>
              <w:pStyle w:val="ConsPlusNormal"/>
              <w:jc w:val="right"/>
            </w:pPr>
            <w:r>
              <w:t>0,9186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Астраханская область</w:t>
            </w:r>
          </w:p>
        </w:tc>
        <w:tc>
          <w:tcPr>
            <w:tcW w:w="1394" w:type="dxa"/>
            <w:tcBorders>
              <w:top w:val="nil"/>
              <w:left w:val="nil"/>
              <w:bottom w:val="nil"/>
              <w:right w:val="nil"/>
            </w:tcBorders>
            <w:vAlign w:val="bottom"/>
          </w:tcPr>
          <w:p w:rsidR="00EC3E14" w:rsidRDefault="00EC3E14">
            <w:pPr>
              <w:pStyle w:val="ConsPlusNormal"/>
              <w:jc w:val="right"/>
            </w:pPr>
            <w:r>
              <w:t>0,4894</w:t>
            </w:r>
          </w:p>
        </w:tc>
        <w:tc>
          <w:tcPr>
            <w:tcW w:w="1394" w:type="dxa"/>
            <w:tcBorders>
              <w:top w:val="nil"/>
              <w:left w:val="nil"/>
              <w:bottom w:val="nil"/>
              <w:right w:val="nil"/>
            </w:tcBorders>
            <w:vAlign w:val="bottom"/>
          </w:tcPr>
          <w:p w:rsidR="00EC3E14" w:rsidRDefault="00EC3E14">
            <w:pPr>
              <w:pStyle w:val="ConsPlusNormal"/>
              <w:jc w:val="right"/>
            </w:pPr>
            <w:r>
              <w:t>0,4978</w:t>
            </w:r>
          </w:p>
        </w:tc>
        <w:tc>
          <w:tcPr>
            <w:tcW w:w="1396" w:type="dxa"/>
            <w:tcBorders>
              <w:top w:val="nil"/>
              <w:left w:val="nil"/>
              <w:bottom w:val="nil"/>
              <w:right w:val="nil"/>
            </w:tcBorders>
            <w:vAlign w:val="bottom"/>
          </w:tcPr>
          <w:p w:rsidR="00EC3E14" w:rsidRDefault="00EC3E14">
            <w:pPr>
              <w:pStyle w:val="ConsPlusNormal"/>
              <w:jc w:val="right"/>
            </w:pPr>
            <w:r>
              <w:t>0,4749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Белгородская область</w:t>
            </w:r>
          </w:p>
        </w:tc>
        <w:tc>
          <w:tcPr>
            <w:tcW w:w="1394" w:type="dxa"/>
            <w:tcBorders>
              <w:top w:val="nil"/>
              <w:left w:val="nil"/>
              <w:bottom w:val="nil"/>
              <w:right w:val="nil"/>
            </w:tcBorders>
            <w:vAlign w:val="bottom"/>
          </w:tcPr>
          <w:p w:rsidR="00EC3E14" w:rsidRDefault="00EC3E14">
            <w:pPr>
              <w:pStyle w:val="ConsPlusNormal"/>
              <w:jc w:val="right"/>
            </w:pPr>
            <w:r>
              <w:t>1,1959</w:t>
            </w:r>
          </w:p>
        </w:tc>
        <w:tc>
          <w:tcPr>
            <w:tcW w:w="1394" w:type="dxa"/>
            <w:tcBorders>
              <w:top w:val="nil"/>
              <w:left w:val="nil"/>
              <w:bottom w:val="nil"/>
              <w:right w:val="nil"/>
            </w:tcBorders>
            <w:vAlign w:val="bottom"/>
          </w:tcPr>
          <w:p w:rsidR="00EC3E14" w:rsidRDefault="00EC3E14">
            <w:pPr>
              <w:pStyle w:val="ConsPlusNormal"/>
              <w:jc w:val="right"/>
            </w:pPr>
            <w:r>
              <w:t>1,1415</w:t>
            </w:r>
          </w:p>
        </w:tc>
        <w:tc>
          <w:tcPr>
            <w:tcW w:w="1396" w:type="dxa"/>
            <w:tcBorders>
              <w:top w:val="nil"/>
              <w:left w:val="nil"/>
              <w:bottom w:val="nil"/>
              <w:right w:val="nil"/>
            </w:tcBorders>
            <w:vAlign w:val="bottom"/>
          </w:tcPr>
          <w:p w:rsidR="00EC3E14" w:rsidRDefault="00EC3E14">
            <w:pPr>
              <w:pStyle w:val="ConsPlusNormal"/>
              <w:jc w:val="right"/>
            </w:pPr>
            <w:r>
              <w:t>1,0929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Брянская область</w:t>
            </w:r>
          </w:p>
        </w:tc>
        <w:tc>
          <w:tcPr>
            <w:tcW w:w="1394" w:type="dxa"/>
            <w:tcBorders>
              <w:top w:val="nil"/>
              <w:left w:val="nil"/>
              <w:bottom w:val="nil"/>
              <w:right w:val="nil"/>
            </w:tcBorders>
            <w:vAlign w:val="bottom"/>
          </w:tcPr>
          <w:p w:rsidR="00EC3E14" w:rsidRDefault="00EC3E14">
            <w:pPr>
              <w:pStyle w:val="ConsPlusNormal"/>
              <w:jc w:val="right"/>
            </w:pPr>
            <w:r>
              <w:t>0,8224</w:t>
            </w:r>
          </w:p>
        </w:tc>
        <w:tc>
          <w:tcPr>
            <w:tcW w:w="1394" w:type="dxa"/>
            <w:tcBorders>
              <w:top w:val="nil"/>
              <w:left w:val="nil"/>
              <w:bottom w:val="nil"/>
              <w:right w:val="nil"/>
            </w:tcBorders>
            <w:vAlign w:val="bottom"/>
          </w:tcPr>
          <w:p w:rsidR="00EC3E14" w:rsidRDefault="00EC3E14">
            <w:pPr>
              <w:pStyle w:val="ConsPlusNormal"/>
              <w:jc w:val="right"/>
            </w:pPr>
            <w:r>
              <w:t>0,8076</w:t>
            </w:r>
          </w:p>
        </w:tc>
        <w:tc>
          <w:tcPr>
            <w:tcW w:w="1396" w:type="dxa"/>
            <w:tcBorders>
              <w:top w:val="nil"/>
              <w:left w:val="nil"/>
              <w:bottom w:val="nil"/>
              <w:right w:val="nil"/>
            </w:tcBorders>
            <w:vAlign w:val="bottom"/>
          </w:tcPr>
          <w:p w:rsidR="00EC3E14" w:rsidRDefault="00EC3E14">
            <w:pPr>
              <w:pStyle w:val="ConsPlusNormal"/>
              <w:jc w:val="right"/>
            </w:pPr>
            <w:r>
              <w:t>0,7858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Владимирская область</w:t>
            </w:r>
          </w:p>
        </w:tc>
        <w:tc>
          <w:tcPr>
            <w:tcW w:w="1394" w:type="dxa"/>
            <w:tcBorders>
              <w:top w:val="nil"/>
              <w:left w:val="nil"/>
              <w:bottom w:val="nil"/>
              <w:right w:val="nil"/>
            </w:tcBorders>
            <w:vAlign w:val="bottom"/>
          </w:tcPr>
          <w:p w:rsidR="00EC3E14" w:rsidRDefault="00EC3E14">
            <w:pPr>
              <w:pStyle w:val="ConsPlusNormal"/>
              <w:jc w:val="right"/>
            </w:pPr>
            <w:r>
              <w:t>0,9364</w:t>
            </w:r>
          </w:p>
        </w:tc>
        <w:tc>
          <w:tcPr>
            <w:tcW w:w="1394" w:type="dxa"/>
            <w:tcBorders>
              <w:top w:val="nil"/>
              <w:left w:val="nil"/>
              <w:bottom w:val="nil"/>
              <w:right w:val="nil"/>
            </w:tcBorders>
            <w:vAlign w:val="bottom"/>
          </w:tcPr>
          <w:p w:rsidR="00EC3E14" w:rsidRDefault="00EC3E14">
            <w:pPr>
              <w:pStyle w:val="ConsPlusNormal"/>
              <w:jc w:val="right"/>
            </w:pPr>
            <w:r>
              <w:t>0,9361</w:t>
            </w:r>
          </w:p>
        </w:tc>
        <w:tc>
          <w:tcPr>
            <w:tcW w:w="1396" w:type="dxa"/>
            <w:tcBorders>
              <w:top w:val="nil"/>
              <w:left w:val="nil"/>
              <w:bottom w:val="nil"/>
              <w:right w:val="nil"/>
            </w:tcBorders>
            <w:vAlign w:val="bottom"/>
          </w:tcPr>
          <w:p w:rsidR="00EC3E14" w:rsidRDefault="00EC3E14">
            <w:pPr>
              <w:pStyle w:val="ConsPlusNormal"/>
              <w:jc w:val="right"/>
            </w:pPr>
            <w:r>
              <w:t>0,9359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Волгоградская область</w:t>
            </w:r>
          </w:p>
        </w:tc>
        <w:tc>
          <w:tcPr>
            <w:tcW w:w="1394" w:type="dxa"/>
            <w:tcBorders>
              <w:top w:val="nil"/>
              <w:left w:val="nil"/>
              <w:bottom w:val="nil"/>
              <w:right w:val="nil"/>
            </w:tcBorders>
            <w:vAlign w:val="bottom"/>
          </w:tcPr>
          <w:p w:rsidR="00EC3E14" w:rsidRDefault="00EC3E14">
            <w:pPr>
              <w:pStyle w:val="ConsPlusNormal"/>
              <w:jc w:val="right"/>
            </w:pPr>
            <w:r>
              <w:t>1,7411</w:t>
            </w:r>
          </w:p>
        </w:tc>
        <w:tc>
          <w:tcPr>
            <w:tcW w:w="1394" w:type="dxa"/>
            <w:tcBorders>
              <w:top w:val="nil"/>
              <w:left w:val="nil"/>
              <w:bottom w:val="nil"/>
              <w:right w:val="nil"/>
            </w:tcBorders>
            <w:vAlign w:val="bottom"/>
          </w:tcPr>
          <w:p w:rsidR="00EC3E14" w:rsidRDefault="00EC3E14">
            <w:pPr>
              <w:pStyle w:val="ConsPlusNormal"/>
              <w:jc w:val="right"/>
            </w:pPr>
            <w:r>
              <w:t>1,7508</w:t>
            </w:r>
          </w:p>
        </w:tc>
        <w:tc>
          <w:tcPr>
            <w:tcW w:w="1396" w:type="dxa"/>
            <w:tcBorders>
              <w:top w:val="nil"/>
              <w:left w:val="nil"/>
              <w:bottom w:val="nil"/>
              <w:right w:val="nil"/>
            </w:tcBorders>
            <w:vAlign w:val="bottom"/>
          </w:tcPr>
          <w:p w:rsidR="00EC3E14" w:rsidRDefault="00EC3E14">
            <w:pPr>
              <w:pStyle w:val="ConsPlusNormal"/>
              <w:jc w:val="right"/>
            </w:pPr>
            <w:r>
              <w:t>1,8042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Вологодская область</w:t>
            </w:r>
          </w:p>
        </w:tc>
        <w:tc>
          <w:tcPr>
            <w:tcW w:w="1394" w:type="dxa"/>
            <w:tcBorders>
              <w:top w:val="nil"/>
              <w:left w:val="nil"/>
              <w:bottom w:val="nil"/>
              <w:right w:val="nil"/>
            </w:tcBorders>
            <w:vAlign w:val="bottom"/>
          </w:tcPr>
          <w:p w:rsidR="00EC3E14" w:rsidRDefault="00EC3E14">
            <w:pPr>
              <w:pStyle w:val="ConsPlusNormal"/>
              <w:jc w:val="right"/>
            </w:pPr>
            <w:r>
              <w:t>1,0897</w:t>
            </w:r>
          </w:p>
        </w:tc>
        <w:tc>
          <w:tcPr>
            <w:tcW w:w="1394" w:type="dxa"/>
            <w:tcBorders>
              <w:top w:val="nil"/>
              <w:left w:val="nil"/>
              <w:bottom w:val="nil"/>
              <w:right w:val="nil"/>
            </w:tcBorders>
            <w:vAlign w:val="bottom"/>
          </w:tcPr>
          <w:p w:rsidR="00EC3E14" w:rsidRDefault="00EC3E14">
            <w:pPr>
              <w:pStyle w:val="ConsPlusNormal"/>
              <w:jc w:val="right"/>
            </w:pPr>
            <w:r>
              <w:t>1,0774</w:t>
            </w:r>
          </w:p>
        </w:tc>
        <w:tc>
          <w:tcPr>
            <w:tcW w:w="1396" w:type="dxa"/>
            <w:tcBorders>
              <w:top w:val="nil"/>
              <w:left w:val="nil"/>
              <w:bottom w:val="nil"/>
              <w:right w:val="nil"/>
            </w:tcBorders>
            <w:vAlign w:val="bottom"/>
          </w:tcPr>
          <w:p w:rsidR="00EC3E14" w:rsidRDefault="00EC3E14">
            <w:pPr>
              <w:pStyle w:val="ConsPlusNormal"/>
              <w:jc w:val="right"/>
            </w:pPr>
            <w:r>
              <w:t>1,0871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Воронежская область</w:t>
            </w:r>
          </w:p>
        </w:tc>
        <w:tc>
          <w:tcPr>
            <w:tcW w:w="1394" w:type="dxa"/>
            <w:tcBorders>
              <w:top w:val="nil"/>
              <w:left w:val="nil"/>
              <w:bottom w:val="nil"/>
              <w:right w:val="nil"/>
            </w:tcBorders>
            <w:vAlign w:val="bottom"/>
          </w:tcPr>
          <w:p w:rsidR="00EC3E14" w:rsidRDefault="00EC3E14">
            <w:pPr>
              <w:pStyle w:val="ConsPlusNormal"/>
              <w:jc w:val="right"/>
            </w:pPr>
            <w:r>
              <w:t>1,9123</w:t>
            </w:r>
          </w:p>
        </w:tc>
        <w:tc>
          <w:tcPr>
            <w:tcW w:w="1394" w:type="dxa"/>
            <w:tcBorders>
              <w:top w:val="nil"/>
              <w:left w:val="nil"/>
              <w:bottom w:val="nil"/>
              <w:right w:val="nil"/>
            </w:tcBorders>
            <w:vAlign w:val="bottom"/>
          </w:tcPr>
          <w:p w:rsidR="00EC3E14" w:rsidRDefault="00EC3E14">
            <w:pPr>
              <w:pStyle w:val="ConsPlusNormal"/>
              <w:jc w:val="right"/>
            </w:pPr>
            <w:r>
              <w:t>2,0054</w:t>
            </w:r>
          </w:p>
        </w:tc>
        <w:tc>
          <w:tcPr>
            <w:tcW w:w="1396" w:type="dxa"/>
            <w:tcBorders>
              <w:top w:val="nil"/>
              <w:left w:val="nil"/>
              <w:bottom w:val="nil"/>
              <w:right w:val="nil"/>
            </w:tcBorders>
            <w:vAlign w:val="bottom"/>
          </w:tcPr>
          <w:p w:rsidR="00EC3E14" w:rsidRDefault="00EC3E14">
            <w:pPr>
              <w:pStyle w:val="ConsPlusNormal"/>
              <w:jc w:val="right"/>
            </w:pPr>
            <w:r>
              <w:t>1,9800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Запорожская область</w:t>
            </w:r>
          </w:p>
        </w:tc>
        <w:tc>
          <w:tcPr>
            <w:tcW w:w="1394" w:type="dxa"/>
            <w:tcBorders>
              <w:top w:val="nil"/>
              <w:left w:val="nil"/>
              <w:bottom w:val="nil"/>
              <w:right w:val="nil"/>
            </w:tcBorders>
            <w:vAlign w:val="bottom"/>
          </w:tcPr>
          <w:p w:rsidR="00EC3E14" w:rsidRDefault="00EC3E14">
            <w:pPr>
              <w:pStyle w:val="ConsPlusNormal"/>
              <w:jc w:val="right"/>
            </w:pPr>
            <w:r>
              <w:t>0,1900</w:t>
            </w:r>
          </w:p>
        </w:tc>
        <w:tc>
          <w:tcPr>
            <w:tcW w:w="1394" w:type="dxa"/>
            <w:tcBorders>
              <w:top w:val="nil"/>
              <w:left w:val="nil"/>
              <w:bottom w:val="nil"/>
              <w:right w:val="nil"/>
            </w:tcBorders>
            <w:vAlign w:val="bottom"/>
          </w:tcPr>
          <w:p w:rsidR="00EC3E14" w:rsidRDefault="00EC3E14">
            <w:pPr>
              <w:pStyle w:val="ConsPlusNormal"/>
              <w:jc w:val="right"/>
            </w:pPr>
            <w:r>
              <w:t>0,1900</w:t>
            </w:r>
          </w:p>
        </w:tc>
        <w:tc>
          <w:tcPr>
            <w:tcW w:w="1396" w:type="dxa"/>
            <w:tcBorders>
              <w:top w:val="nil"/>
              <w:left w:val="nil"/>
              <w:bottom w:val="nil"/>
              <w:right w:val="nil"/>
            </w:tcBorders>
            <w:vAlign w:val="bottom"/>
          </w:tcPr>
          <w:p w:rsidR="00EC3E14" w:rsidRDefault="00EC3E14">
            <w:pPr>
              <w:pStyle w:val="ConsPlusNormal"/>
              <w:jc w:val="right"/>
            </w:pPr>
            <w:r>
              <w:t>0,1900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Ивановская область</w:t>
            </w:r>
          </w:p>
        </w:tc>
        <w:tc>
          <w:tcPr>
            <w:tcW w:w="1394" w:type="dxa"/>
            <w:tcBorders>
              <w:top w:val="nil"/>
              <w:left w:val="nil"/>
              <w:bottom w:val="nil"/>
              <w:right w:val="nil"/>
            </w:tcBorders>
            <w:vAlign w:val="bottom"/>
          </w:tcPr>
          <w:p w:rsidR="00EC3E14" w:rsidRDefault="00EC3E14">
            <w:pPr>
              <w:pStyle w:val="ConsPlusNormal"/>
              <w:jc w:val="right"/>
            </w:pPr>
            <w:r>
              <w:t>0,5584</w:t>
            </w:r>
          </w:p>
        </w:tc>
        <w:tc>
          <w:tcPr>
            <w:tcW w:w="1394" w:type="dxa"/>
            <w:tcBorders>
              <w:top w:val="nil"/>
              <w:left w:val="nil"/>
              <w:bottom w:val="nil"/>
              <w:right w:val="nil"/>
            </w:tcBorders>
            <w:vAlign w:val="bottom"/>
          </w:tcPr>
          <w:p w:rsidR="00EC3E14" w:rsidRDefault="00EC3E14">
            <w:pPr>
              <w:pStyle w:val="ConsPlusNormal"/>
              <w:jc w:val="right"/>
            </w:pPr>
            <w:r>
              <w:t>0,5612</w:t>
            </w:r>
          </w:p>
        </w:tc>
        <w:tc>
          <w:tcPr>
            <w:tcW w:w="1396" w:type="dxa"/>
            <w:tcBorders>
              <w:top w:val="nil"/>
              <w:left w:val="nil"/>
              <w:bottom w:val="nil"/>
              <w:right w:val="nil"/>
            </w:tcBorders>
            <w:vAlign w:val="bottom"/>
          </w:tcPr>
          <w:p w:rsidR="00EC3E14" w:rsidRDefault="00EC3E14">
            <w:pPr>
              <w:pStyle w:val="ConsPlusNormal"/>
              <w:jc w:val="right"/>
            </w:pPr>
            <w:r>
              <w:t>0,5520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Иркутская область</w:t>
            </w:r>
          </w:p>
        </w:tc>
        <w:tc>
          <w:tcPr>
            <w:tcW w:w="1394" w:type="dxa"/>
            <w:tcBorders>
              <w:top w:val="nil"/>
              <w:left w:val="nil"/>
              <w:bottom w:val="nil"/>
              <w:right w:val="nil"/>
            </w:tcBorders>
            <w:vAlign w:val="bottom"/>
          </w:tcPr>
          <w:p w:rsidR="00EC3E14" w:rsidRDefault="00EC3E14">
            <w:pPr>
              <w:pStyle w:val="ConsPlusNormal"/>
              <w:jc w:val="right"/>
            </w:pPr>
            <w:r>
              <w:t>1,7564</w:t>
            </w:r>
          </w:p>
        </w:tc>
        <w:tc>
          <w:tcPr>
            <w:tcW w:w="1394" w:type="dxa"/>
            <w:tcBorders>
              <w:top w:val="nil"/>
              <w:left w:val="nil"/>
              <w:bottom w:val="nil"/>
              <w:right w:val="nil"/>
            </w:tcBorders>
            <w:vAlign w:val="bottom"/>
          </w:tcPr>
          <w:p w:rsidR="00EC3E14" w:rsidRDefault="00EC3E14">
            <w:pPr>
              <w:pStyle w:val="ConsPlusNormal"/>
              <w:jc w:val="right"/>
            </w:pPr>
            <w:r>
              <w:t>1,7411</w:t>
            </w:r>
          </w:p>
        </w:tc>
        <w:tc>
          <w:tcPr>
            <w:tcW w:w="1396" w:type="dxa"/>
            <w:tcBorders>
              <w:top w:val="nil"/>
              <w:left w:val="nil"/>
              <w:bottom w:val="nil"/>
              <w:right w:val="nil"/>
            </w:tcBorders>
            <w:vAlign w:val="bottom"/>
          </w:tcPr>
          <w:p w:rsidR="00EC3E14" w:rsidRDefault="00EC3E14">
            <w:pPr>
              <w:pStyle w:val="ConsPlusNormal"/>
              <w:jc w:val="right"/>
            </w:pPr>
            <w:r>
              <w:t>1,7429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Калининградская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0,8133</w:t>
            </w:r>
          </w:p>
        </w:tc>
        <w:tc>
          <w:tcPr>
            <w:tcW w:w="1394" w:type="dxa"/>
            <w:tcBorders>
              <w:top w:val="nil"/>
              <w:left w:val="nil"/>
              <w:bottom w:val="nil"/>
              <w:right w:val="nil"/>
            </w:tcBorders>
            <w:vAlign w:val="bottom"/>
          </w:tcPr>
          <w:p w:rsidR="00EC3E14" w:rsidRDefault="00EC3E14">
            <w:pPr>
              <w:pStyle w:val="ConsPlusNormal"/>
              <w:jc w:val="right"/>
            </w:pPr>
            <w:r>
              <w:t>0,7856</w:t>
            </w:r>
          </w:p>
        </w:tc>
        <w:tc>
          <w:tcPr>
            <w:tcW w:w="1396" w:type="dxa"/>
            <w:tcBorders>
              <w:top w:val="nil"/>
              <w:left w:val="nil"/>
              <w:bottom w:val="nil"/>
              <w:right w:val="nil"/>
            </w:tcBorders>
            <w:vAlign w:val="bottom"/>
          </w:tcPr>
          <w:p w:rsidR="00EC3E14" w:rsidRDefault="00EC3E14">
            <w:pPr>
              <w:pStyle w:val="ConsPlusNormal"/>
              <w:jc w:val="right"/>
            </w:pPr>
            <w:r>
              <w:t>0,7910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Калужская область</w:t>
            </w:r>
          </w:p>
        </w:tc>
        <w:tc>
          <w:tcPr>
            <w:tcW w:w="1394" w:type="dxa"/>
            <w:tcBorders>
              <w:top w:val="nil"/>
              <w:left w:val="nil"/>
              <w:bottom w:val="nil"/>
              <w:right w:val="nil"/>
            </w:tcBorders>
            <w:vAlign w:val="bottom"/>
          </w:tcPr>
          <w:p w:rsidR="00EC3E14" w:rsidRDefault="00EC3E14">
            <w:pPr>
              <w:pStyle w:val="ConsPlusNormal"/>
              <w:jc w:val="right"/>
            </w:pPr>
            <w:r>
              <w:t>0,7604</w:t>
            </w:r>
          </w:p>
        </w:tc>
        <w:tc>
          <w:tcPr>
            <w:tcW w:w="1394" w:type="dxa"/>
            <w:tcBorders>
              <w:top w:val="nil"/>
              <w:left w:val="nil"/>
              <w:bottom w:val="nil"/>
              <w:right w:val="nil"/>
            </w:tcBorders>
            <w:vAlign w:val="bottom"/>
          </w:tcPr>
          <w:p w:rsidR="00EC3E14" w:rsidRDefault="00EC3E14">
            <w:pPr>
              <w:pStyle w:val="ConsPlusNormal"/>
              <w:jc w:val="right"/>
            </w:pPr>
            <w:r>
              <w:t>0,7456</w:t>
            </w:r>
          </w:p>
        </w:tc>
        <w:tc>
          <w:tcPr>
            <w:tcW w:w="1396" w:type="dxa"/>
            <w:tcBorders>
              <w:top w:val="nil"/>
              <w:left w:val="nil"/>
              <w:bottom w:val="nil"/>
              <w:right w:val="nil"/>
            </w:tcBorders>
            <w:vAlign w:val="bottom"/>
          </w:tcPr>
          <w:p w:rsidR="00EC3E14" w:rsidRDefault="00EC3E14">
            <w:pPr>
              <w:pStyle w:val="ConsPlusNormal"/>
              <w:jc w:val="right"/>
            </w:pPr>
            <w:r>
              <w:t>0,7413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Кемеровская область - Кузбасс</w:t>
            </w:r>
          </w:p>
        </w:tc>
        <w:tc>
          <w:tcPr>
            <w:tcW w:w="1394" w:type="dxa"/>
            <w:tcBorders>
              <w:top w:val="nil"/>
              <w:left w:val="nil"/>
              <w:bottom w:val="nil"/>
              <w:right w:val="nil"/>
            </w:tcBorders>
            <w:vAlign w:val="bottom"/>
          </w:tcPr>
          <w:p w:rsidR="00EC3E14" w:rsidRDefault="00EC3E14">
            <w:pPr>
              <w:pStyle w:val="ConsPlusNormal"/>
              <w:jc w:val="right"/>
            </w:pPr>
            <w:r>
              <w:t>1,4466</w:t>
            </w:r>
          </w:p>
        </w:tc>
        <w:tc>
          <w:tcPr>
            <w:tcW w:w="1394" w:type="dxa"/>
            <w:tcBorders>
              <w:top w:val="nil"/>
              <w:left w:val="nil"/>
              <w:bottom w:val="nil"/>
              <w:right w:val="nil"/>
            </w:tcBorders>
            <w:vAlign w:val="bottom"/>
          </w:tcPr>
          <w:p w:rsidR="00EC3E14" w:rsidRDefault="00EC3E14">
            <w:pPr>
              <w:pStyle w:val="ConsPlusNormal"/>
              <w:jc w:val="right"/>
            </w:pPr>
            <w:r>
              <w:t>1,4883</w:t>
            </w:r>
          </w:p>
        </w:tc>
        <w:tc>
          <w:tcPr>
            <w:tcW w:w="1396" w:type="dxa"/>
            <w:tcBorders>
              <w:top w:val="nil"/>
              <w:left w:val="nil"/>
              <w:bottom w:val="nil"/>
              <w:right w:val="nil"/>
            </w:tcBorders>
            <w:vAlign w:val="bottom"/>
          </w:tcPr>
          <w:p w:rsidR="00EC3E14" w:rsidRDefault="00EC3E14">
            <w:pPr>
              <w:pStyle w:val="ConsPlusNormal"/>
              <w:jc w:val="right"/>
            </w:pPr>
            <w:r>
              <w:t>1,5277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Кировская область</w:t>
            </w:r>
          </w:p>
        </w:tc>
        <w:tc>
          <w:tcPr>
            <w:tcW w:w="1394" w:type="dxa"/>
            <w:tcBorders>
              <w:top w:val="nil"/>
              <w:left w:val="nil"/>
              <w:bottom w:val="nil"/>
              <w:right w:val="nil"/>
            </w:tcBorders>
            <w:vAlign w:val="bottom"/>
          </w:tcPr>
          <w:p w:rsidR="00EC3E14" w:rsidRDefault="00EC3E14">
            <w:pPr>
              <w:pStyle w:val="ConsPlusNormal"/>
              <w:jc w:val="right"/>
            </w:pPr>
            <w:r>
              <w:t>0,8615</w:t>
            </w:r>
          </w:p>
        </w:tc>
        <w:tc>
          <w:tcPr>
            <w:tcW w:w="1394" w:type="dxa"/>
            <w:tcBorders>
              <w:top w:val="nil"/>
              <w:left w:val="nil"/>
              <w:bottom w:val="nil"/>
              <w:right w:val="nil"/>
            </w:tcBorders>
            <w:vAlign w:val="bottom"/>
          </w:tcPr>
          <w:p w:rsidR="00EC3E14" w:rsidRDefault="00EC3E14">
            <w:pPr>
              <w:pStyle w:val="ConsPlusNormal"/>
              <w:jc w:val="right"/>
            </w:pPr>
            <w:r>
              <w:t>0,8536</w:t>
            </w:r>
          </w:p>
        </w:tc>
        <w:tc>
          <w:tcPr>
            <w:tcW w:w="1396" w:type="dxa"/>
            <w:tcBorders>
              <w:top w:val="nil"/>
              <w:left w:val="nil"/>
              <w:bottom w:val="nil"/>
              <w:right w:val="nil"/>
            </w:tcBorders>
            <w:vAlign w:val="bottom"/>
          </w:tcPr>
          <w:p w:rsidR="00EC3E14" w:rsidRDefault="00EC3E14">
            <w:pPr>
              <w:pStyle w:val="ConsPlusNormal"/>
              <w:jc w:val="right"/>
            </w:pPr>
            <w:r>
              <w:t>0,8319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Костромская область</w:t>
            </w:r>
          </w:p>
        </w:tc>
        <w:tc>
          <w:tcPr>
            <w:tcW w:w="1394" w:type="dxa"/>
            <w:tcBorders>
              <w:top w:val="nil"/>
              <w:left w:val="nil"/>
              <w:bottom w:val="nil"/>
              <w:right w:val="nil"/>
            </w:tcBorders>
            <w:vAlign w:val="bottom"/>
          </w:tcPr>
          <w:p w:rsidR="00EC3E14" w:rsidRDefault="00EC3E14">
            <w:pPr>
              <w:pStyle w:val="ConsPlusNormal"/>
              <w:jc w:val="right"/>
            </w:pPr>
            <w:r>
              <w:t>0,4991</w:t>
            </w:r>
          </w:p>
        </w:tc>
        <w:tc>
          <w:tcPr>
            <w:tcW w:w="1394" w:type="dxa"/>
            <w:tcBorders>
              <w:top w:val="nil"/>
              <w:left w:val="nil"/>
              <w:bottom w:val="nil"/>
              <w:right w:val="nil"/>
            </w:tcBorders>
            <w:vAlign w:val="bottom"/>
          </w:tcPr>
          <w:p w:rsidR="00EC3E14" w:rsidRDefault="00EC3E14">
            <w:pPr>
              <w:pStyle w:val="ConsPlusNormal"/>
              <w:jc w:val="right"/>
            </w:pPr>
            <w:r>
              <w:t>0,5167</w:t>
            </w:r>
          </w:p>
        </w:tc>
        <w:tc>
          <w:tcPr>
            <w:tcW w:w="1396" w:type="dxa"/>
            <w:tcBorders>
              <w:top w:val="nil"/>
              <w:left w:val="nil"/>
              <w:bottom w:val="nil"/>
              <w:right w:val="nil"/>
            </w:tcBorders>
            <w:vAlign w:val="bottom"/>
          </w:tcPr>
          <w:p w:rsidR="00EC3E14" w:rsidRDefault="00EC3E14">
            <w:pPr>
              <w:pStyle w:val="ConsPlusNormal"/>
              <w:jc w:val="right"/>
            </w:pPr>
            <w:r>
              <w:t>0,5119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Курганская область</w:t>
            </w:r>
          </w:p>
        </w:tc>
        <w:tc>
          <w:tcPr>
            <w:tcW w:w="1394" w:type="dxa"/>
            <w:tcBorders>
              <w:top w:val="nil"/>
              <w:left w:val="nil"/>
              <w:bottom w:val="nil"/>
              <w:right w:val="nil"/>
            </w:tcBorders>
            <w:vAlign w:val="bottom"/>
          </w:tcPr>
          <w:p w:rsidR="00EC3E14" w:rsidRDefault="00EC3E14">
            <w:pPr>
              <w:pStyle w:val="ConsPlusNormal"/>
              <w:jc w:val="right"/>
            </w:pPr>
            <w:r>
              <w:t>0,5966</w:t>
            </w:r>
          </w:p>
        </w:tc>
        <w:tc>
          <w:tcPr>
            <w:tcW w:w="1394" w:type="dxa"/>
            <w:tcBorders>
              <w:top w:val="nil"/>
              <w:left w:val="nil"/>
              <w:bottom w:val="nil"/>
              <w:right w:val="nil"/>
            </w:tcBorders>
            <w:vAlign w:val="bottom"/>
          </w:tcPr>
          <w:p w:rsidR="00EC3E14" w:rsidRDefault="00EC3E14">
            <w:pPr>
              <w:pStyle w:val="ConsPlusNormal"/>
              <w:jc w:val="right"/>
            </w:pPr>
            <w:r>
              <w:t>0,5971</w:t>
            </w:r>
          </w:p>
        </w:tc>
        <w:tc>
          <w:tcPr>
            <w:tcW w:w="1396" w:type="dxa"/>
            <w:tcBorders>
              <w:top w:val="nil"/>
              <w:left w:val="nil"/>
              <w:bottom w:val="nil"/>
              <w:right w:val="nil"/>
            </w:tcBorders>
            <w:vAlign w:val="bottom"/>
          </w:tcPr>
          <w:p w:rsidR="00EC3E14" w:rsidRDefault="00EC3E14">
            <w:pPr>
              <w:pStyle w:val="ConsPlusNormal"/>
              <w:jc w:val="right"/>
            </w:pPr>
            <w:r>
              <w:t>0,5928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Курская область</w:t>
            </w:r>
          </w:p>
        </w:tc>
        <w:tc>
          <w:tcPr>
            <w:tcW w:w="1394" w:type="dxa"/>
            <w:tcBorders>
              <w:top w:val="nil"/>
              <w:left w:val="nil"/>
              <w:bottom w:val="nil"/>
              <w:right w:val="nil"/>
            </w:tcBorders>
            <w:vAlign w:val="bottom"/>
          </w:tcPr>
          <w:p w:rsidR="00EC3E14" w:rsidRDefault="00EC3E14">
            <w:pPr>
              <w:pStyle w:val="ConsPlusNormal"/>
              <w:jc w:val="right"/>
            </w:pPr>
            <w:r>
              <w:t>0,6873</w:t>
            </w:r>
          </w:p>
        </w:tc>
        <w:tc>
          <w:tcPr>
            <w:tcW w:w="1394" w:type="dxa"/>
            <w:tcBorders>
              <w:top w:val="nil"/>
              <w:left w:val="nil"/>
              <w:bottom w:val="nil"/>
              <w:right w:val="nil"/>
            </w:tcBorders>
            <w:vAlign w:val="bottom"/>
          </w:tcPr>
          <w:p w:rsidR="00EC3E14" w:rsidRDefault="00EC3E14">
            <w:pPr>
              <w:pStyle w:val="ConsPlusNormal"/>
              <w:jc w:val="right"/>
            </w:pPr>
            <w:r>
              <w:t>0,6825</w:t>
            </w:r>
          </w:p>
        </w:tc>
        <w:tc>
          <w:tcPr>
            <w:tcW w:w="1396" w:type="dxa"/>
            <w:tcBorders>
              <w:top w:val="nil"/>
              <w:left w:val="nil"/>
              <w:bottom w:val="nil"/>
              <w:right w:val="nil"/>
            </w:tcBorders>
            <w:vAlign w:val="bottom"/>
          </w:tcPr>
          <w:p w:rsidR="00EC3E14" w:rsidRDefault="00EC3E14">
            <w:pPr>
              <w:pStyle w:val="ConsPlusNormal"/>
              <w:jc w:val="right"/>
            </w:pPr>
            <w:r>
              <w:t>0,6650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Ленинградская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1,5254</w:t>
            </w:r>
          </w:p>
        </w:tc>
        <w:tc>
          <w:tcPr>
            <w:tcW w:w="1394" w:type="dxa"/>
            <w:tcBorders>
              <w:top w:val="nil"/>
              <w:left w:val="nil"/>
              <w:bottom w:val="nil"/>
              <w:right w:val="nil"/>
            </w:tcBorders>
            <w:vAlign w:val="bottom"/>
          </w:tcPr>
          <w:p w:rsidR="00EC3E14" w:rsidRDefault="00EC3E14">
            <w:pPr>
              <w:pStyle w:val="ConsPlusNormal"/>
              <w:jc w:val="right"/>
            </w:pPr>
            <w:r>
              <w:t>1,5328</w:t>
            </w:r>
          </w:p>
        </w:tc>
        <w:tc>
          <w:tcPr>
            <w:tcW w:w="1396" w:type="dxa"/>
            <w:tcBorders>
              <w:top w:val="nil"/>
              <w:left w:val="nil"/>
              <w:bottom w:val="nil"/>
              <w:right w:val="nil"/>
            </w:tcBorders>
            <w:vAlign w:val="bottom"/>
          </w:tcPr>
          <w:p w:rsidR="00EC3E14" w:rsidRDefault="00EC3E14">
            <w:pPr>
              <w:pStyle w:val="ConsPlusNormal"/>
              <w:jc w:val="right"/>
            </w:pPr>
            <w:r>
              <w:t>1,5624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Липецкая область</w:t>
            </w:r>
          </w:p>
        </w:tc>
        <w:tc>
          <w:tcPr>
            <w:tcW w:w="1394" w:type="dxa"/>
            <w:tcBorders>
              <w:top w:val="nil"/>
              <w:left w:val="nil"/>
              <w:bottom w:val="nil"/>
              <w:right w:val="nil"/>
            </w:tcBorders>
            <w:vAlign w:val="bottom"/>
          </w:tcPr>
          <w:p w:rsidR="00EC3E14" w:rsidRDefault="00EC3E14">
            <w:pPr>
              <w:pStyle w:val="ConsPlusNormal"/>
              <w:jc w:val="right"/>
            </w:pPr>
            <w:r>
              <w:t>0,9748</w:t>
            </w:r>
          </w:p>
        </w:tc>
        <w:tc>
          <w:tcPr>
            <w:tcW w:w="1394" w:type="dxa"/>
            <w:tcBorders>
              <w:top w:val="nil"/>
              <w:left w:val="nil"/>
              <w:bottom w:val="nil"/>
              <w:right w:val="nil"/>
            </w:tcBorders>
            <w:vAlign w:val="bottom"/>
          </w:tcPr>
          <w:p w:rsidR="00EC3E14" w:rsidRDefault="00EC3E14">
            <w:pPr>
              <w:pStyle w:val="ConsPlusNormal"/>
              <w:jc w:val="right"/>
            </w:pPr>
            <w:r>
              <w:t>0,9744</w:t>
            </w:r>
          </w:p>
        </w:tc>
        <w:tc>
          <w:tcPr>
            <w:tcW w:w="1396" w:type="dxa"/>
            <w:tcBorders>
              <w:top w:val="nil"/>
              <w:left w:val="nil"/>
              <w:bottom w:val="nil"/>
              <w:right w:val="nil"/>
            </w:tcBorders>
            <w:vAlign w:val="bottom"/>
          </w:tcPr>
          <w:p w:rsidR="00EC3E14" w:rsidRDefault="00EC3E14">
            <w:pPr>
              <w:pStyle w:val="ConsPlusNormal"/>
              <w:jc w:val="right"/>
            </w:pPr>
            <w:r>
              <w:t>0,9682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Магаданская область</w:t>
            </w:r>
          </w:p>
        </w:tc>
        <w:tc>
          <w:tcPr>
            <w:tcW w:w="1394" w:type="dxa"/>
            <w:tcBorders>
              <w:top w:val="nil"/>
              <w:left w:val="nil"/>
              <w:bottom w:val="nil"/>
              <w:right w:val="nil"/>
            </w:tcBorders>
            <w:vAlign w:val="bottom"/>
          </w:tcPr>
          <w:p w:rsidR="00EC3E14" w:rsidRDefault="00EC3E14">
            <w:pPr>
              <w:pStyle w:val="ConsPlusNormal"/>
              <w:jc w:val="right"/>
            </w:pPr>
            <w:r>
              <w:t>0,1310</w:t>
            </w:r>
          </w:p>
        </w:tc>
        <w:tc>
          <w:tcPr>
            <w:tcW w:w="1394" w:type="dxa"/>
            <w:tcBorders>
              <w:top w:val="nil"/>
              <w:left w:val="nil"/>
              <w:bottom w:val="nil"/>
              <w:right w:val="nil"/>
            </w:tcBorders>
            <w:vAlign w:val="bottom"/>
          </w:tcPr>
          <w:p w:rsidR="00EC3E14" w:rsidRDefault="00EC3E14">
            <w:pPr>
              <w:pStyle w:val="ConsPlusNormal"/>
              <w:jc w:val="right"/>
            </w:pPr>
            <w:r>
              <w:t>0,1308</w:t>
            </w:r>
          </w:p>
        </w:tc>
        <w:tc>
          <w:tcPr>
            <w:tcW w:w="1396" w:type="dxa"/>
            <w:tcBorders>
              <w:top w:val="nil"/>
              <w:left w:val="nil"/>
              <w:bottom w:val="nil"/>
              <w:right w:val="nil"/>
            </w:tcBorders>
            <w:vAlign w:val="bottom"/>
          </w:tcPr>
          <w:p w:rsidR="00EC3E14" w:rsidRDefault="00EC3E14">
            <w:pPr>
              <w:pStyle w:val="ConsPlusNormal"/>
              <w:jc w:val="right"/>
            </w:pPr>
            <w:r>
              <w:t>0,1356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Московская область</w:t>
            </w:r>
          </w:p>
        </w:tc>
        <w:tc>
          <w:tcPr>
            <w:tcW w:w="1394" w:type="dxa"/>
            <w:tcBorders>
              <w:top w:val="nil"/>
              <w:left w:val="nil"/>
              <w:bottom w:val="nil"/>
              <w:right w:val="nil"/>
            </w:tcBorders>
            <w:vAlign w:val="bottom"/>
          </w:tcPr>
          <w:p w:rsidR="00EC3E14" w:rsidRDefault="00EC3E14">
            <w:pPr>
              <w:pStyle w:val="ConsPlusNormal"/>
              <w:jc w:val="right"/>
            </w:pPr>
            <w:r>
              <w:t>5,4153</w:t>
            </w:r>
          </w:p>
        </w:tc>
        <w:tc>
          <w:tcPr>
            <w:tcW w:w="1394" w:type="dxa"/>
            <w:tcBorders>
              <w:top w:val="nil"/>
              <w:left w:val="nil"/>
              <w:bottom w:val="nil"/>
              <w:right w:val="nil"/>
            </w:tcBorders>
            <w:vAlign w:val="bottom"/>
          </w:tcPr>
          <w:p w:rsidR="00EC3E14" w:rsidRDefault="00EC3E14">
            <w:pPr>
              <w:pStyle w:val="ConsPlusNormal"/>
              <w:jc w:val="right"/>
            </w:pPr>
            <w:r>
              <w:t>5,5184</w:t>
            </w:r>
          </w:p>
        </w:tc>
        <w:tc>
          <w:tcPr>
            <w:tcW w:w="1396" w:type="dxa"/>
            <w:tcBorders>
              <w:top w:val="nil"/>
              <w:left w:val="nil"/>
              <w:bottom w:val="nil"/>
              <w:right w:val="nil"/>
            </w:tcBorders>
            <w:vAlign w:val="bottom"/>
          </w:tcPr>
          <w:p w:rsidR="00EC3E14" w:rsidRDefault="00EC3E14">
            <w:pPr>
              <w:pStyle w:val="ConsPlusNormal"/>
              <w:jc w:val="right"/>
            </w:pPr>
            <w:r>
              <w:t>5,6365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Мурманская область</w:t>
            </w:r>
          </w:p>
        </w:tc>
        <w:tc>
          <w:tcPr>
            <w:tcW w:w="1394" w:type="dxa"/>
            <w:tcBorders>
              <w:top w:val="nil"/>
              <w:left w:val="nil"/>
              <w:bottom w:val="nil"/>
              <w:right w:val="nil"/>
            </w:tcBorders>
            <w:vAlign w:val="bottom"/>
          </w:tcPr>
          <w:p w:rsidR="00EC3E14" w:rsidRDefault="00EC3E14">
            <w:pPr>
              <w:pStyle w:val="ConsPlusNormal"/>
              <w:jc w:val="right"/>
            </w:pPr>
            <w:r>
              <w:t>0,4283</w:t>
            </w:r>
          </w:p>
        </w:tc>
        <w:tc>
          <w:tcPr>
            <w:tcW w:w="1394" w:type="dxa"/>
            <w:tcBorders>
              <w:top w:val="nil"/>
              <w:left w:val="nil"/>
              <w:bottom w:val="nil"/>
              <w:right w:val="nil"/>
            </w:tcBorders>
            <w:vAlign w:val="bottom"/>
          </w:tcPr>
          <w:p w:rsidR="00EC3E14" w:rsidRDefault="00EC3E14">
            <w:pPr>
              <w:pStyle w:val="ConsPlusNormal"/>
              <w:jc w:val="right"/>
            </w:pPr>
            <w:r>
              <w:t>0,4204</w:t>
            </w:r>
          </w:p>
        </w:tc>
        <w:tc>
          <w:tcPr>
            <w:tcW w:w="1396" w:type="dxa"/>
            <w:tcBorders>
              <w:top w:val="nil"/>
              <w:left w:val="nil"/>
              <w:bottom w:val="nil"/>
              <w:right w:val="nil"/>
            </w:tcBorders>
            <w:vAlign w:val="bottom"/>
          </w:tcPr>
          <w:p w:rsidR="00EC3E14" w:rsidRDefault="00EC3E14">
            <w:pPr>
              <w:pStyle w:val="ConsPlusNormal"/>
              <w:jc w:val="right"/>
            </w:pPr>
            <w:r>
              <w:t>0,4217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Нижегородская область</w:t>
            </w:r>
          </w:p>
        </w:tc>
        <w:tc>
          <w:tcPr>
            <w:tcW w:w="1394" w:type="dxa"/>
            <w:tcBorders>
              <w:top w:val="nil"/>
              <w:left w:val="nil"/>
              <w:bottom w:val="nil"/>
              <w:right w:val="nil"/>
            </w:tcBorders>
            <w:vAlign w:val="bottom"/>
          </w:tcPr>
          <w:p w:rsidR="00EC3E14" w:rsidRDefault="00EC3E14">
            <w:pPr>
              <w:pStyle w:val="ConsPlusNormal"/>
              <w:jc w:val="right"/>
            </w:pPr>
            <w:r>
              <w:t>2,2309</w:t>
            </w:r>
          </w:p>
        </w:tc>
        <w:tc>
          <w:tcPr>
            <w:tcW w:w="1394" w:type="dxa"/>
            <w:tcBorders>
              <w:top w:val="nil"/>
              <w:left w:val="nil"/>
              <w:bottom w:val="nil"/>
              <w:right w:val="nil"/>
            </w:tcBorders>
            <w:vAlign w:val="bottom"/>
          </w:tcPr>
          <w:p w:rsidR="00EC3E14" w:rsidRDefault="00EC3E14">
            <w:pPr>
              <w:pStyle w:val="ConsPlusNormal"/>
              <w:jc w:val="right"/>
            </w:pPr>
            <w:r>
              <w:t>2,2608</w:t>
            </w:r>
          </w:p>
        </w:tc>
        <w:tc>
          <w:tcPr>
            <w:tcW w:w="1396" w:type="dxa"/>
            <w:tcBorders>
              <w:top w:val="nil"/>
              <w:left w:val="nil"/>
              <w:bottom w:val="nil"/>
              <w:right w:val="nil"/>
            </w:tcBorders>
            <w:vAlign w:val="bottom"/>
          </w:tcPr>
          <w:p w:rsidR="00EC3E14" w:rsidRDefault="00EC3E14">
            <w:pPr>
              <w:pStyle w:val="ConsPlusNormal"/>
              <w:jc w:val="right"/>
            </w:pPr>
            <w:r>
              <w:t>2,3203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Новгородская область</w:t>
            </w:r>
          </w:p>
        </w:tc>
        <w:tc>
          <w:tcPr>
            <w:tcW w:w="1394" w:type="dxa"/>
            <w:tcBorders>
              <w:top w:val="nil"/>
              <w:left w:val="nil"/>
              <w:bottom w:val="nil"/>
              <w:right w:val="nil"/>
            </w:tcBorders>
            <w:vAlign w:val="bottom"/>
          </w:tcPr>
          <w:p w:rsidR="00EC3E14" w:rsidRDefault="00EC3E14">
            <w:pPr>
              <w:pStyle w:val="ConsPlusNormal"/>
              <w:jc w:val="right"/>
            </w:pPr>
            <w:r>
              <w:t>0,5600</w:t>
            </w:r>
          </w:p>
        </w:tc>
        <w:tc>
          <w:tcPr>
            <w:tcW w:w="1394" w:type="dxa"/>
            <w:tcBorders>
              <w:top w:val="nil"/>
              <w:left w:val="nil"/>
              <w:bottom w:val="nil"/>
              <w:right w:val="nil"/>
            </w:tcBorders>
            <w:vAlign w:val="bottom"/>
          </w:tcPr>
          <w:p w:rsidR="00EC3E14" w:rsidRDefault="00EC3E14">
            <w:pPr>
              <w:pStyle w:val="ConsPlusNormal"/>
              <w:jc w:val="right"/>
            </w:pPr>
            <w:r>
              <w:t>0,5662</w:t>
            </w:r>
          </w:p>
        </w:tc>
        <w:tc>
          <w:tcPr>
            <w:tcW w:w="1396" w:type="dxa"/>
            <w:tcBorders>
              <w:top w:val="nil"/>
              <w:left w:val="nil"/>
              <w:bottom w:val="nil"/>
              <w:right w:val="nil"/>
            </w:tcBorders>
            <w:vAlign w:val="bottom"/>
          </w:tcPr>
          <w:p w:rsidR="00EC3E14" w:rsidRDefault="00EC3E14">
            <w:pPr>
              <w:pStyle w:val="ConsPlusNormal"/>
              <w:jc w:val="right"/>
            </w:pPr>
            <w:r>
              <w:t>0,5614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Новосибирская область</w:t>
            </w:r>
          </w:p>
        </w:tc>
        <w:tc>
          <w:tcPr>
            <w:tcW w:w="1394" w:type="dxa"/>
            <w:tcBorders>
              <w:top w:val="nil"/>
              <w:left w:val="nil"/>
              <w:bottom w:val="nil"/>
              <w:right w:val="nil"/>
            </w:tcBorders>
            <w:vAlign w:val="bottom"/>
          </w:tcPr>
          <w:p w:rsidR="00EC3E14" w:rsidRDefault="00EC3E14">
            <w:pPr>
              <w:pStyle w:val="ConsPlusNormal"/>
              <w:jc w:val="right"/>
            </w:pPr>
            <w:r>
              <w:t>1,6170</w:t>
            </w:r>
          </w:p>
        </w:tc>
        <w:tc>
          <w:tcPr>
            <w:tcW w:w="1394" w:type="dxa"/>
            <w:tcBorders>
              <w:top w:val="nil"/>
              <w:left w:val="nil"/>
              <w:bottom w:val="nil"/>
              <w:right w:val="nil"/>
            </w:tcBorders>
            <w:vAlign w:val="bottom"/>
          </w:tcPr>
          <w:p w:rsidR="00EC3E14" w:rsidRDefault="00EC3E14">
            <w:pPr>
              <w:pStyle w:val="ConsPlusNormal"/>
              <w:jc w:val="right"/>
            </w:pPr>
            <w:r>
              <w:t>1,7779</w:t>
            </w:r>
          </w:p>
        </w:tc>
        <w:tc>
          <w:tcPr>
            <w:tcW w:w="1396" w:type="dxa"/>
            <w:tcBorders>
              <w:top w:val="nil"/>
              <w:left w:val="nil"/>
              <w:bottom w:val="nil"/>
              <w:right w:val="nil"/>
            </w:tcBorders>
            <w:vAlign w:val="bottom"/>
          </w:tcPr>
          <w:p w:rsidR="00EC3E14" w:rsidRDefault="00EC3E14">
            <w:pPr>
              <w:pStyle w:val="ConsPlusNormal"/>
              <w:jc w:val="right"/>
            </w:pPr>
            <w:r>
              <w:t>1,7829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Омская область</w:t>
            </w:r>
          </w:p>
        </w:tc>
        <w:tc>
          <w:tcPr>
            <w:tcW w:w="1394" w:type="dxa"/>
            <w:tcBorders>
              <w:top w:val="nil"/>
              <w:left w:val="nil"/>
              <w:bottom w:val="nil"/>
              <w:right w:val="nil"/>
            </w:tcBorders>
            <w:vAlign w:val="bottom"/>
          </w:tcPr>
          <w:p w:rsidR="00EC3E14" w:rsidRDefault="00EC3E14">
            <w:pPr>
              <w:pStyle w:val="ConsPlusNormal"/>
              <w:jc w:val="right"/>
            </w:pPr>
            <w:r>
              <w:t>1,2165</w:t>
            </w:r>
          </w:p>
        </w:tc>
        <w:tc>
          <w:tcPr>
            <w:tcW w:w="1394" w:type="dxa"/>
            <w:tcBorders>
              <w:top w:val="nil"/>
              <w:left w:val="nil"/>
              <w:bottom w:val="nil"/>
              <w:right w:val="nil"/>
            </w:tcBorders>
            <w:vAlign w:val="bottom"/>
          </w:tcPr>
          <w:p w:rsidR="00EC3E14" w:rsidRDefault="00EC3E14">
            <w:pPr>
              <w:pStyle w:val="ConsPlusNormal"/>
              <w:jc w:val="right"/>
            </w:pPr>
            <w:r>
              <w:t>1,1850</w:t>
            </w:r>
          </w:p>
        </w:tc>
        <w:tc>
          <w:tcPr>
            <w:tcW w:w="1396" w:type="dxa"/>
            <w:tcBorders>
              <w:top w:val="nil"/>
              <w:left w:val="nil"/>
              <w:bottom w:val="nil"/>
              <w:right w:val="nil"/>
            </w:tcBorders>
            <w:vAlign w:val="bottom"/>
          </w:tcPr>
          <w:p w:rsidR="00EC3E14" w:rsidRDefault="00EC3E14">
            <w:pPr>
              <w:pStyle w:val="ConsPlusNormal"/>
              <w:jc w:val="right"/>
            </w:pPr>
            <w:r>
              <w:t>1,1035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Оренбургская область</w:t>
            </w:r>
          </w:p>
        </w:tc>
        <w:tc>
          <w:tcPr>
            <w:tcW w:w="1394" w:type="dxa"/>
            <w:tcBorders>
              <w:top w:val="nil"/>
              <w:left w:val="nil"/>
              <w:bottom w:val="nil"/>
              <w:right w:val="nil"/>
            </w:tcBorders>
            <w:vAlign w:val="bottom"/>
          </w:tcPr>
          <w:p w:rsidR="00EC3E14" w:rsidRDefault="00EC3E14">
            <w:pPr>
              <w:pStyle w:val="ConsPlusNormal"/>
              <w:jc w:val="right"/>
            </w:pPr>
            <w:r>
              <w:t>1,4141</w:t>
            </w:r>
          </w:p>
        </w:tc>
        <w:tc>
          <w:tcPr>
            <w:tcW w:w="1394" w:type="dxa"/>
            <w:tcBorders>
              <w:top w:val="nil"/>
              <w:left w:val="nil"/>
              <w:bottom w:val="nil"/>
              <w:right w:val="nil"/>
            </w:tcBorders>
            <w:vAlign w:val="bottom"/>
          </w:tcPr>
          <w:p w:rsidR="00EC3E14" w:rsidRDefault="00EC3E14">
            <w:pPr>
              <w:pStyle w:val="ConsPlusNormal"/>
              <w:jc w:val="right"/>
            </w:pPr>
            <w:r>
              <w:t>1,3894</w:t>
            </w:r>
          </w:p>
        </w:tc>
        <w:tc>
          <w:tcPr>
            <w:tcW w:w="1396" w:type="dxa"/>
            <w:tcBorders>
              <w:top w:val="nil"/>
              <w:left w:val="nil"/>
              <w:bottom w:val="nil"/>
              <w:right w:val="nil"/>
            </w:tcBorders>
            <w:vAlign w:val="bottom"/>
          </w:tcPr>
          <w:p w:rsidR="00EC3E14" w:rsidRDefault="00EC3E14">
            <w:pPr>
              <w:pStyle w:val="ConsPlusNormal"/>
              <w:jc w:val="right"/>
            </w:pPr>
            <w:r>
              <w:t>1,3953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Орловская область</w:t>
            </w:r>
          </w:p>
        </w:tc>
        <w:tc>
          <w:tcPr>
            <w:tcW w:w="1394" w:type="dxa"/>
            <w:tcBorders>
              <w:top w:val="nil"/>
              <w:left w:val="nil"/>
              <w:bottom w:val="nil"/>
              <w:right w:val="nil"/>
            </w:tcBorders>
            <w:vAlign w:val="bottom"/>
          </w:tcPr>
          <w:p w:rsidR="00EC3E14" w:rsidRDefault="00EC3E14">
            <w:pPr>
              <w:pStyle w:val="ConsPlusNormal"/>
              <w:jc w:val="right"/>
            </w:pPr>
            <w:r>
              <w:t>0,7253</w:t>
            </w:r>
          </w:p>
        </w:tc>
        <w:tc>
          <w:tcPr>
            <w:tcW w:w="1394" w:type="dxa"/>
            <w:tcBorders>
              <w:top w:val="nil"/>
              <w:left w:val="nil"/>
              <w:bottom w:val="nil"/>
              <w:right w:val="nil"/>
            </w:tcBorders>
            <w:vAlign w:val="bottom"/>
          </w:tcPr>
          <w:p w:rsidR="00EC3E14" w:rsidRDefault="00EC3E14">
            <w:pPr>
              <w:pStyle w:val="ConsPlusNormal"/>
              <w:jc w:val="right"/>
            </w:pPr>
            <w:r>
              <w:t>0,7144</w:t>
            </w:r>
          </w:p>
        </w:tc>
        <w:tc>
          <w:tcPr>
            <w:tcW w:w="1396" w:type="dxa"/>
            <w:tcBorders>
              <w:top w:val="nil"/>
              <w:left w:val="nil"/>
              <w:bottom w:val="nil"/>
              <w:right w:val="nil"/>
            </w:tcBorders>
            <w:vAlign w:val="bottom"/>
          </w:tcPr>
          <w:p w:rsidR="00EC3E14" w:rsidRDefault="00EC3E14">
            <w:pPr>
              <w:pStyle w:val="ConsPlusNormal"/>
              <w:jc w:val="right"/>
            </w:pPr>
            <w:r>
              <w:t>0,7156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Пензенская область</w:t>
            </w:r>
          </w:p>
        </w:tc>
        <w:tc>
          <w:tcPr>
            <w:tcW w:w="1394" w:type="dxa"/>
            <w:tcBorders>
              <w:top w:val="nil"/>
              <w:left w:val="nil"/>
              <w:bottom w:val="nil"/>
              <w:right w:val="nil"/>
            </w:tcBorders>
            <w:vAlign w:val="bottom"/>
          </w:tcPr>
          <w:p w:rsidR="00EC3E14" w:rsidRDefault="00EC3E14">
            <w:pPr>
              <w:pStyle w:val="ConsPlusNormal"/>
              <w:jc w:val="right"/>
            </w:pPr>
            <w:r>
              <w:t>0,8665</w:t>
            </w:r>
          </w:p>
        </w:tc>
        <w:tc>
          <w:tcPr>
            <w:tcW w:w="1394" w:type="dxa"/>
            <w:tcBorders>
              <w:top w:val="nil"/>
              <w:left w:val="nil"/>
              <w:bottom w:val="nil"/>
              <w:right w:val="nil"/>
            </w:tcBorders>
            <w:vAlign w:val="bottom"/>
          </w:tcPr>
          <w:p w:rsidR="00EC3E14" w:rsidRDefault="00EC3E14">
            <w:pPr>
              <w:pStyle w:val="ConsPlusNormal"/>
              <w:jc w:val="right"/>
            </w:pPr>
            <w:r>
              <w:t>0,8475</w:t>
            </w:r>
          </w:p>
        </w:tc>
        <w:tc>
          <w:tcPr>
            <w:tcW w:w="1396" w:type="dxa"/>
            <w:tcBorders>
              <w:top w:val="nil"/>
              <w:left w:val="nil"/>
              <w:bottom w:val="nil"/>
              <w:right w:val="nil"/>
            </w:tcBorders>
            <w:vAlign w:val="bottom"/>
          </w:tcPr>
          <w:p w:rsidR="00EC3E14" w:rsidRDefault="00EC3E14">
            <w:pPr>
              <w:pStyle w:val="ConsPlusNormal"/>
              <w:jc w:val="right"/>
            </w:pPr>
            <w:r>
              <w:t>0,8364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Псковская область</w:t>
            </w:r>
          </w:p>
        </w:tc>
        <w:tc>
          <w:tcPr>
            <w:tcW w:w="1394" w:type="dxa"/>
            <w:tcBorders>
              <w:top w:val="nil"/>
              <w:left w:val="nil"/>
              <w:bottom w:val="nil"/>
              <w:right w:val="nil"/>
            </w:tcBorders>
            <w:vAlign w:val="bottom"/>
          </w:tcPr>
          <w:p w:rsidR="00EC3E14" w:rsidRDefault="00EC3E14">
            <w:pPr>
              <w:pStyle w:val="ConsPlusNormal"/>
              <w:jc w:val="right"/>
            </w:pPr>
            <w:r>
              <w:t>0,8557</w:t>
            </w:r>
          </w:p>
        </w:tc>
        <w:tc>
          <w:tcPr>
            <w:tcW w:w="1394" w:type="dxa"/>
            <w:tcBorders>
              <w:top w:val="nil"/>
              <w:left w:val="nil"/>
              <w:bottom w:val="nil"/>
              <w:right w:val="nil"/>
            </w:tcBorders>
            <w:vAlign w:val="bottom"/>
          </w:tcPr>
          <w:p w:rsidR="00EC3E14" w:rsidRDefault="00EC3E14">
            <w:pPr>
              <w:pStyle w:val="ConsPlusNormal"/>
              <w:jc w:val="right"/>
            </w:pPr>
            <w:r>
              <w:t>0,8508</w:t>
            </w:r>
          </w:p>
        </w:tc>
        <w:tc>
          <w:tcPr>
            <w:tcW w:w="1396" w:type="dxa"/>
            <w:tcBorders>
              <w:top w:val="nil"/>
              <w:left w:val="nil"/>
              <w:bottom w:val="nil"/>
              <w:right w:val="nil"/>
            </w:tcBorders>
            <w:vAlign w:val="bottom"/>
          </w:tcPr>
          <w:p w:rsidR="00EC3E14" w:rsidRDefault="00EC3E14">
            <w:pPr>
              <w:pStyle w:val="ConsPlusNormal"/>
              <w:jc w:val="right"/>
            </w:pPr>
            <w:r>
              <w:t>0,8483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Ростовская область</w:t>
            </w:r>
          </w:p>
        </w:tc>
        <w:tc>
          <w:tcPr>
            <w:tcW w:w="1394" w:type="dxa"/>
            <w:tcBorders>
              <w:top w:val="nil"/>
              <w:left w:val="nil"/>
              <w:bottom w:val="nil"/>
              <w:right w:val="nil"/>
            </w:tcBorders>
            <w:vAlign w:val="bottom"/>
          </w:tcPr>
          <w:p w:rsidR="00EC3E14" w:rsidRDefault="00EC3E14">
            <w:pPr>
              <w:pStyle w:val="ConsPlusNormal"/>
              <w:jc w:val="right"/>
            </w:pPr>
            <w:r>
              <w:t>2,8592</w:t>
            </w:r>
          </w:p>
        </w:tc>
        <w:tc>
          <w:tcPr>
            <w:tcW w:w="1394" w:type="dxa"/>
            <w:tcBorders>
              <w:top w:val="nil"/>
              <w:left w:val="nil"/>
              <w:bottom w:val="nil"/>
              <w:right w:val="nil"/>
            </w:tcBorders>
            <w:vAlign w:val="bottom"/>
          </w:tcPr>
          <w:p w:rsidR="00EC3E14" w:rsidRDefault="00EC3E14">
            <w:pPr>
              <w:pStyle w:val="ConsPlusNormal"/>
              <w:jc w:val="right"/>
            </w:pPr>
            <w:r>
              <w:t>2,8089</w:t>
            </w:r>
          </w:p>
        </w:tc>
        <w:tc>
          <w:tcPr>
            <w:tcW w:w="1396" w:type="dxa"/>
            <w:tcBorders>
              <w:top w:val="nil"/>
              <w:left w:val="nil"/>
              <w:bottom w:val="nil"/>
              <w:right w:val="nil"/>
            </w:tcBorders>
            <w:vAlign w:val="bottom"/>
          </w:tcPr>
          <w:p w:rsidR="00EC3E14" w:rsidRDefault="00EC3E14">
            <w:pPr>
              <w:pStyle w:val="ConsPlusNormal"/>
              <w:jc w:val="right"/>
            </w:pPr>
            <w:r>
              <w:t>2,8474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Рязанская область</w:t>
            </w:r>
          </w:p>
        </w:tc>
        <w:tc>
          <w:tcPr>
            <w:tcW w:w="1394" w:type="dxa"/>
            <w:tcBorders>
              <w:top w:val="nil"/>
              <w:left w:val="nil"/>
              <w:bottom w:val="nil"/>
              <w:right w:val="nil"/>
            </w:tcBorders>
            <w:vAlign w:val="bottom"/>
          </w:tcPr>
          <w:p w:rsidR="00EC3E14" w:rsidRDefault="00EC3E14">
            <w:pPr>
              <w:pStyle w:val="ConsPlusNormal"/>
              <w:jc w:val="right"/>
            </w:pPr>
            <w:r>
              <w:t>0,8576</w:t>
            </w:r>
          </w:p>
        </w:tc>
        <w:tc>
          <w:tcPr>
            <w:tcW w:w="1394" w:type="dxa"/>
            <w:tcBorders>
              <w:top w:val="nil"/>
              <w:left w:val="nil"/>
              <w:bottom w:val="nil"/>
              <w:right w:val="nil"/>
            </w:tcBorders>
            <w:vAlign w:val="bottom"/>
          </w:tcPr>
          <w:p w:rsidR="00EC3E14" w:rsidRDefault="00EC3E14">
            <w:pPr>
              <w:pStyle w:val="ConsPlusNormal"/>
              <w:jc w:val="right"/>
            </w:pPr>
            <w:r>
              <w:t>0,8466</w:t>
            </w:r>
          </w:p>
        </w:tc>
        <w:tc>
          <w:tcPr>
            <w:tcW w:w="1396" w:type="dxa"/>
            <w:tcBorders>
              <w:top w:val="nil"/>
              <w:left w:val="nil"/>
              <w:bottom w:val="nil"/>
              <w:right w:val="nil"/>
            </w:tcBorders>
            <w:vAlign w:val="bottom"/>
          </w:tcPr>
          <w:p w:rsidR="00EC3E14" w:rsidRDefault="00EC3E14">
            <w:pPr>
              <w:pStyle w:val="ConsPlusNormal"/>
              <w:jc w:val="right"/>
            </w:pPr>
            <w:r>
              <w:t>0,8451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Самарская область</w:t>
            </w:r>
          </w:p>
        </w:tc>
        <w:tc>
          <w:tcPr>
            <w:tcW w:w="1394" w:type="dxa"/>
            <w:tcBorders>
              <w:top w:val="nil"/>
              <w:left w:val="nil"/>
              <w:bottom w:val="nil"/>
              <w:right w:val="nil"/>
            </w:tcBorders>
            <w:vAlign w:val="bottom"/>
          </w:tcPr>
          <w:p w:rsidR="00EC3E14" w:rsidRDefault="00EC3E14">
            <w:pPr>
              <w:pStyle w:val="ConsPlusNormal"/>
              <w:jc w:val="right"/>
            </w:pPr>
            <w:r>
              <w:t>2,1138</w:t>
            </w:r>
          </w:p>
        </w:tc>
        <w:tc>
          <w:tcPr>
            <w:tcW w:w="1394" w:type="dxa"/>
            <w:tcBorders>
              <w:top w:val="nil"/>
              <w:left w:val="nil"/>
              <w:bottom w:val="nil"/>
              <w:right w:val="nil"/>
            </w:tcBorders>
            <w:vAlign w:val="bottom"/>
          </w:tcPr>
          <w:p w:rsidR="00EC3E14" w:rsidRDefault="00EC3E14">
            <w:pPr>
              <w:pStyle w:val="ConsPlusNormal"/>
              <w:jc w:val="right"/>
            </w:pPr>
            <w:r>
              <w:t>2,0955</w:t>
            </w:r>
          </w:p>
        </w:tc>
        <w:tc>
          <w:tcPr>
            <w:tcW w:w="1396" w:type="dxa"/>
            <w:tcBorders>
              <w:top w:val="nil"/>
              <w:left w:val="nil"/>
              <w:bottom w:val="nil"/>
              <w:right w:val="nil"/>
            </w:tcBorders>
            <w:vAlign w:val="bottom"/>
          </w:tcPr>
          <w:p w:rsidR="00EC3E14" w:rsidRDefault="00EC3E14">
            <w:pPr>
              <w:pStyle w:val="ConsPlusNormal"/>
              <w:jc w:val="right"/>
            </w:pPr>
            <w:r>
              <w:t>2,0740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Саратовская область</w:t>
            </w:r>
          </w:p>
        </w:tc>
        <w:tc>
          <w:tcPr>
            <w:tcW w:w="1394" w:type="dxa"/>
            <w:tcBorders>
              <w:top w:val="nil"/>
              <w:left w:val="nil"/>
              <w:bottom w:val="nil"/>
              <w:right w:val="nil"/>
            </w:tcBorders>
            <w:vAlign w:val="bottom"/>
          </w:tcPr>
          <w:p w:rsidR="00EC3E14" w:rsidRDefault="00EC3E14">
            <w:pPr>
              <w:pStyle w:val="ConsPlusNormal"/>
              <w:jc w:val="right"/>
            </w:pPr>
            <w:r>
              <w:t>1,4925</w:t>
            </w:r>
          </w:p>
        </w:tc>
        <w:tc>
          <w:tcPr>
            <w:tcW w:w="1394" w:type="dxa"/>
            <w:tcBorders>
              <w:top w:val="nil"/>
              <w:left w:val="nil"/>
              <w:bottom w:val="nil"/>
              <w:right w:val="nil"/>
            </w:tcBorders>
            <w:vAlign w:val="bottom"/>
          </w:tcPr>
          <w:p w:rsidR="00EC3E14" w:rsidRDefault="00EC3E14">
            <w:pPr>
              <w:pStyle w:val="ConsPlusNormal"/>
              <w:jc w:val="right"/>
            </w:pPr>
            <w:r>
              <w:t>1,4517</w:t>
            </w:r>
          </w:p>
        </w:tc>
        <w:tc>
          <w:tcPr>
            <w:tcW w:w="1396" w:type="dxa"/>
            <w:tcBorders>
              <w:top w:val="nil"/>
              <w:left w:val="nil"/>
              <w:bottom w:val="nil"/>
              <w:right w:val="nil"/>
            </w:tcBorders>
            <w:vAlign w:val="bottom"/>
          </w:tcPr>
          <w:p w:rsidR="00EC3E14" w:rsidRDefault="00EC3E14">
            <w:pPr>
              <w:pStyle w:val="ConsPlusNormal"/>
              <w:jc w:val="right"/>
            </w:pPr>
            <w:r>
              <w:t>1,4527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Сахалинская область</w:t>
            </w:r>
          </w:p>
        </w:tc>
        <w:tc>
          <w:tcPr>
            <w:tcW w:w="1394" w:type="dxa"/>
            <w:tcBorders>
              <w:top w:val="nil"/>
              <w:left w:val="nil"/>
              <w:bottom w:val="nil"/>
              <w:right w:val="nil"/>
            </w:tcBorders>
            <w:vAlign w:val="bottom"/>
          </w:tcPr>
          <w:p w:rsidR="00EC3E14" w:rsidRDefault="00EC3E14">
            <w:pPr>
              <w:pStyle w:val="ConsPlusNormal"/>
              <w:jc w:val="right"/>
            </w:pPr>
            <w:r>
              <w:t>0,3576</w:t>
            </w:r>
          </w:p>
        </w:tc>
        <w:tc>
          <w:tcPr>
            <w:tcW w:w="1394" w:type="dxa"/>
            <w:tcBorders>
              <w:top w:val="nil"/>
              <w:left w:val="nil"/>
              <w:bottom w:val="nil"/>
              <w:right w:val="nil"/>
            </w:tcBorders>
            <w:vAlign w:val="bottom"/>
          </w:tcPr>
          <w:p w:rsidR="00EC3E14" w:rsidRDefault="00EC3E14">
            <w:pPr>
              <w:pStyle w:val="ConsPlusNormal"/>
              <w:jc w:val="right"/>
            </w:pPr>
            <w:r>
              <w:t>0,3211</w:t>
            </w:r>
          </w:p>
        </w:tc>
        <w:tc>
          <w:tcPr>
            <w:tcW w:w="1396" w:type="dxa"/>
            <w:tcBorders>
              <w:top w:val="nil"/>
              <w:left w:val="nil"/>
              <w:bottom w:val="nil"/>
              <w:right w:val="nil"/>
            </w:tcBorders>
            <w:vAlign w:val="bottom"/>
          </w:tcPr>
          <w:p w:rsidR="00EC3E14" w:rsidRDefault="00EC3E14">
            <w:pPr>
              <w:pStyle w:val="ConsPlusNormal"/>
              <w:jc w:val="right"/>
            </w:pPr>
            <w:r>
              <w:t>0,3172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Свердловская область</w:t>
            </w:r>
          </w:p>
        </w:tc>
        <w:tc>
          <w:tcPr>
            <w:tcW w:w="1394" w:type="dxa"/>
            <w:tcBorders>
              <w:top w:val="nil"/>
              <w:left w:val="nil"/>
              <w:bottom w:val="nil"/>
              <w:right w:val="nil"/>
            </w:tcBorders>
            <w:vAlign w:val="bottom"/>
          </w:tcPr>
          <w:p w:rsidR="00EC3E14" w:rsidRDefault="00EC3E14">
            <w:pPr>
              <w:pStyle w:val="ConsPlusNormal"/>
              <w:jc w:val="right"/>
            </w:pPr>
            <w:r>
              <w:t>3,2982</w:t>
            </w:r>
          </w:p>
        </w:tc>
        <w:tc>
          <w:tcPr>
            <w:tcW w:w="1394" w:type="dxa"/>
            <w:tcBorders>
              <w:top w:val="nil"/>
              <w:left w:val="nil"/>
              <w:bottom w:val="nil"/>
              <w:right w:val="nil"/>
            </w:tcBorders>
            <w:vAlign w:val="bottom"/>
          </w:tcPr>
          <w:p w:rsidR="00EC3E14" w:rsidRDefault="00EC3E14">
            <w:pPr>
              <w:pStyle w:val="ConsPlusNormal"/>
              <w:jc w:val="right"/>
            </w:pPr>
            <w:r>
              <w:t>3,2609</w:t>
            </w:r>
          </w:p>
        </w:tc>
        <w:tc>
          <w:tcPr>
            <w:tcW w:w="1396" w:type="dxa"/>
            <w:tcBorders>
              <w:top w:val="nil"/>
              <w:left w:val="nil"/>
              <w:bottom w:val="nil"/>
              <w:right w:val="nil"/>
            </w:tcBorders>
            <w:vAlign w:val="bottom"/>
          </w:tcPr>
          <w:p w:rsidR="00EC3E14" w:rsidRDefault="00EC3E14">
            <w:pPr>
              <w:pStyle w:val="ConsPlusNormal"/>
              <w:jc w:val="right"/>
            </w:pPr>
            <w:r>
              <w:t>3,3016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Смоленская область</w:t>
            </w:r>
          </w:p>
        </w:tc>
        <w:tc>
          <w:tcPr>
            <w:tcW w:w="1394" w:type="dxa"/>
            <w:tcBorders>
              <w:top w:val="nil"/>
              <w:left w:val="nil"/>
              <w:bottom w:val="nil"/>
              <w:right w:val="nil"/>
            </w:tcBorders>
            <w:vAlign w:val="bottom"/>
          </w:tcPr>
          <w:p w:rsidR="00EC3E14" w:rsidRDefault="00EC3E14">
            <w:pPr>
              <w:pStyle w:val="ConsPlusNormal"/>
              <w:jc w:val="right"/>
            </w:pPr>
            <w:r>
              <w:t>0,9875</w:t>
            </w:r>
          </w:p>
        </w:tc>
        <w:tc>
          <w:tcPr>
            <w:tcW w:w="1394" w:type="dxa"/>
            <w:tcBorders>
              <w:top w:val="nil"/>
              <w:left w:val="nil"/>
              <w:bottom w:val="nil"/>
              <w:right w:val="nil"/>
            </w:tcBorders>
            <w:vAlign w:val="bottom"/>
          </w:tcPr>
          <w:p w:rsidR="00EC3E14" w:rsidRDefault="00EC3E14">
            <w:pPr>
              <w:pStyle w:val="ConsPlusNormal"/>
              <w:jc w:val="right"/>
            </w:pPr>
            <w:r>
              <w:t>0,9758</w:t>
            </w:r>
          </w:p>
        </w:tc>
        <w:tc>
          <w:tcPr>
            <w:tcW w:w="1396" w:type="dxa"/>
            <w:tcBorders>
              <w:top w:val="nil"/>
              <w:left w:val="nil"/>
              <w:bottom w:val="nil"/>
              <w:right w:val="nil"/>
            </w:tcBorders>
            <w:vAlign w:val="bottom"/>
          </w:tcPr>
          <w:p w:rsidR="00EC3E14" w:rsidRDefault="00EC3E14">
            <w:pPr>
              <w:pStyle w:val="ConsPlusNormal"/>
              <w:jc w:val="right"/>
            </w:pPr>
            <w:r>
              <w:t>0,9435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Тамбовская область</w:t>
            </w:r>
          </w:p>
        </w:tc>
        <w:tc>
          <w:tcPr>
            <w:tcW w:w="1394" w:type="dxa"/>
            <w:tcBorders>
              <w:top w:val="nil"/>
              <w:left w:val="nil"/>
              <w:bottom w:val="nil"/>
              <w:right w:val="nil"/>
            </w:tcBorders>
            <w:vAlign w:val="bottom"/>
          </w:tcPr>
          <w:p w:rsidR="00EC3E14" w:rsidRDefault="00EC3E14">
            <w:pPr>
              <w:pStyle w:val="ConsPlusNormal"/>
              <w:jc w:val="right"/>
            </w:pPr>
            <w:r>
              <w:t>0,7937</w:t>
            </w:r>
          </w:p>
        </w:tc>
        <w:tc>
          <w:tcPr>
            <w:tcW w:w="1394" w:type="dxa"/>
            <w:tcBorders>
              <w:top w:val="nil"/>
              <w:left w:val="nil"/>
              <w:bottom w:val="nil"/>
              <w:right w:val="nil"/>
            </w:tcBorders>
            <w:vAlign w:val="bottom"/>
          </w:tcPr>
          <w:p w:rsidR="00EC3E14" w:rsidRDefault="00EC3E14">
            <w:pPr>
              <w:pStyle w:val="ConsPlusNormal"/>
              <w:jc w:val="right"/>
            </w:pPr>
            <w:r>
              <w:t>0,7777</w:t>
            </w:r>
          </w:p>
        </w:tc>
        <w:tc>
          <w:tcPr>
            <w:tcW w:w="1396" w:type="dxa"/>
            <w:tcBorders>
              <w:top w:val="nil"/>
              <w:left w:val="nil"/>
              <w:bottom w:val="nil"/>
              <w:right w:val="nil"/>
            </w:tcBorders>
            <w:vAlign w:val="bottom"/>
          </w:tcPr>
          <w:p w:rsidR="00EC3E14" w:rsidRDefault="00EC3E14">
            <w:pPr>
              <w:pStyle w:val="ConsPlusNormal"/>
              <w:jc w:val="right"/>
            </w:pPr>
            <w:r>
              <w:t>0,7800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Тверская область</w:t>
            </w:r>
          </w:p>
        </w:tc>
        <w:tc>
          <w:tcPr>
            <w:tcW w:w="1394" w:type="dxa"/>
            <w:tcBorders>
              <w:top w:val="nil"/>
              <w:left w:val="nil"/>
              <w:bottom w:val="nil"/>
              <w:right w:val="nil"/>
            </w:tcBorders>
            <w:vAlign w:val="bottom"/>
          </w:tcPr>
          <w:p w:rsidR="00EC3E14" w:rsidRDefault="00EC3E14">
            <w:pPr>
              <w:pStyle w:val="ConsPlusNormal"/>
              <w:jc w:val="right"/>
            </w:pPr>
            <w:r>
              <w:t>1,4022</w:t>
            </w:r>
          </w:p>
        </w:tc>
        <w:tc>
          <w:tcPr>
            <w:tcW w:w="1394" w:type="dxa"/>
            <w:tcBorders>
              <w:top w:val="nil"/>
              <w:left w:val="nil"/>
              <w:bottom w:val="nil"/>
              <w:right w:val="nil"/>
            </w:tcBorders>
            <w:vAlign w:val="bottom"/>
          </w:tcPr>
          <w:p w:rsidR="00EC3E14" w:rsidRDefault="00EC3E14">
            <w:pPr>
              <w:pStyle w:val="ConsPlusNormal"/>
              <w:jc w:val="right"/>
            </w:pPr>
            <w:r>
              <w:t>1,3877</w:t>
            </w:r>
          </w:p>
        </w:tc>
        <w:tc>
          <w:tcPr>
            <w:tcW w:w="1396" w:type="dxa"/>
            <w:tcBorders>
              <w:top w:val="nil"/>
              <w:left w:val="nil"/>
              <w:bottom w:val="nil"/>
              <w:right w:val="nil"/>
            </w:tcBorders>
            <w:vAlign w:val="bottom"/>
          </w:tcPr>
          <w:p w:rsidR="00EC3E14" w:rsidRDefault="00EC3E14">
            <w:pPr>
              <w:pStyle w:val="ConsPlusNormal"/>
              <w:jc w:val="right"/>
            </w:pPr>
            <w:r>
              <w:t>1,3628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Томская область</w:t>
            </w:r>
          </w:p>
        </w:tc>
        <w:tc>
          <w:tcPr>
            <w:tcW w:w="1394" w:type="dxa"/>
            <w:tcBorders>
              <w:top w:val="nil"/>
              <w:left w:val="nil"/>
              <w:bottom w:val="nil"/>
              <w:right w:val="nil"/>
            </w:tcBorders>
            <w:vAlign w:val="bottom"/>
          </w:tcPr>
          <w:p w:rsidR="00EC3E14" w:rsidRDefault="00EC3E14">
            <w:pPr>
              <w:pStyle w:val="ConsPlusNormal"/>
              <w:jc w:val="right"/>
            </w:pPr>
            <w:r>
              <w:t>0,6473</w:t>
            </w:r>
          </w:p>
        </w:tc>
        <w:tc>
          <w:tcPr>
            <w:tcW w:w="1394" w:type="dxa"/>
            <w:tcBorders>
              <w:top w:val="nil"/>
              <w:left w:val="nil"/>
              <w:bottom w:val="nil"/>
              <w:right w:val="nil"/>
            </w:tcBorders>
            <w:vAlign w:val="bottom"/>
          </w:tcPr>
          <w:p w:rsidR="00EC3E14" w:rsidRDefault="00EC3E14">
            <w:pPr>
              <w:pStyle w:val="ConsPlusNormal"/>
              <w:jc w:val="right"/>
            </w:pPr>
            <w:r>
              <w:t>0,6443</w:t>
            </w:r>
          </w:p>
        </w:tc>
        <w:tc>
          <w:tcPr>
            <w:tcW w:w="1396" w:type="dxa"/>
            <w:tcBorders>
              <w:top w:val="nil"/>
              <w:left w:val="nil"/>
              <w:bottom w:val="nil"/>
              <w:right w:val="nil"/>
            </w:tcBorders>
            <w:vAlign w:val="bottom"/>
          </w:tcPr>
          <w:p w:rsidR="00EC3E14" w:rsidRDefault="00EC3E14">
            <w:pPr>
              <w:pStyle w:val="ConsPlusNormal"/>
              <w:jc w:val="right"/>
            </w:pPr>
            <w:r>
              <w:t>0,6367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Тульская область</w:t>
            </w:r>
          </w:p>
        </w:tc>
        <w:tc>
          <w:tcPr>
            <w:tcW w:w="1394" w:type="dxa"/>
            <w:tcBorders>
              <w:top w:val="nil"/>
              <w:left w:val="nil"/>
              <w:bottom w:val="nil"/>
              <w:right w:val="nil"/>
            </w:tcBorders>
            <w:vAlign w:val="bottom"/>
          </w:tcPr>
          <w:p w:rsidR="00EC3E14" w:rsidRDefault="00EC3E14">
            <w:pPr>
              <w:pStyle w:val="ConsPlusNormal"/>
              <w:jc w:val="right"/>
            </w:pPr>
            <w:r>
              <w:t>1,0963</w:t>
            </w:r>
          </w:p>
        </w:tc>
        <w:tc>
          <w:tcPr>
            <w:tcW w:w="1394" w:type="dxa"/>
            <w:tcBorders>
              <w:top w:val="nil"/>
              <w:left w:val="nil"/>
              <w:bottom w:val="nil"/>
              <w:right w:val="nil"/>
            </w:tcBorders>
            <w:vAlign w:val="bottom"/>
          </w:tcPr>
          <w:p w:rsidR="00EC3E14" w:rsidRDefault="00EC3E14">
            <w:pPr>
              <w:pStyle w:val="ConsPlusNormal"/>
              <w:jc w:val="right"/>
            </w:pPr>
            <w:r>
              <w:t>1,0853</w:t>
            </w:r>
          </w:p>
        </w:tc>
        <w:tc>
          <w:tcPr>
            <w:tcW w:w="1396" w:type="dxa"/>
            <w:tcBorders>
              <w:top w:val="nil"/>
              <w:left w:val="nil"/>
              <w:bottom w:val="nil"/>
              <w:right w:val="nil"/>
            </w:tcBorders>
            <w:vAlign w:val="bottom"/>
          </w:tcPr>
          <w:p w:rsidR="00EC3E14" w:rsidRDefault="00EC3E14">
            <w:pPr>
              <w:pStyle w:val="ConsPlusNormal"/>
              <w:jc w:val="right"/>
            </w:pPr>
            <w:r>
              <w:t>1,0987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Тюменская область</w:t>
            </w:r>
          </w:p>
        </w:tc>
        <w:tc>
          <w:tcPr>
            <w:tcW w:w="1394" w:type="dxa"/>
            <w:tcBorders>
              <w:top w:val="nil"/>
              <w:left w:val="nil"/>
              <w:bottom w:val="nil"/>
              <w:right w:val="nil"/>
            </w:tcBorders>
            <w:vAlign w:val="bottom"/>
          </w:tcPr>
          <w:p w:rsidR="00EC3E14" w:rsidRDefault="00EC3E14">
            <w:pPr>
              <w:pStyle w:val="ConsPlusNormal"/>
              <w:jc w:val="right"/>
            </w:pPr>
            <w:r>
              <w:t>1,3148</w:t>
            </w:r>
          </w:p>
        </w:tc>
        <w:tc>
          <w:tcPr>
            <w:tcW w:w="1394" w:type="dxa"/>
            <w:tcBorders>
              <w:top w:val="nil"/>
              <w:left w:val="nil"/>
              <w:bottom w:val="nil"/>
              <w:right w:val="nil"/>
            </w:tcBorders>
            <w:vAlign w:val="bottom"/>
          </w:tcPr>
          <w:p w:rsidR="00EC3E14" w:rsidRDefault="00EC3E14">
            <w:pPr>
              <w:pStyle w:val="ConsPlusNormal"/>
              <w:jc w:val="right"/>
            </w:pPr>
            <w:r>
              <w:t>1,3048</w:t>
            </w:r>
          </w:p>
        </w:tc>
        <w:tc>
          <w:tcPr>
            <w:tcW w:w="1396" w:type="dxa"/>
            <w:tcBorders>
              <w:top w:val="nil"/>
              <w:left w:val="nil"/>
              <w:bottom w:val="nil"/>
              <w:right w:val="nil"/>
            </w:tcBorders>
            <w:vAlign w:val="bottom"/>
          </w:tcPr>
          <w:p w:rsidR="00EC3E14" w:rsidRDefault="00EC3E14">
            <w:pPr>
              <w:pStyle w:val="ConsPlusNormal"/>
              <w:jc w:val="right"/>
            </w:pPr>
            <w:r>
              <w:t>1,2680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Ульяновская область</w:t>
            </w:r>
          </w:p>
        </w:tc>
        <w:tc>
          <w:tcPr>
            <w:tcW w:w="1394" w:type="dxa"/>
            <w:tcBorders>
              <w:top w:val="nil"/>
              <w:left w:val="nil"/>
              <w:bottom w:val="nil"/>
              <w:right w:val="nil"/>
            </w:tcBorders>
            <w:vAlign w:val="bottom"/>
          </w:tcPr>
          <w:p w:rsidR="00EC3E14" w:rsidRDefault="00EC3E14">
            <w:pPr>
              <w:pStyle w:val="ConsPlusNormal"/>
              <w:jc w:val="right"/>
            </w:pPr>
            <w:r>
              <w:t>0,8128</w:t>
            </w:r>
          </w:p>
        </w:tc>
        <w:tc>
          <w:tcPr>
            <w:tcW w:w="1394" w:type="dxa"/>
            <w:tcBorders>
              <w:top w:val="nil"/>
              <w:left w:val="nil"/>
              <w:bottom w:val="nil"/>
              <w:right w:val="nil"/>
            </w:tcBorders>
            <w:vAlign w:val="bottom"/>
          </w:tcPr>
          <w:p w:rsidR="00EC3E14" w:rsidRDefault="00EC3E14">
            <w:pPr>
              <w:pStyle w:val="ConsPlusNormal"/>
              <w:jc w:val="right"/>
            </w:pPr>
            <w:r>
              <w:t>0,8013</w:t>
            </w:r>
          </w:p>
        </w:tc>
        <w:tc>
          <w:tcPr>
            <w:tcW w:w="1396" w:type="dxa"/>
            <w:tcBorders>
              <w:top w:val="nil"/>
              <w:left w:val="nil"/>
              <w:bottom w:val="nil"/>
              <w:right w:val="nil"/>
            </w:tcBorders>
            <w:vAlign w:val="bottom"/>
          </w:tcPr>
          <w:p w:rsidR="00EC3E14" w:rsidRDefault="00EC3E14">
            <w:pPr>
              <w:pStyle w:val="ConsPlusNormal"/>
              <w:jc w:val="right"/>
            </w:pPr>
            <w:r>
              <w:t>0,7753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Херсонская область</w:t>
            </w:r>
          </w:p>
        </w:tc>
        <w:tc>
          <w:tcPr>
            <w:tcW w:w="1394" w:type="dxa"/>
            <w:tcBorders>
              <w:top w:val="nil"/>
              <w:left w:val="nil"/>
              <w:bottom w:val="nil"/>
              <w:right w:val="nil"/>
            </w:tcBorders>
            <w:vAlign w:val="bottom"/>
          </w:tcPr>
          <w:p w:rsidR="00EC3E14" w:rsidRDefault="00EC3E14">
            <w:pPr>
              <w:pStyle w:val="ConsPlusNormal"/>
              <w:jc w:val="right"/>
            </w:pPr>
            <w:r>
              <w:t>0,1404</w:t>
            </w:r>
          </w:p>
        </w:tc>
        <w:tc>
          <w:tcPr>
            <w:tcW w:w="1394" w:type="dxa"/>
            <w:tcBorders>
              <w:top w:val="nil"/>
              <w:left w:val="nil"/>
              <w:bottom w:val="nil"/>
              <w:right w:val="nil"/>
            </w:tcBorders>
            <w:vAlign w:val="bottom"/>
          </w:tcPr>
          <w:p w:rsidR="00EC3E14" w:rsidRDefault="00EC3E14">
            <w:pPr>
              <w:pStyle w:val="ConsPlusNormal"/>
              <w:jc w:val="right"/>
            </w:pPr>
            <w:r>
              <w:t>0,1404</w:t>
            </w:r>
          </w:p>
        </w:tc>
        <w:tc>
          <w:tcPr>
            <w:tcW w:w="1396" w:type="dxa"/>
            <w:tcBorders>
              <w:top w:val="nil"/>
              <w:left w:val="nil"/>
              <w:bottom w:val="nil"/>
              <w:right w:val="nil"/>
            </w:tcBorders>
            <w:vAlign w:val="bottom"/>
          </w:tcPr>
          <w:p w:rsidR="00EC3E14" w:rsidRDefault="00EC3E14">
            <w:pPr>
              <w:pStyle w:val="ConsPlusNormal"/>
              <w:jc w:val="right"/>
            </w:pPr>
            <w:r>
              <w:t>0,1404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Челябинская область</w:t>
            </w:r>
          </w:p>
        </w:tc>
        <w:tc>
          <w:tcPr>
            <w:tcW w:w="1394" w:type="dxa"/>
            <w:tcBorders>
              <w:top w:val="nil"/>
              <w:left w:val="nil"/>
              <w:bottom w:val="nil"/>
              <w:right w:val="nil"/>
            </w:tcBorders>
            <w:vAlign w:val="bottom"/>
          </w:tcPr>
          <w:p w:rsidR="00EC3E14" w:rsidRDefault="00EC3E14">
            <w:pPr>
              <w:pStyle w:val="ConsPlusNormal"/>
              <w:jc w:val="right"/>
            </w:pPr>
            <w:r>
              <w:t>1,9693</w:t>
            </w:r>
          </w:p>
        </w:tc>
        <w:tc>
          <w:tcPr>
            <w:tcW w:w="1394" w:type="dxa"/>
            <w:tcBorders>
              <w:top w:val="nil"/>
              <w:left w:val="nil"/>
              <w:bottom w:val="nil"/>
              <w:right w:val="nil"/>
            </w:tcBorders>
            <w:vAlign w:val="bottom"/>
          </w:tcPr>
          <w:p w:rsidR="00EC3E14" w:rsidRDefault="00EC3E14">
            <w:pPr>
              <w:pStyle w:val="ConsPlusNormal"/>
              <w:jc w:val="right"/>
            </w:pPr>
            <w:r>
              <w:t>1,9494</w:t>
            </w:r>
          </w:p>
        </w:tc>
        <w:tc>
          <w:tcPr>
            <w:tcW w:w="1396" w:type="dxa"/>
            <w:tcBorders>
              <w:top w:val="nil"/>
              <w:left w:val="nil"/>
              <w:bottom w:val="nil"/>
              <w:right w:val="nil"/>
            </w:tcBorders>
            <w:vAlign w:val="bottom"/>
          </w:tcPr>
          <w:p w:rsidR="00EC3E14" w:rsidRDefault="00EC3E14">
            <w:pPr>
              <w:pStyle w:val="ConsPlusNormal"/>
              <w:jc w:val="right"/>
            </w:pPr>
            <w:r>
              <w:t>1,9205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Ярославская область</w:t>
            </w:r>
          </w:p>
        </w:tc>
        <w:tc>
          <w:tcPr>
            <w:tcW w:w="1394" w:type="dxa"/>
            <w:tcBorders>
              <w:top w:val="nil"/>
              <w:left w:val="nil"/>
              <w:bottom w:val="nil"/>
              <w:right w:val="nil"/>
            </w:tcBorders>
            <w:vAlign w:val="bottom"/>
          </w:tcPr>
          <w:p w:rsidR="00EC3E14" w:rsidRDefault="00EC3E14">
            <w:pPr>
              <w:pStyle w:val="ConsPlusNormal"/>
              <w:jc w:val="right"/>
            </w:pPr>
            <w:r>
              <w:t>0,9296</w:t>
            </w:r>
          </w:p>
        </w:tc>
        <w:tc>
          <w:tcPr>
            <w:tcW w:w="1394" w:type="dxa"/>
            <w:tcBorders>
              <w:top w:val="nil"/>
              <w:left w:val="nil"/>
              <w:bottom w:val="nil"/>
              <w:right w:val="nil"/>
            </w:tcBorders>
            <w:vAlign w:val="bottom"/>
          </w:tcPr>
          <w:p w:rsidR="00EC3E14" w:rsidRDefault="00EC3E14">
            <w:pPr>
              <w:pStyle w:val="ConsPlusNormal"/>
              <w:jc w:val="right"/>
            </w:pPr>
            <w:r>
              <w:t>0,9472</w:t>
            </w:r>
          </w:p>
        </w:tc>
        <w:tc>
          <w:tcPr>
            <w:tcW w:w="1396" w:type="dxa"/>
            <w:tcBorders>
              <w:top w:val="nil"/>
              <w:left w:val="nil"/>
              <w:bottom w:val="nil"/>
              <w:right w:val="nil"/>
            </w:tcBorders>
            <w:vAlign w:val="bottom"/>
          </w:tcPr>
          <w:p w:rsidR="00EC3E14" w:rsidRDefault="00EC3E14">
            <w:pPr>
              <w:pStyle w:val="ConsPlusNormal"/>
              <w:jc w:val="right"/>
            </w:pPr>
            <w:r>
              <w:t>0,9394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Москва</w:t>
            </w:r>
          </w:p>
        </w:tc>
        <w:tc>
          <w:tcPr>
            <w:tcW w:w="1394" w:type="dxa"/>
            <w:tcBorders>
              <w:top w:val="nil"/>
              <w:left w:val="nil"/>
              <w:bottom w:val="nil"/>
              <w:right w:val="nil"/>
            </w:tcBorders>
            <w:vAlign w:val="bottom"/>
          </w:tcPr>
          <w:p w:rsidR="00EC3E14" w:rsidRDefault="00EC3E14">
            <w:pPr>
              <w:pStyle w:val="ConsPlusNormal"/>
              <w:jc w:val="right"/>
            </w:pPr>
            <w:r>
              <w:t>5,0776</w:t>
            </w:r>
          </w:p>
        </w:tc>
        <w:tc>
          <w:tcPr>
            <w:tcW w:w="1394" w:type="dxa"/>
            <w:tcBorders>
              <w:top w:val="nil"/>
              <w:left w:val="nil"/>
              <w:bottom w:val="nil"/>
              <w:right w:val="nil"/>
            </w:tcBorders>
            <w:vAlign w:val="bottom"/>
          </w:tcPr>
          <w:p w:rsidR="00EC3E14" w:rsidRDefault="00EC3E14">
            <w:pPr>
              <w:pStyle w:val="ConsPlusNormal"/>
              <w:jc w:val="right"/>
            </w:pPr>
            <w:r>
              <w:t>5,0270</w:t>
            </w:r>
          </w:p>
        </w:tc>
        <w:tc>
          <w:tcPr>
            <w:tcW w:w="1396" w:type="dxa"/>
            <w:tcBorders>
              <w:top w:val="nil"/>
              <w:left w:val="nil"/>
              <w:bottom w:val="nil"/>
              <w:right w:val="nil"/>
            </w:tcBorders>
            <w:vAlign w:val="bottom"/>
          </w:tcPr>
          <w:p w:rsidR="00EC3E14" w:rsidRDefault="00EC3E14">
            <w:pPr>
              <w:pStyle w:val="ConsPlusNormal"/>
              <w:jc w:val="right"/>
            </w:pPr>
            <w:r>
              <w:t>5,2451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Санкт-Петербург</w:t>
            </w:r>
          </w:p>
        </w:tc>
        <w:tc>
          <w:tcPr>
            <w:tcW w:w="1394" w:type="dxa"/>
            <w:tcBorders>
              <w:top w:val="nil"/>
              <w:left w:val="nil"/>
              <w:bottom w:val="nil"/>
              <w:right w:val="nil"/>
            </w:tcBorders>
            <w:vAlign w:val="bottom"/>
          </w:tcPr>
          <w:p w:rsidR="00EC3E14" w:rsidRDefault="00EC3E14">
            <w:pPr>
              <w:pStyle w:val="ConsPlusNormal"/>
              <w:jc w:val="right"/>
            </w:pPr>
            <w:r>
              <w:t>2,7351</w:t>
            </w:r>
          </w:p>
        </w:tc>
        <w:tc>
          <w:tcPr>
            <w:tcW w:w="1394" w:type="dxa"/>
            <w:tcBorders>
              <w:top w:val="nil"/>
              <w:left w:val="nil"/>
              <w:bottom w:val="nil"/>
              <w:right w:val="nil"/>
            </w:tcBorders>
            <w:vAlign w:val="bottom"/>
          </w:tcPr>
          <w:p w:rsidR="00EC3E14" w:rsidRDefault="00EC3E14">
            <w:pPr>
              <w:pStyle w:val="ConsPlusNormal"/>
              <w:jc w:val="right"/>
            </w:pPr>
            <w:r>
              <w:t>2,8791</w:t>
            </w:r>
          </w:p>
        </w:tc>
        <w:tc>
          <w:tcPr>
            <w:tcW w:w="1396" w:type="dxa"/>
            <w:tcBorders>
              <w:top w:val="nil"/>
              <w:left w:val="nil"/>
              <w:bottom w:val="nil"/>
              <w:right w:val="nil"/>
            </w:tcBorders>
            <w:vAlign w:val="bottom"/>
          </w:tcPr>
          <w:p w:rsidR="00EC3E14" w:rsidRDefault="00EC3E14">
            <w:pPr>
              <w:pStyle w:val="ConsPlusNormal"/>
              <w:jc w:val="right"/>
            </w:pPr>
            <w:r>
              <w:t>2,6741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город федерального значения Севастополь</w:t>
            </w:r>
          </w:p>
        </w:tc>
        <w:tc>
          <w:tcPr>
            <w:tcW w:w="1394" w:type="dxa"/>
            <w:tcBorders>
              <w:top w:val="nil"/>
              <w:left w:val="nil"/>
              <w:bottom w:val="nil"/>
              <w:right w:val="nil"/>
            </w:tcBorders>
            <w:vAlign w:val="bottom"/>
          </w:tcPr>
          <w:p w:rsidR="00EC3E14" w:rsidRDefault="00EC3E14">
            <w:pPr>
              <w:pStyle w:val="ConsPlusNormal"/>
              <w:jc w:val="right"/>
            </w:pPr>
            <w:r>
              <w:t>0,2273</w:t>
            </w:r>
          </w:p>
        </w:tc>
        <w:tc>
          <w:tcPr>
            <w:tcW w:w="1394" w:type="dxa"/>
            <w:tcBorders>
              <w:top w:val="nil"/>
              <w:left w:val="nil"/>
              <w:bottom w:val="nil"/>
              <w:right w:val="nil"/>
            </w:tcBorders>
            <w:vAlign w:val="bottom"/>
          </w:tcPr>
          <w:p w:rsidR="00EC3E14" w:rsidRDefault="00EC3E14">
            <w:pPr>
              <w:pStyle w:val="ConsPlusNormal"/>
              <w:jc w:val="right"/>
            </w:pPr>
            <w:r>
              <w:t>0,2472</w:t>
            </w:r>
          </w:p>
        </w:tc>
        <w:tc>
          <w:tcPr>
            <w:tcW w:w="1396" w:type="dxa"/>
            <w:tcBorders>
              <w:top w:val="nil"/>
              <w:left w:val="nil"/>
              <w:bottom w:val="nil"/>
              <w:right w:val="nil"/>
            </w:tcBorders>
            <w:vAlign w:val="bottom"/>
          </w:tcPr>
          <w:p w:rsidR="00EC3E14" w:rsidRDefault="00EC3E14">
            <w:pPr>
              <w:pStyle w:val="ConsPlusNormal"/>
              <w:jc w:val="right"/>
            </w:pPr>
            <w:r>
              <w:t>0,2444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Еврейская автономная область</w:t>
            </w:r>
          </w:p>
        </w:tc>
        <w:tc>
          <w:tcPr>
            <w:tcW w:w="1394" w:type="dxa"/>
            <w:tcBorders>
              <w:top w:val="nil"/>
              <w:left w:val="nil"/>
              <w:bottom w:val="nil"/>
              <w:right w:val="nil"/>
            </w:tcBorders>
            <w:vAlign w:val="bottom"/>
          </w:tcPr>
          <w:p w:rsidR="00EC3E14" w:rsidRDefault="00EC3E14">
            <w:pPr>
              <w:pStyle w:val="ConsPlusNormal"/>
              <w:jc w:val="right"/>
            </w:pPr>
            <w:r>
              <w:t>0,1194</w:t>
            </w:r>
          </w:p>
        </w:tc>
        <w:tc>
          <w:tcPr>
            <w:tcW w:w="1394" w:type="dxa"/>
            <w:tcBorders>
              <w:top w:val="nil"/>
              <w:left w:val="nil"/>
              <w:bottom w:val="nil"/>
              <w:right w:val="nil"/>
            </w:tcBorders>
            <w:vAlign w:val="bottom"/>
          </w:tcPr>
          <w:p w:rsidR="00EC3E14" w:rsidRDefault="00EC3E14">
            <w:pPr>
              <w:pStyle w:val="ConsPlusNormal"/>
              <w:jc w:val="right"/>
            </w:pPr>
            <w:r>
              <w:t>0,1222</w:t>
            </w:r>
          </w:p>
        </w:tc>
        <w:tc>
          <w:tcPr>
            <w:tcW w:w="1396" w:type="dxa"/>
            <w:tcBorders>
              <w:top w:val="nil"/>
              <w:left w:val="nil"/>
              <w:bottom w:val="nil"/>
              <w:right w:val="nil"/>
            </w:tcBorders>
            <w:vAlign w:val="bottom"/>
          </w:tcPr>
          <w:p w:rsidR="00EC3E14" w:rsidRDefault="00EC3E14">
            <w:pPr>
              <w:pStyle w:val="ConsPlusNormal"/>
              <w:jc w:val="right"/>
            </w:pPr>
            <w:r>
              <w:t>0,1252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0,0320</w:t>
            </w:r>
          </w:p>
        </w:tc>
        <w:tc>
          <w:tcPr>
            <w:tcW w:w="1394" w:type="dxa"/>
            <w:tcBorders>
              <w:top w:val="nil"/>
              <w:left w:val="nil"/>
              <w:bottom w:val="nil"/>
              <w:right w:val="nil"/>
            </w:tcBorders>
            <w:vAlign w:val="bottom"/>
          </w:tcPr>
          <w:p w:rsidR="00EC3E14" w:rsidRDefault="00EC3E14">
            <w:pPr>
              <w:pStyle w:val="ConsPlusNormal"/>
              <w:jc w:val="right"/>
            </w:pPr>
            <w:r>
              <w:t>0,0315</w:t>
            </w:r>
          </w:p>
        </w:tc>
        <w:tc>
          <w:tcPr>
            <w:tcW w:w="1396" w:type="dxa"/>
            <w:tcBorders>
              <w:top w:val="nil"/>
              <w:left w:val="nil"/>
              <w:bottom w:val="nil"/>
              <w:right w:val="nil"/>
            </w:tcBorders>
            <w:vAlign w:val="bottom"/>
          </w:tcPr>
          <w:p w:rsidR="00EC3E14" w:rsidRDefault="00EC3E14">
            <w:pPr>
              <w:pStyle w:val="ConsPlusNormal"/>
              <w:jc w:val="right"/>
            </w:pPr>
            <w:r>
              <w:t>0,0320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Ханты-Мансийский автономный округ - Югра</w:t>
            </w:r>
          </w:p>
        </w:tc>
        <w:tc>
          <w:tcPr>
            <w:tcW w:w="1394" w:type="dxa"/>
            <w:tcBorders>
              <w:top w:val="nil"/>
              <w:left w:val="nil"/>
              <w:bottom w:val="nil"/>
              <w:right w:val="nil"/>
            </w:tcBorders>
            <w:vAlign w:val="bottom"/>
          </w:tcPr>
          <w:p w:rsidR="00EC3E14" w:rsidRDefault="00EC3E14">
            <w:pPr>
              <w:pStyle w:val="ConsPlusNormal"/>
              <w:jc w:val="right"/>
            </w:pPr>
            <w:r>
              <w:t>1,5839</w:t>
            </w:r>
          </w:p>
        </w:tc>
        <w:tc>
          <w:tcPr>
            <w:tcW w:w="1394" w:type="dxa"/>
            <w:tcBorders>
              <w:top w:val="nil"/>
              <w:left w:val="nil"/>
              <w:bottom w:val="nil"/>
              <w:right w:val="nil"/>
            </w:tcBorders>
            <w:vAlign w:val="bottom"/>
          </w:tcPr>
          <w:p w:rsidR="00EC3E14" w:rsidRDefault="00EC3E14">
            <w:pPr>
              <w:pStyle w:val="ConsPlusNormal"/>
              <w:jc w:val="right"/>
            </w:pPr>
            <w:r>
              <w:t>1,5806</w:t>
            </w:r>
          </w:p>
        </w:tc>
        <w:tc>
          <w:tcPr>
            <w:tcW w:w="1396" w:type="dxa"/>
            <w:tcBorders>
              <w:top w:val="nil"/>
              <w:left w:val="nil"/>
              <w:bottom w:val="nil"/>
              <w:right w:val="nil"/>
            </w:tcBorders>
            <w:vAlign w:val="bottom"/>
          </w:tcPr>
          <w:p w:rsidR="00EC3E14" w:rsidRDefault="00EC3E14">
            <w:pPr>
              <w:pStyle w:val="ConsPlusNormal"/>
              <w:jc w:val="right"/>
            </w:pPr>
            <w:r>
              <w:t>1,5677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Чукотский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0,0634</w:t>
            </w:r>
          </w:p>
        </w:tc>
        <w:tc>
          <w:tcPr>
            <w:tcW w:w="1394" w:type="dxa"/>
            <w:tcBorders>
              <w:top w:val="nil"/>
              <w:left w:val="nil"/>
              <w:bottom w:val="nil"/>
              <w:right w:val="nil"/>
            </w:tcBorders>
            <w:vAlign w:val="bottom"/>
          </w:tcPr>
          <w:p w:rsidR="00EC3E14" w:rsidRDefault="00EC3E14">
            <w:pPr>
              <w:pStyle w:val="ConsPlusNormal"/>
              <w:jc w:val="right"/>
            </w:pPr>
            <w:r>
              <w:t>0,0637</w:t>
            </w:r>
          </w:p>
        </w:tc>
        <w:tc>
          <w:tcPr>
            <w:tcW w:w="1396" w:type="dxa"/>
            <w:tcBorders>
              <w:top w:val="nil"/>
              <w:left w:val="nil"/>
              <w:bottom w:val="nil"/>
              <w:right w:val="nil"/>
            </w:tcBorders>
            <w:vAlign w:val="bottom"/>
          </w:tcPr>
          <w:p w:rsidR="00EC3E14" w:rsidRDefault="00EC3E14">
            <w:pPr>
              <w:pStyle w:val="ConsPlusNormal"/>
              <w:jc w:val="right"/>
            </w:pPr>
            <w:r>
              <w:t>0,0659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Ямало-Ненецкий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0,5371</w:t>
            </w:r>
          </w:p>
        </w:tc>
        <w:tc>
          <w:tcPr>
            <w:tcW w:w="1394" w:type="dxa"/>
            <w:tcBorders>
              <w:top w:val="nil"/>
              <w:left w:val="nil"/>
              <w:bottom w:val="nil"/>
              <w:right w:val="nil"/>
            </w:tcBorders>
            <w:vAlign w:val="bottom"/>
          </w:tcPr>
          <w:p w:rsidR="00EC3E14" w:rsidRDefault="00EC3E14">
            <w:pPr>
              <w:pStyle w:val="ConsPlusNormal"/>
              <w:jc w:val="right"/>
            </w:pPr>
            <w:r>
              <w:t>0,5347</w:t>
            </w:r>
          </w:p>
        </w:tc>
        <w:tc>
          <w:tcPr>
            <w:tcW w:w="1396" w:type="dxa"/>
            <w:tcBorders>
              <w:top w:val="nil"/>
              <w:left w:val="nil"/>
              <w:bottom w:val="nil"/>
              <w:right w:val="nil"/>
            </w:tcBorders>
            <w:vAlign w:val="bottom"/>
          </w:tcPr>
          <w:p w:rsidR="00EC3E14" w:rsidRDefault="00EC3E14">
            <w:pPr>
              <w:pStyle w:val="ConsPlusNormal"/>
              <w:jc w:val="right"/>
            </w:pPr>
            <w:r>
              <w:t>0,5192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Байконур</w:t>
            </w:r>
          </w:p>
        </w:tc>
        <w:tc>
          <w:tcPr>
            <w:tcW w:w="1394" w:type="dxa"/>
            <w:tcBorders>
              <w:top w:val="nil"/>
              <w:left w:val="nil"/>
              <w:bottom w:val="nil"/>
              <w:right w:val="nil"/>
            </w:tcBorders>
            <w:vAlign w:val="bottom"/>
          </w:tcPr>
          <w:p w:rsidR="00EC3E14" w:rsidRDefault="00EC3E14">
            <w:pPr>
              <w:pStyle w:val="ConsPlusNormal"/>
              <w:jc w:val="right"/>
            </w:pPr>
            <w:r>
              <w:t>0,0144</w:t>
            </w:r>
          </w:p>
        </w:tc>
        <w:tc>
          <w:tcPr>
            <w:tcW w:w="1394" w:type="dxa"/>
            <w:tcBorders>
              <w:top w:val="nil"/>
              <w:left w:val="nil"/>
              <w:bottom w:val="nil"/>
              <w:right w:val="nil"/>
            </w:tcBorders>
            <w:vAlign w:val="bottom"/>
          </w:tcPr>
          <w:p w:rsidR="00EC3E14" w:rsidRDefault="00EC3E14">
            <w:pPr>
              <w:pStyle w:val="ConsPlusNormal"/>
              <w:jc w:val="right"/>
            </w:pPr>
            <w:r>
              <w:t>0,0143</w:t>
            </w:r>
          </w:p>
        </w:tc>
        <w:tc>
          <w:tcPr>
            <w:tcW w:w="1396" w:type="dxa"/>
            <w:tcBorders>
              <w:top w:val="nil"/>
              <w:left w:val="nil"/>
              <w:bottom w:val="nil"/>
              <w:right w:val="nil"/>
            </w:tcBorders>
            <w:vAlign w:val="bottom"/>
          </w:tcPr>
          <w:p w:rsidR="00EC3E14" w:rsidRDefault="00EC3E14">
            <w:pPr>
              <w:pStyle w:val="ConsPlusNormal"/>
              <w:jc w:val="right"/>
            </w:pPr>
            <w:r>
              <w:t>0,0142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Федеральная территория "Сириус"</w:t>
            </w:r>
          </w:p>
        </w:tc>
        <w:tc>
          <w:tcPr>
            <w:tcW w:w="1394" w:type="dxa"/>
            <w:tcBorders>
              <w:top w:val="nil"/>
              <w:left w:val="nil"/>
              <w:bottom w:val="nil"/>
              <w:right w:val="nil"/>
            </w:tcBorders>
            <w:vAlign w:val="bottom"/>
          </w:tcPr>
          <w:p w:rsidR="00EC3E14" w:rsidRDefault="00EC3E14">
            <w:pPr>
              <w:pStyle w:val="ConsPlusNormal"/>
              <w:jc w:val="right"/>
            </w:pPr>
            <w:r>
              <w:t>0,0070</w:t>
            </w:r>
          </w:p>
        </w:tc>
        <w:tc>
          <w:tcPr>
            <w:tcW w:w="1394" w:type="dxa"/>
            <w:tcBorders>
              <w:top w:val="nil"/>
              <w:left w:val="nil"/>
              <w:bottom w:val="nil"/>
              <w:right w:val="nil"/>
            </w:tcBorders>
            <w:vAlign w:val="bottom"/>
          </w:tcPr>
          <w:p w:rsidR="00EC3E14" w:rsidRDefault="00EC3E14">
            <w:pPr>
              <w:pStyle w:val="ConsPlusNormal"/>
              <w:jc w:val="right"/>
            </w:pPr>
            <w:r>
              <w:t>0,0083</w:t>
            </w:r>
          </w:p>
        </w:tc>
        <w:tc>
          <w:tcPr>
            <w:tcW w:w="1396" w:type="dxa"/>
            <w:tcBorders>
              <w:top w:val="nil"/>
              <w:left w:val="nil"/>
              <w:bottom w:val="nil"/>
              <w:right w:val="nil"/>
            </w:tcBorders>
            <w:vAlign w:val="bottom"/>
          </w:tcPr>
          <w:p w:rsidR="00EC3E14" w:rsidRDefault="00EC3E14">
            <w:pPr>
              <w:pStyle w:val="ConsPlusNormal"/>
              <w:jc w:val="right"/>
            </w:pPr>
            <w:r>
              <w:t>0,0119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single" w:sz="4" w:space="0" w:color="auto"/>
              <w:right w:val="nil"/>
            </w:tcBorders>
          </w:tcPr>
          <w:p w:rsidR="00EC3E14" w:rsidRDefault="00EC3E14">
            <w:pPr>
              <w:pStyle w:val="ConsPlusNormal"/>
            </w:pPr>
            <w:r>
              <w:t>ВСЕГО</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6" w:type="dxa"/>
            <w:tcBorders>
              <w:top w:val="nil"/>
              <w:left w:val="nil"/>
              <w:bottom w:val="single" w:sz="4" w:space="0" w:color="auto"/>
              <w:right w:val="nil"/>
            </w:tcBorders>
            <w:vAlign w:val="bottom"/>
          </w:tcPr>
          <w:p w:rsidR="00EC3E14" w:rsidRDefault="00EC3E14">
            <w:pPr>
              <w:pStyle w:val="ConsPlusNormal"/>
              <w:jc w:val="right"/>
            </w:pPr>
            <w:r>
              <w:t>100,0</w:t>
            </w:r>
          </w:p>
        </w:tc>
      </w:tr>
    </w:tbl>
    <w:p w:rsidR="00EC3E14" w:rsidRDefault="00EC3E14">
      <w:pPr>
        <w:pStyle w:val="ConsPlusNormal"/>
        <w:jc w:val="both"/>
      </w:pPr>
    </w:p>
    <w:p w:rsidR="00EC3E14" w:rsidRDefault="00EC3E14">
      <w:pPr>
        <w:pStyle w:val="ConsPlusNormal"/>
        <w:jc w:val="right"/>
        <w:outlineLvl w:val="1"/>
      </w:pPr>
      <w:r>
        <w:t>Таблица 2</w:t>
      </w:r>
    </w:p>
    <w:p w:rsidR="00EC3E14" w:rsidRDefault="00EC3E14">
      <w:pPr>
        <w:pStyle w:val="ConsPlusNormal"/>
        <w:jc w:val="both"/>
      </w:pPr>
    </w:p>
    <w:p w:rsidR="00EC3E14" w:rsidRDefault="00EC3E14">
      <w:pPr>
        <w:pStyle w:val="ConsPlusTitle"/>
        <w:jc w:val="center"/>
      </w:pPr>
      <w:bookmarkStart w:id="34" w:name="P1767"/>
      <w:bookmarkEnd w:id="34"/>
      <w:r>
        <w:t>Нормативы распределения доходов от акцизов</w:t>
      </w:r>
    </w:p>
    <w:p w:rsidR="00EC3E14" w:rsidRDefault="00EC3E14">
      <w:pPr>
        <w:pStyle w:val="ConsPlusTitle"/>
        <w:jc w:val="center"/>
      </w:pPr>
      <w:r>
        <w:t>на автомобильный бензин, прямогонный бензин, дизельное</w:t>
      </w:r>
    </w:p>
    <w:p w:rsidR="00EC3E14" w:rsidRDefault="00EC3E14">
      <w:pPr>
        <w:pStyle w:val="ConsPlusTitle"/>
        <w:jc w:val="center"/>
      </w:pPr>
      <w:r>
        <w:t>топливо, моторные масла для дизельных и (или) карбюраторных</w:t>
      </w:r>
    </w:p>
    <w:p w:rsidR="00EC3E14" w:rsidRDefault="00EC3E14">
      <w:pPr>
        <w:pStyle w:val="ConsPlusTitle"/>
        <w:jc w:val="center"/>
      </w:pPr>
      <w:r>
        <w:t>(инжекторных) двигателей, производимые на территории</w:t>
      </w:r>
    </w:p>
    <w:p w:rsidR="00EC3E14" w:rsidRDefault="00EC3E14">
      <w:pPr>
        <w:pStyle w:val="ConsPlusTitle"/>
        <w:jc w:val="center"/>
      </w:pPr>
      <w:r>
        <w:t>Российской Федерации, в бюджеты субъектов Российской</w:t>
      </w:r>
    </w:p>
    <w:p w:rsidR="00EC3E14" w:rsidRDefault="00EC3E14">
      <w:pPr>
        <w:pStyle w:val="ConsPlusTitle"/>
        <w:jc w:val="center"/>
      </w:pPr>
      <w:r>
        <w:t>Федерации на 2024 год и на плановый период 2025</w:t>
      </w:r>
    </w:p>
    <w:p w:rsidR="00EC3E14" w:rsidRDefault="00EC3E14">
      <w:pPr>
        <w:pStyle w:val="ConsPlusTitle"/>
        <w:jc w:val="center"/>
      </w:pPr>
      <w:r>
        <w:t>и 2026 годов в целях реализации национального</w:t>
      </w:r>
    </w:p>
    <w:p w:rsidR="00EC3E14" w:rsidRDefault="00EC3E14">
      <w:pPr>
        <w:pStyle w:val="ConsPlusTitle"/>
        <w:jc w:val="center"/>
      </w:pPr>
      <w:r>
        <w:t>проекта "Безопасные качественные дороги"</w:t>
      </w:r>
    </w:p>
    <w:p w:rsidR="00EC3E14" w:rsidRDefault="00EC3E14">
      <w:pPr>
        <w:pStyle w:val="ConsPlusNormal"/>
        <w:jc w:val="both"/>
      </w:pPr>
    </w:p>
    <w:p w:rsidR="00EC3E14" w:rsidRDefault="00EC3E14">
      <w:pPr>
        <w:pStyle w:val="ConsPlusNormal"/>
        <w:jc w:val="right"/>
      </w:pPr>
      <w:r>
        <w:t>(в процентах)</w:t>
      </w:r>
    </w:p>
    <w:p w:rsidR="00EC3E14" w:rsidRDefault="00EC3E1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394"/>
        <w:gridCol w:w="1394"/>
        <w:gridCol w:w="1396"/>
      </w:tblGrid>
      <w:tr w:rsidR="00EC3E14">
        <w:tc>
          <w:tcPr>
            <w:tcW w:w="4819" w:type="dxa"/>
            <w:tcBorders>
              <w:top w:val="single" w:sz="4" w:space="0" w:color="auto"/>
              <w:bottom w:val="single" w:sz="4" w:space="0" w:color="auto"/>
            </w:tcBorders>
          </w:tcPr>
          <w:p w:rsidR="00EC3E14" w:rsidRDefault="00EC3E14">
            <w:pPr>
              <w:pStyle w:val="ConsPlusNormal"/>
              <w:jc w:val="center"/>
            </w:pPr>
            <w:r>
              <w:t>Наименование субъекта Российской Федерации</w:t>
            </w:r>
          </w:p>
        </w:tc>
        <w:tc>
          <w:tcPr>
            <w:tcW w:w="1394" w:type="dxa"/>
            <w:tcBorders>
              <w:top w:val="single" w:sz="4" w:space="0" w:color="auto"/>
              <w:bottom w:val="single" w:sz="4" w:space="0" w:color="auto"/>
            </w:tcBorders>
          </w:tcPr>
          <w:p w:rsidR="00EC3E14" w:rsidRDefault="00EC3E14">
            <w:pPr>
              <w:pStyle w:val="ConsPlusNormal"/>
              <w:jc w:val="center"/>
            </w:pPr>
            <w:r>
              <w:t>2024 год</w:t>
            </w:r>
          </w:p>
        </w:tc>
        <w:tc>
          <w:tcPr>
            <w:tcW w:w="1394" w:type="dxa"/>
            <w:tcBorders>
              <w:top w:val="single" w:sz="4" w:space="0" w:color="auto"/>
              <w:bottom w:val="single" w:sz="4" w:space="0" w:color="auto"/>
            </w:tcBorders>
          </w:tcPr>
          <w:p w:rsidR="00EC3E14" w:rsidRDefault="00EC3E14">
            <w:pPr>
              <w:pStyle w:val="ConsPlusNormal"/>
              <w:jc w:val="center"/>
            </w:pPr>
            <w:r>
              <w:t>2025 год</w:t>
            </w:r>
          </w:p>
        </w:tc>
        <w:tc>
          <w:tcPr>
            <w:tcW w:w="1396" w:type="dxa"/>
            <w:tcBorders>
              <w:top w:val="single" w:sz="4" w:space="0" w:color="auto"/>
              <w:bottom w:val="single" w:sz="4" w:space="0" w:color="auto"/>
            </w:tcBorders>
          </w:tcPr>
          <w:p w:rsidR="00EC3E14" w:rsidRDefault="00EC3E14">
            <w:pPr>
              <w:pStyle w:val="ConsPlusNormal"/>
              <w:jc w:val="center"/>
            </w:pPr>
            <w:r>
              <w:t>2026 год</w:t>
            </w:r>
          </w:p>
        </w:tc>
      </w:tr>
      <w:tr w:rsidR="00EC3E14">
        <w:tc>
          <w:tcPr>
            <w:tcW w:w="4819" w:type="dxa"/>
            <w:tcBorders>
              <w:top w:val="single" w:sz="4" w:space="0" w:color="auto"/>
              <w:bottom w:val="single" w:sz="4" w:space="0" w:color="auto"/>
            </w:tcBorders>
          </w:tcPr>
          <w:p w:rsidR="00EC3E14" w:rsidRDefault="00EC3E14">
            <w:pPr>
              <w:pStyle w:val="ConsPlusNormal"/>
              <w:jc w:val="center"/>
            </w:pPr>
            <w:r>
              <w:t>1</w:t>
            </w:r>
          </w:p>
        </w:tc>
        <w:tc>
          <w:tcPr>
            <w:tcW w:w="1394" w:type="dxa"/>
            <w:tcBorders>
              <w:top w:val="single" w:sz="4" w:space="0" w:color="auto"/>
              <w:bottom w:val="single" w:sz="4" w:space="0" w:color="auto"/>
            </w:tcBorders>
          </w:tcPr>
          <w:p w:rsidR="00EC3E14" w:rsidRDefault="00EC3E14">
            <w:pPr>
              <w:pStyle w:val="ConsPlusNormal"/>
              <w:jc w:val="center"/>
            </w:pPr>
            <w:r>
              <w:t>2</w:t>
            </w:r>
          </w:p>
        </w:tc>
        <w:tc>
          <w:tcPr>
            <w:tcW w:w="1394" w:type="dxa"/>
            <w:tcBorders>
              <w:top w:val="single" w:sz="4" w:space="0" w:color="auto"/>
              <w:bottom w:val="single" w:sz="4" w:space="0" w:color="auto"/>
            </w:tcBorders>
          </w:tcPr>
          <w:p w:rsidR="00EC3E14" w:rsidRDefault="00EC3E14">
            <w:pPr>
              <w:pStyle w:val="ConsPlusNormal"/>
              <w:jc w:val="center"/>
            </w:pPr>
            <w:r>
              <w:t>3</w:t>
            </w:r>
          </w:p>
        </w:tc>
        <w:tc>
          <w:tcPr>
            <w:tcW w:w="1396" w:type="dxa"/>
            <w:tcBorders>
              <w:top w:val="single" w:sz="4" w:space="0" w:color="auto"/>
              <w:bottom w:val="single" w:sz="4" w:space="0" w:color="auto"/>
            </w:tcBorders>
          </w:tcPr>
          <w:p w:rsidR="00EC3E14" w:rsidRDefault="00EC3E14">
            <w:pPr>
              <w:pStyle w:val="ConsPlusNormal"/>
              <w:jc w:val="center"/>
            </w:pPr>
            <w:r>
              <w:t>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single" w:sz="4" w:space="0" w:color="auto"/>
              <w:left w:val="nil"/>
              <w:bottom w:val="nil"/>
              <w:right w:val="nil"/>
            </w:tcBorders>
          </w:tcPr>
          <w:p w:rsidR="00EC3E14" w:rsidRDefault="00EC3E14">
            <w:pPr>
              <w:pStyle w:val="ConsPlusNormal"/>
            </w:pPr>
            <w:r>
              <w:t>Республика Адыгея (Адыгея)</w:t>
            </w:r>
          </w:p>
        </w:tc>
        <w:tc>
          <w:tcPr>
            <w:tcW w:w="1394" w:type="dxa"/>
            <w:tcBorders>
              <w:top w:val="single" w:sz="4" w:space="0" w:color="auto"/>
              <w:left w:val="nil"/>
              <w:bottom w:val="nil"/>
              <w:right w:val="nil"/>
            </w:tcBorders>
            <w:vAlign w:val="bottom"/>
          </w:tcPr>
          <w:p w:rsidR="00EC3E14" w:rsidRDefault="00EC3E14">
            <w:pPr>
              <w:pStyle w:val="ConsPlusNormal"/>
              <w:jc w:val="right"/>
            </w:pPr>
            <w:r>
              <w:t>0,3616</w:t>
            </w:r>
          </w:p>
        </w:tc>
        <w:tc>
          <w:tcPr>
            <w:tcW w:w="1394" w:type="dxa"/>
            <w:tcBorders>
              <w:top w:val="single" w:sz="4" w:space="0" w:color="auto"/>
              <w:left w:val="nil"/>
              <w:bottom w:val="nil"/>
              <w:right w:val="nil"/>
            </w:tcBorders>
            <w:vAlign w:val="bottom"/>
          </w:tcPr>
          <w:p w:rsidR="00EC3E14" w:rsidRDefault="00EC3E14">
            <w:pPr>
              <w:pStyle w:val="ConsPlusNormal"/>
              <w:jc w:val="right"/>
            </w:pPr>
            <w:r>
              <w:t>0,2603</w:t>
            </w:r>
          </w:p>
        </w:tc>
        <w:tc>
          <w:tcPr>
            <w:tcW w:w="1396" w:type="dxa"/>
            <w:tcBorders>
              <w:top w:val="single" w:sz="4" w:space="0" w:color="auto"/>
              <w:left w:val="nil"/>
              <w:bottom w:val="nil"/>
              <w:right w:val="nil"/>
            </w:tcBorders>
            <w:vAlign w:val="bottom"/>
          </w:tcPr>
          <w:p w:rsidR="00EC3E14" w:rsidRDefault="00EC3E14">
            <w:pPr>
              <w:pStyle w:val="ConsPlusNormal"/>
              <w:jc w:val="right"/>
            </w:pPr>
            <w:r>
              <w:t>0,2538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Алтай</w:t>
            </w:r>
          </w:p>
        </w:tc>
        <w:tc>
          <w:tcPr>
            <w:tcW w:w="1394" w:type="dxa"/>
            <w:tcBorders>
              <w:top w:val="nil"/>
              <w:left w:val="nil"/>
              <w:bottom w:val="nil"/>
              <w:right w:val="nil"/>
            </w:tcBorders>
            <w:vAlign w:val="bottom"/>
          </w:tcPr>
          <w:p w:rsidR="00EC3E14" w:rsidRDefault="00EC3E14">
            <w:pPr>
              <w:pStyle w:val="ConsPlusNormal"/>
              <w:jc w:val="right"/>
            </w:pPr>
            <w:r>
              <w:t>1,5833</w:t>
            </w:r>
          </w:p>
        </w:tc>
        <w:tc>
          <w:tcPr>
            <w:tcW w:w="1394" w:type="dxa"/>
            <w:tcBorders>
              <w:top w:val="nil"/>
              <w:left w:val="nil"/>
              <w:bottom w:val="nil"/>
              <w:right w:val="nil"/>
            </w:tcBorders>
            <w:vAlign w:val="bottom"/>
          </w:tcPr>
          <w:p w:rsidR="00EC3E14" w:rsidRDefault="00EC3E14">
            <w:pPr>
              <w:pStyle w:val="ConsPlusNormal"/>
              <w:jc w:val="right"/>
            </w:pPr>
            <w:r>
              <w:t>0,5015</w:t>
            </w:r>
          </w:p>
        </w:tc>
        <w:tc>
          <w:tcPr>
            <w:tcW w:w="1396" w:type="dxa"/>
            <w:tcBorders>
              <w:top w:val="nil"/>
              <w:left w:val="nil"/>
              <w:bottom w:val="nil"/>
              <w:right w:val="nil"/>
            </w:tcBorders>
            <w:vAlign w:val="bottom"/>
          </w:tcPr>
          <w:p w:rsidR="00EC3E14" w:rsidRDefault="00EC3E14">
            <w:pPr>
              <w:pStyle w:val="ConsPlusNormal"/>
              <w:jc w:val="right"/>
            </w:pPr>
            <w:r>
              <w:t>0,4923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Башкортостан</w:t>
            </w:r>
          </w:p>
        </w:tc>
        <w:tc>
          <w:tcPr>
            <w:tcW w:w="1394" w:type="dxa"/>
            <w:tcBorders>
              <w:top w:val="nil"/>
              <w:left w:val="nil"/>
              <w:bottom w:val="nil"/>
              <w:right w:val="nil"/>
            </w:tcBorders>
            <w:vAlign w:val="bottom"/>
          </w:tcPr>
          <w:p w:rsidR="00EC3E14" w:rsidRDefault="00EC3E14">
            <w:pPr>
              <w:pStyle w:val="ConsPlusNormal"/>
              <w:jc w:val="right"/>
            </w:pPr>
            <w:r>
              <w:t>1,4670</w:t>
            </w:r>
          </w:p>
        </w:tc>
        <w:tc>
          <w:tcPr>
            <w:tcW w:w="1394" w:type="dxa"/>
            <w:tcBorders>
              <w:top w:val="nil"/>
              <w:left w:val="nil"/>
              <w:bottom w:val="nil"/>
              <w:right w:val="nil"/>
            </w:tcBorders>
            <w:vAlign w:val="bottom"/>
          </w:tcPr>
          <w:p w:rsidR="00EC3E14" w:rsidRDefault="00EC3E14">
            <w:pPr>
              <w:pStyle w:val="ConsPlusNormal"/>
              <w:jc w:val="right"/>
            </w:pPr>
            <w:r>
              <w:t>3,6810</w:t>
            </w:r>
          </w:p>
        </w:tc>
        <w:tc>
          <w:tcPr>
            <w:tcW w:w="1396" w:type="dxa"/>
            <w:tcBorders>
              <w:top w:val="nil"/>
              <w:left w:val="nil"/>
              <w:bottom w:val="nil"/>
              <w:right w:val="nil"/>
            </w:tcBorders>
            <w:vAlign w:val="bottom"/>
          </w:tcPr>
          <w:p w:rsidR="00EC3E14" w:rsidRDefault="00EC3E14">
            <w:pPr>
              <w:pStyle w:val="ConsPlusNormal"/>
              <w:jc w:val="right"/>
            </w:pPr>
            <w:r>
              <w:t>3,5872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Бурятия</w:t>
            </w:r>
          </w:p>
        </w:tc>
        <w:tc>
          <w:tcPr>
            <w:tcW w:w="1394" w:type="dxa"/>
            <w:tcBorders>
              <w:top w:val="nil"/>
              <w:left w:val="nil"/>
              <w:bottom w:val="nil"/>
              <w:right w:val="nil"/>
            </w:tcBorders>
            <w:vAlign w:val="bottom"/>
          </w:tcPr>
          <w:p w:rsidR="00EC3E14" w:rsidRDefault="00EC3E14">
            <w:pPr>
              <w:pStyle w:val="ConsPlusNormal"/>
              <w:jc w:val="right"/>
            </w:pPr>
            <w:r>
              <w:t>0,6190</w:t>
            </w:r>
          </w:p>
        </w:tc>
        <w:tc>
          <w:tcPr>
            <w:tcW w:w="1394" w:type="dxa"/>
            <w:tcBorders>
              <w:top w:val="nil"/>
              <w:left w:val="nil"/>
              <w:bottom w:val="nil"/>
              <w:right w:val="nil"/>
            </w:tcBorders>
            <w:vAlign w:val="bottom"/>
          </w:tcPr>
          <w:p w:rsidR="00EC3E14" w:rsidRDefault="00EC3E14">
            <w:pPr>
              <w:pStyle w:val="ConsPlusNormal"/>
              <w:jc w:val="right"/>
            </w:pPr>
            <w:r>
              <w:t>1,3381</w:t>
            </w:r>
          </w:p>
        </w:tc>
        <w:tc>
          <w:tcPr>
            <w:tcW w:w="1396" w:type="dxa"/>
            <w:tcBorders>
              <w:top w:val="nil"/>
              <w:left w:val="nil"/>
              <w:bottom w:val="nil"/>
              <w:right w:val="nil"/>
            </w:tcBorders>
            <w:vAlign w:val="bottom"/>
          </w:tcPr>
          <w:p w:rsidR="00EC3E14" w:rsidRDefault="00EC3E14">
            <w:pPr>
              <w:pStyle w:val="ConsPlusNormal"/>
              <w:jc w:val="right"/>
            </w:pPr>
            <w:r>
              <w:t>1,3091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Дагестан</w:t>
            </w:r>
          </w:p>
        </w:tc>
        <w:tc>
          <w:tcPr>
            <w:tcW w:w="1394" w:type="dxa"/>
            <w:tcBorders>
              <w:top w:val="nil"/>
              <w:left w:val="nil"/>
              <w:bottom w:val="nil"/>
              <w:right w:val="nil"/>
            </w:tcBorders>
            <w:vAlign w:val="bottom"/>
          </w:tcPr>
          <w:p w:rsidR="00EC3E14" w:rsidRDefault="00EC3E14">
            <w:pPr>
              <w:pStyle w:val="ConsPlusNormal"/>
              <w:jc w:val="right"/>
            </w:pPr>
            <w:r>
              <w:t>0,7061</w:t>
            </w:r>
          </w:p>
        </w:tc>
        <w:tc>
          <w:tcPr>
            <w:tcW w:w="1394" w:type="dxa"/>
            <w:tcBorders>
              <w:top w:val="nil"/>
              <w:left w:val="nil"/>
              <w:bottom w:val="nil"/>
              <w:right w:val="nil"/>
            </w:tcBorders>
            <w:vAlign w:val="bottom"/>
          </w:tcPr>
          <w:p w:rsidR="00EC3E14" w:rsidRDefault="00EC3E14">
            <w:pPr>
              <w:pStyle w:val="ConsPlusNormal"/>
              <w:jc w:val="right"/>
            </w:pPr>
            <w:r>
              <w:t>0,9138</w:t>
            </w:r>
          </w:p>
        </w:tc>
        <w:tc>
          <w:tcPr>
            <w:tcW w:w="1396" w:type="dxa"/>
            <w:tcBorders>
              <w:top w:val="nil"/>
              <w:left w:val="nil"/>
              <w:bottom w:val="nil"/>
              <w:right w:val="nil"/>
            </w:tcBorders>
            <w:vAlign w:val="bottom"/>
          </w:tcPr>
          <w:p w:rsidR="00EC3E14" w:rsidRDefault="00EC3E14">
            <w:pPr>
              <w:pStyle w:val="ConsPlusNormal"/>
              <w:jc w:val="right"/>
            </w:pPr>
            <w:r>
              <w:t>0,9416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Донецкая Народная Республика</w:t>
            </w:r>
          </w:p>
        </w:tc>
        <w:tc>
          <w:tcPr>
            <w:tcW w:w="1394" w:type="dxa"/>
            <w:tcBorders>
              <w:top w:val="nil"/>
              <w:left w:val="nil"/>
              <w:bottom w:val="nil"/>
              <w:right w:val="nil"/>
            </w:tcBorders>
            <w:vAlign w:val="bottom"/>
          </w:tcPr>
          <w:p w:rsidR="00EC3E14" w:rsidRDefault="00EC3E14">
            <w:pPr>
              <w:pStyle w:val="ConsPlusNormal"/>
            </w:pPr>
          </w:p>
        </w:tc>
        <w:tc>
          <w:tcPr>
            <w:tcW w:w="1394" w:type="dxa"/>
            <w:tcBorders>
              <w:top w:val="nil"/>
              <w:left w:val="nil"/>
              <w:bottom w:val="nil"/>
              <w:right w:val="nil"/>
            </w:tcBorders>
            <w:vAlign w:val="bottom"/>
          </w:tcPr>
          <w:p w:rsidR="00EC3E14" w:rsidRDefault="00EC3E14">
            <w:pPr>
              <w:pStyle w:val="ConsPlusNormal"/>
            </w:pPr>
          </w:p>
        </w:tc>
        <w:tc>
          <w:tcPr>
            <w:tcW w:w="1396" w:type="dxa"/>
            <w:tcBorders>
              <w:top w:val="nil"/>
              <w:left w:val="nil"/>
              <w:bottom w:val="nil"/>
              <w:right w:val="nil"/>
            </w:tcBorders>
            <w:vAlign w:val="bottom"/>
          </w:tcPr>
          <w:p w:rsidR="00EC3E14" w:rsidRDefault="00EC3E14">
            <w:pPr>
              <w:pStyle w:val="ConsPlusNormal"/>
              <w:jc w:val="right"/>
            </w:pPr>
            <w:r>
              <w:t>0,6127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Ингушетия</w:t>
            </w:r>
          </w:p>
        </w:tc>
        <w:tc>
          <w:tcPr>
            <w:tcW w:w="1394" w:type="dxa"/>
            <w:tcBorders>
              <w:top w:val="nil"/>
              <w:left w:val="nil"/>
              <w:bottom w:val="nil"/>
              <w:right w:val="nil"/>
            </w:tcBorders>
            <w:vAlign w:val="bottom"/>
          </w:tcPr>
          <w:p w:rsidR="00EC3E14" w:rsidRDefault="00EC3E14">
            <w:pPr>
              <w:pStyle w:val="ConsPlusNormal"/>
              <w:jc w:val="right"/>
            </w:pPr>
            <w:r>
              <w:t>0,1760</w:t>
            </w:r>
          </w:p>
        </w:tc>
        <w:tc>
          <w:tcPr>
            <w:tcW w:w="1394" w:type="dxa"/>
            <w:tcBorders>
              <w:top w:val="nil"/>
              <w:left w:val="nil"/>
              <w:bottom w:val="nil"/>
              <w:right w:val="nil"/>
            </w:tcBorders>
            <w:vAlign w:val="bottom"/>
          </w:tcPr>
          <w:p w:rsidR="00EC3E14" w:rsidRDefault="00EC3E14">
            <w:pPr>
              <w:pStyle w:val="ConsPlusNormal"/>
              <w:jc w:val="right"/>
            </w:pPr>
            <w:r>
              <w:t>0,2477</w:t>
            </w:r>
          </w:p>
        </w:tc>
        <w:tc>
          <w:tcPr>
            <w:tcW w:w="1396" w:type="dxa"/>
            <w:tcBorders>
              <w:top w:val="nil"/>
              <w:left w:val="nil"/>
              <w:bottom w:val="nil"/>
              <w:right w:val="nil"/>
            </w:tcBorders>
            <w:vAlign w:val="bottom"/>
          </w:tcPr>
          <w:p w:rsidR="00EC3E14" w:rsidRDefault="00EC3E14">
            <w:pPr>
              <w:pStyle w:val="ConsPlusNormal"/>
              <w:jc w:val="right"/>
            </w:pPr>
            <w:r>
              <w:t>0,2390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Кабардино-Балкарская Республика</w:t>
            </w:r>
          </w:p>
        </w:tc>
        <w:tc>
          <w:tcPr>
            <w:tcW w:w="1394" w:type="dxa"/>
            <w:tcBorders>
              <w:top w:val="nil"/>
              <w:left w:val="nil"/>
              <w:bottom w:val="nil"/>
              <w:right w:val="nil"/>
            </w:tcBorders>
            <w:vAlign w:val="bottom"/>
          </w:tcPr>
          <w:p w:rsidR="00EC3E14" w:rsidRDefault="00EC3E14">
            <w:pPr>
              <w:pStyle w:val="ConsPlusNormal"/>
              <w:jc w:val="right"/>
            </w:pPr>
            <w:r>
              <w:t>0,3369</w:t>
            </w:r>
          </w:p>
        </w:tc>
        <w:tc>
          <w:tcPr>
            <w:tcW w:w="1394" w:type="dxa"/>
            <w:tcBorders>
              <w:top w:val="nil"/>
              <w:left w:val="nil"/>
              <w:bottom w:val="nil"/>
              <w:right w:val="nil"/>
            </w:tcBorders>
            <w:vAlign w:val="bottom"/>
          </w:tcPr>
          <w:p w:rsidR="00EC3E14" w:rsidRDefault="00EC3E14">
            <w:pPr>
              <w:pStyle w:val="ConsPlusNormal"/>
              <w:jc w:val="right"/>
            </w:pPr>
            <w:r>
              <w:t>0,4467</w:t>
            </w:r>
          </w:p>
        </w:tc>
        <w:tc>
          <w:tcPr>
            <w:tcW w:w="1396" w:type="dxa"/>
            <w:tcBorders>
              <w:top w:val="nil"/>
              <w:left w:val="nil"/>
              <w:bottom w:val="nil"/>
              <w:right w:val="nil"/>
            </w:tcBorders>
            <w:vAlign w:val="bottom"/>
          </w:tcPr>
          <w:p w:rsidR="00EC3E14" w:rsidRDefault="00EC3E14">
            <w:pPr>
              <w:pStyle w:val="ConsPlusNormal"/>
              <w:jc w:val="right"/>
            </w:pPr>
            <w:r>
              <w:t>0,4029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Калмыкия</w:t>
            </w:r>
          </w:p>
        </w:tc>
        <w:tc>
          <w:tcPr>
            <w:tcW w:w="1394" w:type="dxa"/>
            <w:tcBorders>
              <w:top w:val="nil"/>
              <w:left w:val="nil"/>
              <w:bottom w:val="nil"/>
              <w:right w:val="nil"/>
            </w:tcBorders>
            <w:vAlign w:val="bottom"/>
          </w:tcPr>
          <w:p w:rsidR="00EC3E14" w:rsidRDefault="00EC3E14">
            <w:pPr>
              <w:pStyle w:val="ConsPlusNormal"/>
              <w:jc w:val="right"/>
            </w:pPr>
            <w:r>
              <w:t>0,8588</w:t>
            </w:r>
          </w:p>
        </w:tc>
        <w:tc>
          <w:tcPr>
            <w:tcW w:w="1394" w:type="dxa"/>
            <w:tcBorders>
              <w:top w:val="nil"/>
              <w:left w:val="nil"/>
              <w:bottom w:val="nil"/>
              <w:right w:val="nil"/>
            </w:tcBorders>
            <w:vAlign w:val="bottom"/>
          </w:tcPr>
          <w:p w:rsidR="00EC3E14" w:rsidRDefault="00EC3E14">
            <w:pPr>
              <w:pStyle w:val="ConsPlusNormal"/>
              <w:jc w:val="right"/>
            </w:pPr>
            <w:r>
              <w:t>0,4174</w:t>
            </w:r>
          </w:p>
        </w:tc>
        <w:tc>
          <w:tcPr>
            <w:tcW w:w="1396" w:type="dxa"/>
            <w:tcBorders>
              <w:top w:val="nil"/>
              <w:left w:val="nil"/>
              <w:bottom w:val="nil"/>
              <w:right w:val="nil"/>
            </w:tcBorders>
            <w:vAlign w:val="bottom"/>
          </w:tcPr>
          <w:p w:rsidR="00EC3E14" w:rsidRDefault="00EC3E14">
            <w:pPr>
              <w:pStyle w:val="ConsPlusNormal"/>
              <w:jc w:val="right"/>
            </w:pPr>
            <w:r>
              <w:t>0,3937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Карачаево-Черкесская Республика</w:t>
            </w:r>
          </w:p>
        </w:tc>
        <w:tc>
          <w:tcPr>
            <w:tcW w:w="1394" w:type="dxa"/>
            <w:tcBorders>
              <w:top w:val="nil"/>
              <w:left w:val="nil"/>
              <w:bottom w:val="nil"/>
              <w:right w:val="nil"/>
            </w:tcBorders>
            <w:vAlign w:val="bottom"/>
          </w:tcPr>
          <w:p w:rsidR="00EC3E14" w:rsidRDefault="00EC3E14">
            <w:pPr>
              <w:pStyle w:val="ConsPlusNormal"/>
              <w:jc w:val="right"/>
            </w:pPr>
            <w:r>
              <w:t>0,2686</w:t>
            </w:r>
          </w:p>
        </w:tc>
        <w:tc>
          <w:tcPr>
            <w:tcW w:w="1394" w:type="dxa"/>
            <w:tcBorders>
              <w:top w:val="nil"/>
              <w:left w:val="nil"/>
              <w:bottom w:val="nil"/>
              <w:right w:val="nil"/>
            </w:tcBorders>
            <w:vAlign w:val="bottom"/>
          </w:tcPr>
          <w:p w:rsidR="00EC3E14" w:rsidRDefault="00EC3E14">
            <w:pPr>
              <w:pStyle w:val="ConsPlusNormal"/>
              <w:jc w:val="right"/>
            </w:pPr>
            <w:r>
              <w:t>0,3340</w:t>
            </w:r>
          </w:p>
        </w:tc>
        <w:tc>
          <w:tcPr>
            <w:tcW w:w="1396" w:type="dxa"/>
            <w:tcBorders>
              <w:top w:val="nil"/>
              <w:left w:val="nil"/>
              <w:bottom w:val="nil"/>
              <w:right w:val="nil"/>
            </w:tcBorders>
            <w:vAlign w:val="bottom"/>
          </w:tcPr>
          <w:p w:rsidR="00EC3E14" w:rsidRDefault="00EC3E14">
            <w:pPr>
              <w:pStyle w:val="ConsPlusNormal"/>
              <w:jc w:val="right"/>
            </w:pPr>
            <w:r>
              <w:t>0,3125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Карелия</w:t>
            </w:r>
          </w:p>
        </w:tc>
        <w:tc>
          <w:tcPr>
            <w:tcW w:w="1394" w:type="dxa"/>
            <w:tcBorders>
              <w:top w:val="nil"/>
              <w:left w:val="nil"/>
              <w:bottom w:val="nil"/>
              <w:right w:val="nil"/>
            </w:tcBorders>
            <w:vAlign w:val="bottom"/>
          </w:tcPr>
          <w:p w:rsidR="00EC3E14" w:rsidRDefault="00EC3E14">
            <w:pPr>
              <w:pStyle w:val="ConsPlusNormal"/>
              <w:jc w:val="right"/>
            </w:pPr>
            <w:r>
              <w:t>1,9452</w:t>
            </w:r>
          </w:p>
        </w:tc>
        <w:tc>
          <w:tcPr>
            <w:tcW w:w="1394" w:type="dxa"/>
            <w:tcBorders>
              <w:top w:val="nil"/>
              <w:left w:val="nil"/>
              <w:bottom w:val="nil"/>
              <w:right w:val="nil"/>
            </w:tcBorders>
            <w:vAlign w:val="bottom"/>
          </w:tcPr>
          <w:p w:rsidR="00EC3E14" w:rsidRDefault="00EC3E14">
            <w:pPr>
              <w:pStyle w:val="ConsPlusNormal"/>
              <w:jc w:val="right"/>
            </w:pPr>
            <w:r>
              <w:t>0,9447</w:t>
            </w:r>
          </w:p>
        </w:tc>
        <w:tc>
          <w:tcPr>
            <w:tcW w:w="1396" w:type="dxa"/>
            <w:tcBorders>
              <w:top w:val="nil"/>
              <w:left w:val="nil"/>
              <w:bottom w:val="nil"/>
              <w:right w:val="nil"/>
            </w:tcBorders>
            <w:vAlign w:val="bottom"/>
          </w:tcPr>
          <w:p w:rsidR="00EC3E14" w:rsidRDefault="00EC3E14">
            <w:pPr>
              <w:pStyle w:val="ConsPlusNormal"/>
              <w:jc w:val="right"/>
            </w:pPr>
            <w:r>
              <w:t>0,9417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Республика Коми</w:t>
            </w:r>
          </w:p>
        </w:tc>
        <w:tc>
          <w:tcPr>
            <w:tcW w:w="1394" w:type="dxa"/>
            <w:tcBorders>
              <w:top w:val="nil"/>
              <w:left w:val="nil"/>
              <w:bottom w:val="nil"/>
              <w:right w:val="nil"/>
            </w:tcBorders>
            <w:vAlign w:val="bottom"/>
          </w:tcPr>
          <w:p w:rsidR="00EC3E14" w:rsidRDefault="00EC3E14">
            <w:pPr>
              <w:pStyle w:val="ConsPlusNormal"/>
              <w:jc w:val="right"/>
            </w:pPr>
            <w:r>
              <w:t>0,3546</w:t>
            </w:r>
          </w:p>
        </w:tc>
        <w:tc>
          <w:tcPr>
            <w:tcW w:w="1394" w:type="dxa"/>
            <w:tcBorders>
              <w:top w:val="nil"/>
              <w:left w:val="nil"/>
              <w:bottom w:val="nil"/>
              <w:right w:val="nil"/>
            </w:tcBorders>
            <w:vAlign w:val="bottom"/>
          </w:tcPr>
          <w:p w:rsidR="00EC3E14" w:rsidRDefault="00EC3E14">
            <w:pPr>
              <w:pStyle w:val="ConsPlusNormal"/>
              <w:jc w:val="right"/>
            </w:pPr>
            <w:r>
              <w:t>1,4447</w:t>
            </w:r>
          </w:p>
        </w:tc>
        <w:tc>
          <w:tcPr>
            <w:tcW w:w="1396" w:type="dxa"/>
            <w:tcBorders>
              <w:top w:val="nil"/>
              <w:left w:val="nil"/>
              <w:bottom w:val="nil"/>
              <w:right w:val="nil"/>
            </w:tcBorders>
            <w:vAlign w:val="bottom"/>
          </w:tcPr>
          <w:p w:rsidR="00EC3E14" w:rsidRDefault="00EC3E14">
            <w:pPr>
              <w:pStyle w:val="ConsPlusNormal"/>
              <w:jc w:val="right"/>
            </w:pPr>
            <w:r>
              <w:t>1,4188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Крым</w:t>
            </w:r>
          </w:p>
        </w:tc>
        <w:tc>
          <w:tcPr>
            <w:tcW w:w="1394" w:type="dxa"/>
            <w:tcBorders>
              <w:top w:val="nil"/>
              <w:left w:val="nil"/>
              <w:bottom w:val="nil"/>
              <w:right w:val="nil"/>
            </w:tcBorders>
            <w:vAlign w:val="bottom"/>
          </w:tcPr>
          <w:p w:rsidR="00EC3E14" w:rsidRDefault="00EC3E14">
            <w:pPr>
              <w:pStyle w:val="ConsPlusNormal"/>
              <w:jc w:val="right"/>
            </w:pPr>
            <w:r>
              <w:t>2,2150</w:t>
            </w:r>
          </w:p>
        </w:tc>
        <w:tc>
          <w:tcPr>
            <w:tcW w:w="1394" w:type="dxa"/>
            <w:tcBorders>
              <w:top w:val="nil"/>
              <w:left w:val="nil"/>
              <w:bottom w:val="nil"/>
              <w:right w:val="nil"/>
            </w:tcBorders>
            <w:vAlign w:val="bottom"/>
          </w:tcPr>
          <w:p w:rsidR="00EC3E14" w:rsidRDefault="00EC3E14">
            <w:pPr>
              <w:pStyle w:val="ConsPlusNormal"/>
              <w:jc w:val="right"/>
            </w:pPr>
            <w:r>
              <w:t>1,1288</w:t>
            </w:r>
          </w:p>
        </w:tc>
        <w:tc>
          <w:tcPr>
            <w:tcW w:w="1396" w:type="dxa"/>
            <w:tcBorders>
              <w:top w:val="nil"/>
              <w:left w:val="nil"/>
              <w:bottom w:val="nil"/>
              <w:right w:val="nil"/>
            </w:tcBorders>
            <w:vAlign w:val="bottom"/>
          </w:tcPr>
          <w:p w:rsidR="00EC3E14" w:rsidRDefault="00EC3E14">
            <w:pPr>
              <w:pStyle w:val="ConsPlusNormal"/>
              <w:jc w:val="right"/>
            </w:pPr>
            <w:r>
              <w:t>1,0652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Луганская Народная Республика</w:t>
            </w:r>
          </w:p>
        </w:tc>
        <w:tc>
          <w:tcPr>
            <w:tcW w:w="1394" w:type="dxa"/>
            <w:tcBorders>
              <w:top w:val="nil"/>
              <w:left w:val="nil"/>
              <w:bottom w:val="nil"/>
              <w:right w:val="nil"/>
            </w:tcBorders>
            <w:vAlign w:val="bottom"/>
          </w:tcPr>
          <w:p w:rsidR="00EC3E14" w:rsidRDefault="00EC3E14">
            <w:pPr>
              <w:pStyle w:val="ConsPlusNormal"/>
            </w:pPr>
          </w:p>
        </w:tc>
        <w:tc>
          <w:tcPr>
            <w:tcW w:w="1394" w:type="dxa"/>
            <w:tcBorders>
              <w:top w:val="nil"/>
              <w:left w:val="nil"/>
              <w:bottom w:val="nil"/>
              <w:right w:val="nil"/>
            </w:tcBorders>
            <w:vAlign w:val="bottom"/>
          </w:tcPr>
          <w:p w:rsidR="00EC3E14" w:rsidRDefault="00EC3E14">
            <w:pPr>
              <w:pStyle w:val="ConsPlusNormal"/>
            </w:pPr>
          </w:p>
        </w:tc>
        <w:tc>
          <w:tcPr>
            <w:tcW w:w="1396" w:type="dxa"/>
            <w:tcBorders>
              <w:top w:val="nil"/>
              <w:left w:val="nil"/>
              <w:bottom w:val="nil"/>
              <w:right w:val="nil"/>
            </w:tcBorders>
            <w:vAlign w:val="bottom"/>
          </w:tcPr>
          <w:p w:rsidR="00EC3E14" w:rsidRDefault="00EC3E14">
            <w:pPr>
              <w:pStyle w:val="ConsPlusNormal"/>
              <w:jc w:val="right"/>
            </w:pPr>
            <w:r>
              <w:t>0,7127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Марий Эл</w:t>
            </w:r>
          </w:p>
        </w:tc>
        <w:tc>
          <w:tcPr>
            <w:tcW w:w="1394" w:type="dxa"/>
            <w:tcBorders>
              <w:top w:val="nil"/>
              <w:left w:val="nil"/>
              <w:bottom w:val="nil"/>
              <w:right w:val="nil"/>
            </w:tcBorders>
            <w:vAlign w:val="bottom"/>
          </w:tcPr>
          <w:p w:rsidR="00EC3E14" w:rsidRDefault="00EC3E14">
            <w:pPr>
              <w:pStyle w:val="ConsPlusNormal"/>
              <w:jc w:val="right"/>
            </w:pPr>
            <w:r>
              <w:t>1,9335</w:t>
            </w:r>
          </w:p>
        </w:tc>
        <w:tc>
          <w:tcPr>
            <w:tcW w:w="1394" w:type="dxa"/>
            <w:tcBorders>
              <w:top w:val="nil"/>
              <w:left w:val="nil"/>
              <w:bottom w:val="nil"/>
              <w:right w:val="nil"/>
            </w:tcBorders>
            <w:vAlign w:val="bottom"/>
          </w:tcPr>
          <w:p w:rsidR="00EC3E14" w:rsidRDefault="00EC3E14">
            <w:pPr>
              <w:pStyle w:val="ConsPlusNormal"/>
              <w:jc w:val="right"/>
            </w:pPr>
            <w:r>
              <w:t>0,4846</w:t>
            </w:r>
          </w:p>
        </w:tc>
        <w:tc>
          <w:tcPr>
            <w:tcW w:w="1396" w:type="dxa"/>
            <w:tcBorders>
              <w:top w:val="nil"/>
              <w:left w:val="nil"/>
              <w:bottom w:val="nil"/>
              <w:right w:val="nil"/>
            </w:tcBorders>
            <w:vAlign w:val="bottom"/>
          </w:tcPr>
          <w:p w:rsidR="00EC3E14" w:rsidRDefault="00EC3E14">
            <w:pPr>
              <w:pStyle w:val="ConsPlusNormal"/>
              <w:jc w:val="right"/>
            </w:pPr>
            <w:r>
              <w:t>0,4617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Мордовия</w:t>
            </w:r>
          </w:p>
        </w:tc>
        <w:tc>
          <w:tcPr>
            <w:tcW w:w="1394" w:type="dxa"/>
            <w:tcBorders>
              <w:top w:val="nil"/>
              <w:left w:val="nil"/>
              <w:bottom w:val="nil"/>
              <w:right w:val="nil"/>
            </w:tcBorders>
            <w:vAlign w:val="bottom"/>
          </w:tcPr>
          <w:p w:rsidR="00EC3E14" w:rsidRDefault="00EC3E14">
            <w:pPr>
              <w:pStyle w:val="ConsPlusNormal"/>
              <w:jc w:val="right"/>
            </w:pPr>
            <w:r>
              <w:t>1,9467</w:t>
            </w:r>
          </w:p>
        </w:tc>
        <w:tc>
          <w:tcPr>
            <w:tcW w:w="1394" w:type="dxa"/>
            <w:tcBorders>
              <w:top w:val="nil"/>
              <w:left w:val="nil"/>
              <w:bottom w:val="nil"/>
              <w:right w:val="nil"/>
            </w:tcBorders>
            <w:vAlign w:val="bottom"/>
          </w:tcPr>
          <w:p w:rsidR="00EC3E14" w:rsidRDefault="00EC3E14">
            <w:pPr>
              <w:pStyle w:val="ConsPlusNormal"/>
              <w:jc w:val="right"/>
            </w:pPr>
            <w:r>
              <w:t>0,8051</w:t>
            </w:r>
          </w:p>
        </w:tc>
        <w:tc>
          <w:tcPr>
            <w:tcW w:w="1396" w:type="dxa"/>
            <w:tcBorders>
              <w:top w:val="nil"/>
              <w:left w:val="nil"/>
              <w:bottom w:val="nil"/>
              <w:right w:val="nil"/>
            </w:tcBorders>
            <w:vAlign w:val="bottom"/>
          </w:tcPr>
          <w:p w:rsidR="00EC3E14" w:rsidRDefault="00EC3E14">
            <w:pPr>
              <w:pStyle w:val="ConsPlusNormal"/>
              <w:jc w:val="right"/>
            </w:pPr>
            <w:r>
              <w:t>0,7739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Саха (Якутия)</w:t>
            </w:r>
          </w:p>
        </w:tc>
        <w:tc>
          <w:tcPr>
            <w:tcW w:w="1394" w:type="dxa"/>
            <w:tcBorders>
              <w:top w:val="nil"/>
              <w:left w:val="nil"/>
              <w:bottom w:val="nil"/>
              <w:right w:val="nil"/>
            </w:tcBorders>
            <w:vAlign w:val="bottom"/>
          </w:tcPr>
          <w:p w:rsidR="00EC3E14" w:rsidRDefault="00EC3E14">
            <w:pPr>
              <w:pStyle w:val="ConsPlusNormal"/>
              <w:jc w:val="right"/>
            </w:pPr>
            <w:r>
              <w:t>1,9396</w:t>
            </w:r>
          </w:p>
        </w:tc>
        <w:tc>
          <w:tcPr>
            <w:tcW w:w="1394" w:type="dxa"/>
            <w:tcBorders>
              <w:top w:val="nil"/>
              <w:left w:val="nil"/>
              <w:bottom w:val="nil"/>
              <w:right w:val="nil"/>
            </w:tcBorders>
            <w:vAlign w:val="bottom"/>
          </w:tcPr>
          <w:p w:rsidR="00EC3E14" w:rsidRDefault="00EC3E14">
            <w:pPr>
              <w:pStyle w:val="ConsPlusNormal"/>
              <w:jc w:val="right"/>
            </w:pPr>
            <w:r>
              <w:t>1,4348</w:t>
            </w:r>
          </w:p>
        </w:tc>
        <w:tc>
          <w:tcPr>
            <w:tcW w:w="1396" w:type="dxa"/>
            <w:tcBorders>
              <w:top w:val="nil"/>
              <w:left w:val="nil"/>
              <w:bottom w:val="nil"/>
              <w:right w:val="nil"/>
            </w:tcBorders>
            <w:vAlign w:val="bottom"/>
          </w:tcPr>
          <w:p w:rsidR="00EC3E14" w:rsidRDefault="00EC3E14">
            <w:pPr>
              <w:pStyle w:val="ConsPlusNormal"/>
              <w:jc w:val="right"/>
            </w:pPr>
            <w:r>
              <w:t>1,3465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Северная Осетия - Алания</w:t>
            </w:r>
          </w:p>
        </w:tc>
        <w:tc>
          <w:tcPr>
            <w:tcW w:w="1394" w:type="dxa"/>
            <w:tcBorders>
              <w:top w:val="nil"/>
              <w:left w:val="nil"/>
              <w:bottom w:val="nil"/>
              <w:right w:val="nil"/>
            </w:tcBorders>
            <w:vAlign w:val="bottom"/>
          </w:tcPr>
          <w:p w:rsidR="00EC3E14" w:rsidRDefault="00EC3E14">
            <w:pPr>
              <w:pStyle w:val="ConsPlusNormal"/>
              <w:jc w:val="right"/>
            </w:pPr>
            <w:r>
              <w:t>0,3906</w:t>
            </w:r>
          </w:p>
        </w:tc>
        <w:tc>
          <w:tcPr>
            <w:tcW w:w="1394" w:type="dxa"/>
            <w:tcBorders>
              <w:top w:val="nil"/>
              <w:left w:val="nil"/>
              <w:bottom w:val="nil"/>
              <w:right w:val="nil"/>
            </w:tcBorders>
            <w:vAlign w:val="bottom"/>
          </w:tcPr>
          <w:p w:rsidR="00EC3E14" w:rsidRDefault="00EC3E14">
            <w:pPr>
              <w:pStyle w:val="ConsPlusNormal"/>
              <w:jc w:val="right"/>
            </w:pPr>
            <w:r>
              <w:t>0,2915</w:t>
            </w:r>
          </w:p>
        </w:tc>
        <w:tc>
          <w:tcPr>
            <w:tcW w:w="1396" w:type="dxa"/>
            <w:tcBorders>
              <w:top w:val="nil"/>
              <w:left w:val="nil"/>
              <w:bottom w:val="nil"/>
              <w:right w:val="nil"/>
            </w:tcBorders>
            <w:vAlign w:val="bottom"/>
          </w:tcPr>
          <w:p w:rsidR="00EC3E14" w:rsidRDefault="00EC3E14">
            <w:pPr>
              <w:pStyle w:val="ConsPlusNormal"/>
              <w:jc w:val="right"/>
            </w:pPr>
            <w:r>
              <w:t>0,2844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Татарстан (Татарстан)</w:t>
            </w:r>
          </w:p>
        </w:tc>
        <w:tc>
          <w:tcPr>
            <w:tcW w:w="1394" w:type="dxa"/>
            <w:tcBorders>
              <w:top w:val="nil"/>
              <w:left w:val="nil"/>
              <w:bottom w:val="nil"/>
              <w:right w:val="nil"/>
            </w:tcBorders>
            <w:vAlign w:val="bottom"/>
          </w:tcPr>
          <w:p w:rsidR="00EC3E14" w:rsidRDefault="00EC3E14">
            <w:pPr>
              <w:pStyle w:val="ConsPlusNormal"/>
              <w:jc w:val="right"/>
            </w:pPr>
            <w:r>
              <w:t>2,1982</w:t>
            </w:r>
          </w:p>
        </w:tc>
        <w:tc>
          <w:tcPr>
            <w:tcW w:w="1394" w:type="dxa"/>
            <w:tcBorders>
              <w:top w:val="nil"/>
              <w:left w:val="nil"/>
              <w:bottom w:val="nil"/>
              <w:right w:val="nil"/>
            </w:tcBorders>
            <w:vAlign w:val="bottom"/>
          </w:tcPr>
          <w:p w:rsidR="00EC3E14" w:rsidRDefault="00EC3E14">
            <w:pPr>
              <w:pStyle w:val="ConsPlusNormal"/>
              <w:jc w:val="right"/>
            </w:pPr>
            <w:r>
              <w:t>2,4173</w:t>
            </w:r>
          </w:p>
        </w:tc>
        <w:tc>
          <w:tcPr>
            <w:tcW w:w="1396" w:type="dxa"/>
            <w:tcBorders>
              <w:top w:val="nil"/>
              <w:left w:val="nil"/>
              <w:bottom w:val="nil"/>
              <w:right w:val="nil"/>
            </w:tcBorders>
            <w:vAlign w:val="bottom"/>
          </w:tcPr>
          <w:p w:rsidR="00EC3E14" w:rsidRDefault="00EC3E14">
            <w:pPr>
              <w:pStyle w:val="ConsPlusNormal"/>
              <w:jc w:val="right"/>
            </w:pPr>
            <w:r>
              <w:t>2,2951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Тыва</w:t>
            </w:r>
          </w:p>
        </w:tc>
        <w:tc>
          <w:tcPr>
            <w:tcW w:w="1394" w:type="dxa"/>
            <w:tcBorders>
              <w:top w:val="nil"/>
              <w:left w:val="nil"/>
              <w:bottom w:val="nil"/>
              <w:right w:val="nil"/>
            </w:tcBorders>
            <w:vAlign w:val="bottom"/>
          </w:tcPr>
          <w:p w:rsidR="00EC3E14" w:rsidRDefault="00EC3E14">
            <w:pPr>
              <w:pStyle w:val="ConsPlusNormal"/>
              <w:jc w:val="right"/>
            </w:pPr>
            <w:r>
              <w:t>0,2777</w:t>
            </w:r>
          </w:p>
        </w:tc>
        <w:tc>
          <w:tcPr>
            <w:tcW w:w="1394" w:type="dxa"/>
            <w:tcBorders>
              <w:top w:val="nil"/>
              <w:left w:val="nil"/>
              <w:bottom w:val="nil"/>
              <w:right w:val="nil"/>
            </w:tcBorders>
            <w:vAlign w:val="bottom"/>
          </w:tcPr>
          <w:p w:rsidR="00EC3E14" w:rsidRDefault="00EC3E14">
            <w:pPr>
              <w:pStyle w:val="ConsPlusNormal"/>
              <w:jc w:val="right"/>
            </w:pPr>
            <w:r>
              <w:t>0,6986</w:t>
            </w:r>
          </w:p>
        </w:tc>
        <w:tc>
          <w:tcPr>
            <w:tcW w:w="1396" w:type="dxa"/>
            <w:tcBorders>
              <w:top w:val="nil"/>
              <w:left w:val="nil"/>
              <w:bottom w:val="nil"/>
              <w:right w:val="nil"/>
            </w:tcBorders>
            <w:vAlign w:val="bottom"/>
          </w:tcPr>
          <w:p w:rsidR="00EC3E14" w:rsidRDefault="00EC3E14">
            <w:pPr>
              <w:pStyle w:val="ConsPlusNormal"/>
              <w:jc w:val="right"/>
            </w:pPr>
            <w:r>
              <w:t>0,6829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Удмуртская Республика</w:t>
            </w:r>
          </w:p>
        </w:tc>
        <w:tc>
          <w:tcPr>
            <w:tcW w:w="1394" w:type="dxa"/>
            <w:tcBorders>
              <w:top w:val="nil"/>
              <w:left w:val="nil"/>
              <w:bottom w:val="nil"/>
              <w:right w:val="nil"/>
            </w:tcBorders>
            <w:vAlign w:val="bottom"/>
          </w:tcPr>
          <w:p w:rsidR="00EC3E14" w:rsidRDefault="00EC3E14">
            <w:pPr>
              <w:pStyle w:val="ConsPlusNormal"/>
              <w:jc w:val="right"/>
            </w:pPr>
            <w:r>
              <w:t>0,8318</w:t>
            </w:r>
          </w:p>
        </w:tc>
        <w:tc>
          <w:tcPr>
            <w:tcW w:w="1394" w:type="dxa"/>
            <w:tcBorders>
              <w:top w:val="nil"/>
              <w:left w:val="nil"/>
              <w:bottom w:val="nil"/>
              <w:right w:val="nil"/>
            </w:tcBorders>
            <w:vAlign w:val="bottom"/>
          </w:tcPr>
          <w:p w:rsidR="00EC3E14" w:rsidRDefault="00EC3E14">
            <w:pPr>
              <w:pStyle w:val="ConsPlusNormal"/>
              <w:jc w:val="right"/>
            </w:pPr>
            <w:r>
              <w:t>1,0899</w:t>
            </w:r>
          </w:p>
        </w:tc>
        <w:tc>
          <w:tcPr>
            <w:tcW w:w="1396" w:type="dxa"/>
            <w:tcBorders>
              <w:top w:val="nil"/>
              <w:left w:val="nil"/>
              <w:bottom w:val="nil"/>
              <w:right w:val="nil"/>
            </w:tcBorders>
            <w:vAlign w:val="bottom"/>
          </w:tcPr>
          <w:p w:rsidR="00EC3E14" w:rsidRDefault="00EC3E14">
            <w:pPr>
              <w:pStyle w:val="ConsPlusNormal"/>
              <w:jc w:val="right"/>
            </w:pPr>
            <w:r>
              <w:t>1,0660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Хакасия</w:t>
            </w:r>
          </w:p>
        </w:tc>
        <w:tc>
          <w:tcPr>
            <w:tcW w:w="1394" w:type="dxa"/>
            <w:tcBorders>
              <w:top w:val="nil"/>
              <w:left w:val="nil"/>
              <w:bottom w:val="nil"/>
              <w:right w:val="nil"/>
            </w:tcBorders>
            <w:vAlign w:val="bottom"/>
          </w:tcPr>
          <w:p w:rsidR="00EC3E14" w:rsidRDefault="00EC3E14">
            <w:pPr>
              <w:pStyle w:val="ConsPlusNormal"/>
              <w:jc w:val="right"/>
            </w:pPr>
            <w:r>
              <w:t>0,2489</w:t>
            </w:r>
          </w:p>
        </w:tc>
        <w:tc>
          <w:tcPr>
            <w:tcW w:w="1394" w:type="dxa"/>
            <w:tcBorders>
              <w:top w:val="nil"/>
              <w:left w:val="nil"/>
              <w:bottom w:val="nil"/>
              <w:right w:val="nil"/>
            </w:tcBorders>
            <w:vAlign w:val="bottom"/>
          </w:tcPr>
          <w:p w:rsidR="00EC3E14" w:rsidRDefault="00EC3E14">
            <w:pPr>
              <w:pStyle w:val="ConsPlusNormal"/>
              <w:jc w:val="right"/>
            </w:pPr>
            <w:r>
              <w:t>0,5025</w:t>
            </w:r>
          </w:p>
        </w:tc>
        <w:tc>
          <w:tcPr>
            <w:tcW w:w="1396" w:type="dxa"/>
            <w:tcBorders>
              <w:top w:val="nil"/>
              <w:left w:val="nil"/>
              <w:bottom w:val="nil"/>
              <w:right w:val="nil"/>
            </w:tcBorders>
            <w:vAlign w:val="bottom"/>
          </w:tcPr>
          <w:p w:rsidR="00EC3E14" w:rsidRDefault="00EC3E14">
            <w:pPr>
              <w:pStyle w:val="ConsPlusNormal"/>
              <w:jc w:val="right"/>
            </w:pPr>
            <w:r>
              <w:t>0,4804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Чеченская Республика</w:t>
            </w:r>
          </w:p>
        </w:tc>
        <w:tc>
          <w:tcPr>
            <w:tcW w:w="1394" w:type="dxa"/>
            <w:tcBorders>
              <w:top w:val="nil"/>
              <w:left w:val="nil"/>
              <w:bottom w:val="nil"/>
              <w:right w:val="nil"/>
            </w:tcBorders>
            <w:vAlign w:val="bottom"/>
          </w:tcPr>
          <w:p w:rsidR="00EC3E14" w:rsidRDefault="00EC3E14">
            <w:pPr>
              <w:pStyle w:val="ConsPlusNormal"/>
              <w:jc w:val="right"/>
            </w:pPr>
            <w:r>
              <w:t>0,6714</w:t>
            </w:r>
          </w:p>
        </w:tc>
        <w:tc>
          <w:tcPr>
            <w:tcW w:w="1394" w:type="dxa"/>
            <w:tcBorders>
              <w:top w:val="nil"/>
              <w:left w:val="nil"/>
              <w:bottom w:val="nil"/>
              <w:right w:val="nil"/>
            </w:tcBorders>
            <w:vAlign w:val="bottom"/>
          </w:tcPr>
          <w:p w:rsidR="00EC3E14" w:rsidRDefault="00EC3E14">
            <w:pPr>
              <w:pStyle w:val="ConsPlusNormal"/>
              <w:jc w:val="right"/>
            </w:pPr>
            <w:r>
              <w:t>0,5371</w:t>
            </w:r>
          </w:p>
        </w:tc>
        <w:tc>
          <w:tcPr>
            <w:tcW w:w="1396" w:type="dxa"/>
            <w:tcBorders>
              <w:top w:val="nil"/>
              <w:left w:val="nil"/>
              <w:bottom w:val="nil"/>
              <w:right w:val="nil"/>
            </w:tcBorders>
            <w:vAlign w:val="bottom"/>
          </w:tcPr>
          <w:p w:rsidR="00EC3E14" w:rsidRDefault="00EC3E14">
            <w:pPr>
              <w:pStyle w:val="ConsPlusNormal"/>
              <w:jc w:val="right"/>
            </w:pPr>
            <w:r>
              <w:t>0,5299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Чувашская Республика - Чувашия</w:t>
            </w:r>
          </w:p>
        </w:tc>
        <w:tc>
          <w:tcPr>
            <w:tcW w:w="1394" w:type="dxa"/>
            <w:tcBorders>
              <w:top w:val="nil"/>
              <w:left w:val="nil"/>
              <w:bottom w:val="nil"/>
              <w:right w:val="nil"/>
            </w:tcBorders>
            <w:vAlign w:val="bottom"/>
          </w:tcPr>
          <w:p w:rsidR="00EC3E14" w:rsidRDefault="00EC3E14">
            <w:pPr>
              <w:pStyle w:val="ConsPlusNormal"/>
              <w:jc w:val="right"/>
            </w:pPr>
            <w:r>
              <w:t>0,7868</w:t>
            </w:r>
          </w:p>
        </w:tc>
        <w:tc>
          <w:tcPr>
            <w:tcW w:w="1394" w:type="dxa"/>
            <w:tcBorders>
              <w:top w:val="nil"/>
              <w:left w:val="nil"/>
              <w:bottom w:val="nil"/>
              <w:right w:val="nil"/>
            </w:tcBorders>
            <w:vAlign w:val="bottom"/>
          </w:tcPr>
          <w:p w:rsidR="00EC3E14" w:rsidRDefault="00EC3E14">
            <w:pPr>
              <w:pStyle w:val="ConsPlusNormal"/>
              <w:jc w:val="right"/>
            </w:pPr>
            <w:r>
              <w:t>0,5460</w:t>
            </w:r>
          </w:p>
        </w:tc>
        <w:tc>
          <w:tcPr>
            <w:tcW w:w="1396" w:type="dxa"/>
            <w:tcBorders>
              <w:top w:val="nil"/>
              <w:left w:val="nil"/>
              <w:bottom w:val="nil"/>
              <w:right w:val="nil"/>
            </w:tcBorders>
            <w:vAlign w:val="bottom"/>
          </w:tcPr>
          <w:p w:rsidR="00EC3E14" w:rsidRDefault="00EC3E14">
            <w:pPr>
              <w:pStyle w:val="ConsPlusNormal"/>
              <w:jc w:val="right"/>
            </w:pPr>
            <w:r>
              <w:t>0,5295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Алтайский край</w:t>
            </w:r>
          </w:p>
        </w:tc>
        <w:tc>
          <w:tcPr>
            <w:tcW w:w="1394" w:type="dxa"/>
            <w:tcBorders>
              <w:top w:val="nil"/>
              <w:left w:val="nil"/>
              <w:bottom w:val="nil"/>
              <w:right w:val="nil"/>
            </w:tcBorders>
            <w:vAlign w:val="bottom"/>
          </w:tcPr>
          <w:p w:rsidR="00EC3E14" w:rsidRDefault="00EC3E14">
            <w:pPr>
              <w:pStyle w:val="ConsPlusNormal"/>
              <w:jc w:val="right"/>
            </w:pPr>
            <w:r>
              <w:t>0,6977</w:t>
            </w:r>
          </w:p>
        </w:tc>
        <w:tc>
          <w:tcPr>
            <w:tcW w:w="1394" w:type="dxa"/>
            <w:tcBorders>
              <w:top w:val="nil"/>
              <w:left w:val="nil"/>
              <w:bottom w:val="nil"/>
              <w:right w:val="nil"/>
            </w:tcBorders>
            <w:vAlign w:val="bottom"/>
          </w:tcPr>
          <w:p w:rsidR="00EC3E14" w:rsidRDefault="00EC3E14">
            <w:pPr>
              <w:pStyle w:val="ConsPlusNormal"/>
              <w:jc w:val="right"/>
            </w:pPr>
            <w:r>
              <w:t>2,7577</w:t>
            </w:r>
          </w:p>
        </w:tc>
        <w:tc>
          <w:tcPr>
            <w:tcW w:w="1396" w:type="dxa"/>
            <w:tcBorders>
              <w:top w:val="nil"/>
              <w:left w:val="nil"/>
              <w:bottom w:val="nil"/>
              <w:right w:val="nil"/>
            </w:tcBorders>
            <w:vAlign w:val="bottom"/>
          </w:tcPr>
          <w:p w:rsidR="00EC3E14" w:rsidRDefault="00EC3E14">
            <w:pPr>
              <w:pStyle w:val="ConsPlusNormal"/>
              <w:jc w:val="right"/>
            </w:pPr>
            <w:r>
              <w:t>2,6851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Забайкальский край</w:t>
            </w:r>
          </w:p>
        </w:tc>
        <w:tc>
          <w:tcPr>
            <w:tcW w:w="1394" w:type="dxa"/>
            <w:tcBorders>
              <w:top w:val="nil"/>
              <w:left w:val="nil"/>
              <w:bottom w:val="nil"/>
              <w:right w:val="nil"/>
            </w:tcBorders>
            <w:vAlign w:val="bottom"/>
          </w:tcPr>
          <w:p w:rsidR="00EC3E14" w:rsidRDefault="00EC3E14">
            <w:pPr>
              <w:pStyle w:val="ConsPlusNormal"/>
              <w:jc w:val="right"/>
            </w:pPr>
            <w:r>
              <w:t>1,9893</w:t>
            </w:r>
          </w:p>
        </w:tc>
        <w:tc>
          <w:tcPr>
            <w:tcW w:w="1394" w:type="dxa"/>
            <w:tcBorders>
              <w:top w:val="nil"/>
              <w:left w:val="nil"/>
              <w:bottom w:val="nil"/>
              <w:right w:val="nil"/>
            </w:tcBorders>
            <w:vAlign w:val="bottom"/>
          </w:tcPr>
          <w:p w:rsidR="00EC3E14" w:rsidRDefault="00EC3E14">
            <w:pPr>
              <w:pStyle w:val="ConsPlusNormal"/>
              <w:jc w:val="right"/>
            </w:pPr>
            <w:r>
              <w:t>2,8122</w:t>
            </w:r>
          </w:p>
        </w:tc>
        <w:tc>
          <w:tcPr>
            <w:tcW w:w="1396" w:type="dxa"/>
            <w:tcBorders>
              <w:top w:val="nil"/>
              <w:left w:val="nil"/>
              <w:bottom w:val="nil"/>
              <w:right w:val="nil"/>
            </w:tcBorders>
            <w:vAlign w:val="bottom"/>
          </w:tcPr>
          <w:p w:rsidR="00EC3E14" w:rsidRDefault="00EC3E14">
            <w:pPr>
              <w:pStyle w:val="ConsPlusNormal"/>
              <w:jc w:val="right"/>
            </w:pPr>
            <w:r>
              <w:t>2,7146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Камчатский край</w:t>
            </w:r>
          </w:p>
        </w:tc>
        <w:tc>
          <w:tcPr>
            <w:tcW w:w="1394" w:type="dxa"/>
            <w:tcBorders>
              <w:top w:val="nil"/>
              <w:left w:val="nil"/>
              <w:bottom w:val="nil"/>
              <w:right w:val="nil"/>
            </w:tcBorders>
            <w:vAlign w:val="bottom"/>
          </w:tcPr>
          <w:p w:rsidR="00EC3E14" w:rsidRDefault="00EC3E14">
            <w:pPr>
              <w:pStyle w:val="ConsPlusNormal"/>
              <w:jc w:val="right"/>
            </w:pPr>
            <w:r>
              <w:t>0,3980</w:t>
            </w:r>
          </w:p>
        </w:tc>
        <w:tc>
          <w:tcPr>
            <w:tcW w:w="1394" w:type="dxa"/>
            <w:tcBorders>
              <w:top w:val="nil"/>
              <w:left w:val="nil"/>
              <w:bottom w:val="nil"/>
              <w:right w:val="nil"/>
            </w:tcBorders>
            <w:vAlign w:val="bottom"/>
          </w:tcPr>
          <w:p w:rsidR="00EC3E14" w:rsidRDefault="00EC3E14">
            <w:pPr>
              <w:pStyle w:val="ConsPlusNormal"/>
              <w:jc w:val="right"/>
            </w:pPr>
            <w:r>
              <w:t>0,9684</w:t>
            </w:r>
          </w:p>
        </w:tc>
        <w:tc>
          <w:tcPr>
            <w:tcW w:w="1396" w:type="dxa"/>
            <w:tcBorders>
              <w:top w:val="nil"/>
              <w:left w:val="nil"/>
              <w:bottom w:val="nil"/>
              <w:right w:val="nil"/>
            </w:tcBorders>
            <w:vAlign w:val="bottom"/>
          </w:tcPr>
          <w:p w:rsidR="00EC3E14" w:rsidRDefault="00EC3E14">
            <w:pPr>
              <w:pStyle w:val="ConsPlusNormal"/>
              <w:jc w:val="right"/>
            </w:pPr>
            <w:r>
              <w:t>0,9419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Краснодарский край</w:t>
            </w:r>
          </w:p>
        </w:tc>
        <w:tc>
          <w:tcPr>
            <w:tcW w:w="1394" w:type="dxa"/>
            <w:tcBorders>
              <w:top w:val="nil"/>
              <w:left w:val="nil"/>
              <w:bottom w:val="nil"/>
              <w:right w:val="nil"/>
            </w:tcBorders>
            <w:vAlign w:val="bottom"/>
          </w:tcPr>
          <w:p w:rsidR="00EC3E14" w:rsidRDefault="00EC3E14">
            <w:pPr>
              <w:pStyle w:val="ConsPlusNormal"/>
              <w:jc w:val="right"/>
            </w:pPr>
            <w:r>
              <w:t>2,2803</w:t>
            </w:r>
          </w:p>
        </w:tc>
        <w:tc>
          <w:tcPr>
            <w:tcW w:w="1394" w:type="dxa"/>
            <w:tcBorders>
              <w:top w:val="nil"/>
              <w:left w:val="nil"/>
              <w:bottom w:val="nil"/>
              <w:right w:val="nil"/>
            </w:tcBorders>
            <w:vAlign w:val="bottom"/>
          </w:tcPr>
          <w:p w:rsidR="00EC3E14" w:rsidRDefault="00EC3E14">
            <w:pPr>
              <w:pStyle w:val="ConsPlusNormal"/>
              <w:jc w:val="right"/>
            </w:pPr>
            <w:r>
              <w:t>2,2207</w:t>
            </w:r>
          </w:p>
        </w:tc>
        <w:tc>
          <w:tcPr>
            <w:tcW w:w="1396" w:type="dxa"/>
            <w:tcBorders>
              <w:top w:val="nil"/>
              <w:left w:val="nil"/>
              <w:bottom w:val="nil"/>
              <w:right w:val="nil"/>
            </w:tcBorders>
            <w:vAlign w:val="bottom"/>
          </w:tcPr>
          <w:p w:rsidR="00EC3E14" w:rsidRDefault="00EC3E14">
            <w:pPr>
              <w:pStyle w:val="ConsPlusNormal"/>
              <w:jc w:val="right"/>
            </w:pPr>
            <w:r>
              <w:t>2,1382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Красноярский край</w:t>
            </w:r>
          </w:p>
        </w:tc>
        <w:tc>
          <w:tcPr>
            <w:tcW w:w="1394" w:type="dxa"/>
            <w:tcBorders>
              <w:top w:val="nil"/>
              <w:left w:val="nil"/>
              <w:bottom w:val="nil"/>
              <w:right w:val="nil"/>
            </w:tcBorders>
            <w:vAlign w:val="bottom"/>
          </w:tcPr>
          <w:p w:rsidR="00EC3E14" w:rsidRDefault="00EC3E14">
            <w:pPr>
              <w:pStyle w:val="ConsPlusNormal"/>
              <w:jc w:val="right"/>
            </w:pPr>
            <w:r>
              <w:t>0,8691</w:t>
            </w:r>
          </w:p>
        </w:tc>
        <w:tc>
          <w:tcPr>
            <w:tcW w:w="1394" w:type="dxa"/>
            <w:tcBorders>
              <w:top w:val="nil"/>
              <w:left w:val="nil"/>
              <w:bottom w:val="nil"/>
              <w:right w:val="nil"/>
            </w:tcBorders>
            <w:vAlign w:val="bottom"/>
          </w:tcPr>
          <w:p w:rsidR="00EC3E14" w:rsidRDefault="00EC3E14">
            <w:pPr>
              <w:pStyle w:val="ConsPlusNormal"/>
              <w:jc w:val="right"/>
            </w:pPr>
            <w:r>
              <w:t>1,7795</w:t>
            </w:r>
          </w:p>
        </w:tc>
        <w:tc>
          <w:tcPr>
            <w:tcW w:w="1396" w:type="dxa"/>
            <w:tcBorders>
              <w:top w:val="nil"/>
              <w:left w:val="nil"/>
              <w:bottom w:val="nil"/>
              <w:right w:val="nil"/>
            </w:tcBorders>
            <w:vAlign w:val="bottom"/>
          </w:tcPr>
          <w:p w:rsidR="00EC3E14" w:rsidRDefault="00EC3E14">
            <w:pPr>
              <w:pStyle w:val="ConsPlusNormal"/>
              <w:jc w:val="right"/>
            </w:pPr>
            <w:r>
              <w:t>1,7788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Пермский край</w:t>
            </w:r>
          </w:p>
        </w:tc>
        <w:tc>
          <w:tcPr>
            <w:tcW w:w="1394" w:type="dxa"/>
            <w:tcBorders>
              <w:top w:val="nil"/>
              <w:left w:val="nil"/>
              <w:bottom w:val="nil"/>
              <w:right w:val="nil"/>
            </w:tcBorders>
            <w:vAlign w:val="bottom"/>
          </w:tcPr>
          <w:p w:rsidR="00EC3E14" w:rsidRDefault="00EC3E14">
            <w:pPr>
              <w:pStyle w:val="ConsPlusNormal"/>
              <w:jc w:val="right"/>
            </w:pPr>
            <w:r>
              <w:t>0,9793</w:t>
            </w:r>
          </w:p>
        </w:tc>
        <w:tc>
          <w:tcPr>
            <w:tcW w:w="1394" w:type="dxa"/>
            <w:tcBorders>
              <w:top w:val="nil"/>
              <w:left w:val="nil"/>
              <w:bottom w:val="nil"/>
              <w:right w:val="nil"/>
            </w:tcBorders>
            <w:vAlign w:val="bottom"/>
          </w:tcPr>
          <w:p w:rsidR="00EC3E14" w:rsidRDefault="00EC3E14">
            <w:pPr>
              <w:pStyle w:val="ConsPlusNormal"/>
              <w:jc w:val="right"/>
            </w:pPr>
            <w:r>
              <w:t>2,0612</w:t>
            </w:r>
          </w:p>
        </w:tc>
        <w:tc>
          <w:tcPr>
            <w:tcW w:w="1396" w:type="dxa"/>
            <w:tcBorders>
              <w:top w:val="nil"/>
              <w:left w:val="nil"/>
              <w:bottom w:val="nil"/>
              <w:right w:val="nil"/>
            </w:tcBorders>
            <w:vAlign w:val="bottom"/>
          </w:tcPr>
          <w:p w:rsidR="00EC3E14" w:rsidRDefault="00EC3E14">
            <w:pPr>
              <w:pStyle w:val="ConsPlusNormal"/>
              <w:jc w:val="right"/>
            </w:pPr>
            <w:r>
              <w:t>1,9359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Приморский край</w:t>
            </w:r>
          </w:p>
        </w:tc>
        <w:tc>
          <w:tcPr>
            <w:tcW w:w="1394" w:type="dxa"/>
            <w:tcBorders>
              <w:top w:val="nil"/>
              <w:left w:val="nil"/>
              <w:bottom w:val="nil"/>
              <w:right w:val="nil"/>
            </w:tcBorders>
            <w:vAlign w:val="bottom"/>
          </w:tcPr>
          <w:p w:rsidR="00EC3E14" w:rsidRDefault="00EC3E14">
            <w:pPr>
              <w:pStyle w:val="ConsPlusNormal"/>
              <w:jc w:val="right"/>
            </w:pPr>
            <w:r>
              <w:t>0,9707</w:t>
            </w:r>
          </w:p>
        </w:tc>
        <w:tc>
          <w:tcPr>
            <w:tcW w:w="1394" w:type="dxa"/>
            <w:tcBorders>
              <w:top w:val="nil"/>
              <w:left w:val="nil"/>
              <w:bottom w:val="nil"/>
              <w:right w:val="nil"/>
            </w:tcBorders>
            <w:vAlign w:val="bottom"/>
          </w:tcPr>
          <w:p w:rsidR="00EC3E14" w:rsidRDefault="00EC3E14">
            <w:pPr>
              <w:pStyle w:val="ConsPlusNormal"/>
              <w:jc w:val="right"/>
            </w:pPr>
            <w:r>
              <w:t>2,1953</w:t>
            </w:r>
          </w:p>
        </w:tc>
        <w:tc>
          <w:tcPr>
            <w:tcW w:w="1396" w:type="dxa"/>
            <w:tcBorders>
              <w:top w:val="nil"/>
              <w:left w:val="nil"/>
              <w:bottom w:val="nil"/>
              <w:right w:val="nil"/>
            </w:tcBorders>
            <w:vAlign w:val="bottom"/>
          </w:tcPr>
          <w:p w:rsidR="00EC3E14" w:rsidRDefault="00EC3E14">
            <w:pPr>
              <w:pStyle w:val="ConsPlusNormal"/>
              <w:jc w:val="right"/>
            </w:pPr>
            <w:r>
              <w:t>2,1616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Ставропольский край</w:t>
            </w:r>
          </w:p>
        </w:tc>
        <w:tc>
          <w:tcPr>
            <w:tcW w:w="1394" w:type="dxa"/>
            <w:tcBorders>
              <w:top w:val="nil"/>
              <w:left w:val="nil"/>
              <w:bottom w:val="nil"/>
              <w:right w:val="nil"/>
            </w:tcBorders>
            <w:vAlign w:val="bottom"/>
          </w:tcPr>
          <w:p w:rsidR="00EC3E14" w:rsidRDefault="00EC3E14">
            <w:pPr>
              <w:pStyle w:val="ConsPlusNormal"/>
              <w:jc w:val="right"/>
            </w:pPr>
            <w:r>
              <w:t>0,7807</w:t>
            </w:r>
          </w:p>
        </w:tc>
        <w:tc>
          <w:tcPr>
            <w:tcW w:w="1394" w:type="dxa"/>
            <w:tcBorders>
              <w:top w:val="nil"/>
              <w:left w:val="nil"/>
              <w:bottom w:val="nil"/>
              <w:right w:val="nil"/>
            </w:tcBorders>
            <w:vAlign w:val="bottom"/>
          </w:tcPr>
          <w:p w:rsidR="00EC3E14" w:rsidRDefault="00EC3E14">
            <w:pPr>
              <w:pStyle w:val="ConsPlusNormal"/>
              <w:jc w:val="right"/>
            </w:pPr>
            <w:r>
              <w:t>1,0548</w:t>
            </w:r>
          </w:p>
        </w:tc>
        <w:tc>
          <w:tcPr>
            <w:tcW w:w="1396" w:type="dxa"/>
            <w:tcBorders>
              <w:top w:val="nil"/>
              <w:left w:val="nil"/>
              <w:bottom w:val="nil"/>
              <w:right w:val="nil"/>
            </w:tcBorders>
            <w:vAlign w:val="bottom"/>
          </w:tcPr>
          <w:p w:rsidR="00EC3E14" w:rsidRDefault="00EC3E14">
            <w:pPr>
              <w:pStyle w:val="ConsPlusNormal"/>
              <w:jc w:val="right"/>
            </w:pPr>
            <w:r>
              <w:t>1,0005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Хабаровский край</w:t>
            </w:r>
          </w:p>
        </w:tc>
        <w:tc>
          <w:tcPr>
            <w:tcW w:w="1394" w:type="dxa"/>
            <w:tcBorders>
              <w:top w:val="nil"/>
              <w:left w:val="nil"/>
              <w:bottom w:val="nil"/>
              <w:right w:val="nil"/>
            </w:tcBorders>
            <w:vAlign w:val="bottom"/>
          </w:tcPr>
          <w:p w:rsidR="00EC3E14" w:rsidRDefault="00EC3E14">
            <w:pPr>
              <w:pStyle w:val="ConsPlusNormal"/>
              <w:jc w:val="right"/>
            </w:pPr>
            <w:r>
              <w:t>0,8330</w:t>
            </w:r>
          </w:p>
        </w:tc>
        <w:tc>
          <w:tcPr>
            <w:tcW w:w="1394" w:type="dxa"/>
            <w:tcBorders>
              <w:top w:val="nil"/>
              <w:left w:val="nil"/>
              <w:bottom w:val="nil"/>
              <w:right w:val="nil"/>
            </w:tcBorders>
            <w:vAlign w:val="bottom"/>
          </w:tcPr>
          <w:p w:rsidR="00EC3E14" w:rsidRDefault="00EC3E14">
            <w:pPr>
              <w:pStyle w:val="ConsPlusNormal"/>
              <w:jc w:val="right"/>
            </w:pPr>
            <w:r>
              <w:t>1,2818</w:t>
            </w:r>
          </w:p>
        </w:tc>
        <w:tc>
          <w:tcPr>
            <w:tcW w:w="1396" w:type="dxa"/>
            <w:tcBorders>
              <w:top w:val="nil"/>
              <w:left w:val="nil"/>
              <w:bottom w:val="nil"/>
              <w:right w:val="nil"/>
            </w:tcBorders>
            <w:vAlign w:val="bottom"/>
          </w:tcPr>
          <w:p w:rsidR="00EC3E14" w:rsidRDefault="00EC3E14">
            <w:pPr>
              <w:pStyle w:val="ConsPlusNormal"/>
              <w:jc w:val="right"/>
            </w:pPr>
            <w:r>
              <w:t>1,3170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Амурская область</w:t>
            </w:r>
          </w:p>
        </w:tc>
        <w:tc>
          <w:tcPr>
            <w:tcW w:w="1394" w:type="dxa"/>
            <w:tcBorders>
              <w:top w:val="nil"/>
              <w:left w:val="nil"/>
              <w:bottom w:val="nil"/>
              <w:right w:val="nil"/>
            </w:tcBorders>
            <w:vAlign w:val="bottom"/>
          </w:tcPr>
          <w:p w:rsidR="00EC3E14" w:rsidRDefault="00EC3E14">
            <w:pPr>
              <w:pStyle w:val="ConsPlusNormal"/>
              <w:jc w:val="right"/>
            </w:pPr>
            <w:r>
              <w:t>0,3317</w:t>
            </w:r>
          </w:p>
        </w:tc>
        <w:tc>
          <w:tcPr>
            <w:tcW w:w="1394" w:type="dxa"/>
            <w:tcBorders>
              <w:top w:val="nil"/>
              <w:left w:val="nil"/>
              <w:bottom w:val="nil"/>
              <w:right w:val="nil"/>
            </w:tcBorders>
            <w:vAlign w:val="bottom"/>
          </w:tcPr>
          <w:p w:rsidR="00EC3E14" w:rsidRDefault="00EC3E14">
            <w:pPr>
              <w:pStyle w:val="ConsPlusNormal"/>
              <w:jc w:val="right"/>
            </w:pPr>
            <w:r>
              <w:t>1,4454</w:t>
            </w:r>
          </w:p>
        </w:tc>
        <w:tc>
          <w:tcPr>
            <w:tcW w:w="1396" w:type="dxa"/>
            <w:tcBorders>
              <w:top w:val="nil"/>
              <w:left w:val="nil"/>
              <w:bottom w:val="nil"/>
              <w:right w:val="nil"/>
            </w:tcBorders>
            <w:vAlign w:val="bottom"/>
          </w:tcPr>
          <w:p w:rsidR="00EC3E14" w:rsidRDefault="00EC3E14">
            <w:pPr>
              <w:pStyle w:val="ConsPlusNormal"/>
              <w:jc w:val="right"/>
            </w:pPr>
            <w:r>
              <w:t>1,4123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Архангельская область</w:t>
            </w:r>
          </w:p>
        </w:tc>
        <w:tc>
          <w:tcPr>
            <w:tcW w:w="1394" w:type="dxa"/>
            <w:tcBorders>
              <w:top w:val="nil"/>
              <w:left w:val="nil"/>
              <w:bottom w:val="nil"/>
              <w:right w:val="nil"/>
            </w:tcBorders>
            <w:vAlign w:val="bottom"/>
          </w:tcPr>
          <w:p w:rsidR="00EC3E14" w:rsidRDefault="00EC3E14">
            <w:pPr>
              <w:pStyle w:val="ConsPlusNormal"/>
              <w:jc w:val="right"/>
            </w:pPr>
            <w:r>
              <w:t>2,0250</w:t>
            </w:r>
          </w:p>
        </w:tc>
        <w:tc>
          <w:tcPr>
            <w:tcW w:w="1394" w:type="dxa"/>
            <w:tcBorders>
              <w:top w:val="nil"/>
              <w:left w:val="nil"/>
              <w:bottom w:val="nil"/>
              <w:right w:val="nil"/>
            </w:tcBorders>
            <w:vAlign w:val="bottom"/>
          </w:tcPr>
          <w:p w:rsidR="00EC3E14" w:rsidRDefault="00EC3E14">
            <w:pPr>
              <w:pStyle w:val="ConsPlusNormal"/>
              <w:jc w:val="right"/>
            </w:pPr>
            <w:r>
              <w:t>1,6061</w:t>
            </w:r>
          </w:p>
        </w:tc>
        <w:tc>
          <w:tcPr>
            <w:tcW w:w="1396" w:type="dxa"/>
            <w:tcBorders>
              <w:top w:val="nil"/>
              <w:left w:val="nil"/>
              <w:bottom w:val="nil"/>
              <w:right w:val="nil"/>
            </w:tcBorders>
            <w:vAlign w:val="bottom"/>
          </w:tcPr>
          <w:p w:rsidR="00EC3E14" w:rsidRDefault="00EC3E14">
            <w:pPr>
              <w:pStyle w:val="ConsPlusNormal"/>
              <w:jc w:val="right"/>
            </w:pPr>
            <w:r>
              <w:t>1,6008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Астраханская область</w:t>
            </w:r>
          </w:p>
        </w:tc>
        <w:tc>
          <w:tcPr>
            <w:tcW w:w="1394" w:type="dxa"/>
            <w:tcBorders>
              <w:top w:val="nil"/>
              <w:left w:val="nil"/>
              <w:bottom w:val="nil"/>
              <w:right w:val="nil"/>
            </w:tcBorders>
            <w:vAlign w:val="bottom"/>
          </w:tcPr>
          <w:p w:rsidR="00EC3E14" w:rsidRDefault="00EC3E14">
            <w:pPr>
              <w:pStyle w:val="ConsPlusNormal"/>
              <w:jc w:val="right"/>
            </w:pPr>
            <w:r>
              <w:t>0,9596</w:t>
            </w:r>
          </w:p>
        </w:tc>
        <w:tc>
          <w:tcPr>
            <w:tcW w:w="1394" w:type="dxa"/>
            <w:tcBorders>
              <w:top w:val="nil"/>
              <w:left w:val="nil"/>
              <w:bottom w:val="nil"/>
              <w:right w:val="nil"/>
            </w:tcBorders>
            <w:vAlign w:val="bottom"/>
          </w:tcPr>
          <w:p w:rsidR="00EC3E14" w:rsidRDefault="00EC3E14">
            <w:pPr>
              <w:pStyle w:val="ConsPlusNormal"/>
              <w:jc w:val="right"/>
            </w:pPr>
            <w:r>
              <w:t>0,7211</w:t>
            </w:r>
          </w:p>
        </w:tc>
        <w:tc>
          <w:tcPr>
            <w:tcW w:w="1396" w:type="dxa"/>
            <w:tcBorders>
              <w:top w:val="nil"/>
              <w:left w:val="nil"/>
              <w:bottom w:val="nil"/>
              <w:right w:val="nil"/>
            </w:tcBorders>
            <w:vAlign w:val="bottom"/>
          </w:tcPr>
          <w:p w:rsidR="00EC3E14" w:rsidRDefault="00EC3E14">
            <w:pPr>
              <w:pStyle w:val="ConsPlusNormal"/>
              <w:jc w:val="right"/>
            </w:pPr>
            <w:r>
              <w:t>0,6723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Белгородская область</w:t>
            </w:r>
          </w:p>
        </w:tc>
        <w:tc>
          <w:tcPr>
            <w:tcW w:w="1394" w:type="dxa"/>
            <w:tcBorders>
              <w:top w:val="nil"/>
              <w:left w:val="nil"/>
              <w:bottom w:val="nil"/>
              <w:right w:val="nil"/>
            </w:tcBorders>
            <w:vAlign w:val="bottom"/>
          </w:tcPr>
          <w:p w:rsidR="00EC3E14" w:rsidRDefault="00EC3E14">
            <w:pPr>
              <w:pStyle w:val="ConsPlusNormal"/>
              <w:jc w:val="right"/>
            </w:pPr>
            <w:r>
              <w:t>0,8254</w:t>
            </w:r>
          </w:p>
        </w:tc>
        <w:tc>
          <w:tcPr>
            <w:tcW w:w="1394" w:type="dxa"/>
            <w:tcBorders>
              <w:top w:val="nil"/>
              <w:left w:val="nil"/>
              <w:bottom w:val="nil"/>
              <w:right w:val="nil"/>
            </w:tcBorders>
            <w:vAlign w:val="bottom"/>
          </w:tcPr>
          <w:p w:rsidR="00EC3E14" w:rsidRDefault="00EC3E14">
            <w:pPr>
              <w:pStyle w:val="ConsPlusNormal"/>
              <w:jc w:val="right"/>
            </w:pPr>
            <w:r>
              <w:t>1,1067</w:t>
            </w:r>
          </w:p>
        </w:tc>
        <w:tc>
          <w:tcPr>
            <w:tcW w:w="1396" w:type="dxa"/>
            <w:tcBorders>
              <w:top w:val="nil"/>
              <w:left w:val="nil"/>
              <w:bottom w:val="nil"/>
              <w:right w:val="nil"/>
            </w:tcBorders>
            <w:vAlign w:val="bottom"/>
          </w:tcPr>
          <w:p w:rsidR="00EC3E14" w:rsidRDefault="00EC3E14">
            <w:pPr>
              <w:pStyle w:val="ConsPlusNormal"/>
              <w:jc w:val="right"/>
            </w:pPr>
            <w:r>
              <w:t>1,0638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Брянская область</w:t>
            </w:r>
          </w:p>
        </w:tc>
        <w:tc>
          <w:tcPr>
            <w:tcW w:w="1394" w:type="dxa"/>
            <w:tcBorders>
              <w:top w:val="nil"/>
              <w:left w:val="nil"/>
              <w:bottom w:val="nil"/>
              <w:right w:val="nil"/>
            </w:tcBorders>
            <w:vAlign w:val="bottom"/>
          </w:tcPr>
          <w:p w:rsidR="00EC3E14" w:rsidRDefault="00EC3E14">
            <w:pPr>
              <w:pStyle w:val="ConsPlusNormal"/>
              <w:jc w:val="right"/>
            </w:pPr>
            <w:r>
              <w:t>0,5211</w:t>
            </w:r>
          </w:p>
        </w:tc>
        <w:tc>
          <w:tcPr>
            <w:tcW w:w="1394" w:type="dxa"/>
            <w:tcBorders>
              <w:top w:val="nil"/>
              <w:left w:val="nil"/>
              <w:bottom w:val="nil"/>
              <w:right w:val="nil"/>
            </w:tcBorders>
            <w:vAlign w:val="bottom"/>
          </w:tcPr>
          <w:p w:rsidR="00EC3E14" w:rsidRDefault="00EC3E14">
            <w:pPr>
              <w:pStyle w:val="ConsPlusNormal"/>
              <w:jc w:val="right"/>
            </w:pPr>
            <w:r>
              <w:t>0,6272</w:t>
            </w:r>
          </w:p>
        </w:tc>
        <w:tc>
          <w:tcPr>
            <w:tcW w:w="1396" w:type="dxa"/>
            <w:tcBorders>
              <w:top w:val="nil"/>
              <w:left w:val="nil"/>
              <w:bottom w:val="nil"/>
              <w:right w:val="nil"/>
            </w:tcBorders>
            <w:vAlign w:val="bottom"/>
          </w:tcPr>
          <w:p w:rsidR="00EC3E14" w:rsidRDefault="00EC3E14">
            <w:pPr>
              <w:pStyle w:val="ConsPlusNormal"/>
              <w:jc w:val="right"/>
            </w:pPr>
            <w:r>
              <w:t>0,5931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Владимирская область</w:t>
            </w:r>
          </w:p>
        </w:tc>
        <w:tc>
          <w:tcPr>
            <w:tcW w:w="1394" w:type="dxa"/>
            <w:tcBorders>
              <w:top w:val="nil"/>
              <w:left w:val="nil"/>
              <w:bottom w:val="nil"/>
              <w:right w:val="nil"/>
            </w:tcBorders>
            <w:vAlign w:val="bottom"/>
          </w:tcPr>
          <w:p w:rsidR="00EC3E14" w:rsidRDefault="00EC3E14">
            <w:pPr>
              <w:pStyle w:val="ConsPlusNormal"/>
              <w:jc w:val="right"/>
            </w:pPr>
            <w:r>
              <w:t>0,5687</w:t>
            </w:r>
          </w:p>
        </w:tc>
        <w:tc>
          <w:tcPr>
            <w:tcW w:w="1394" w:type="dxa"/>
            <w:tcBorders>
              <w:top w:val="nil"/>
              <w:left w:val="nil"/>
              <w:bottom w:val="nil"/>
              <w:right w:val="nil"/>
            </w:tcBorders>
            <w:vAlign w:val="bottom"/>
          </w:tcPr>
          <w:p w:rsidR="00EC3E14" w:rsidRDefault="00EC3E14">
            <w:pPr>
              <w:pStyle w:val="ConsPlusNormal"/>
              <w:jc w:val="right"/>
            </w:pPr>
            <w:r>
              <w:t>0,8129</w:t>
            </w:r>
          </w:p>
        </w:tc>
        <w:tc>
          <w:tcPr>
            <w:tcW w:w="1396" w:type="dxa"/>
            <w:tcBorders>
              <w:top w:val="nil"/>
              <w:left w:val="nil"/>
              <w:bottom w:val="nil"/>
              <w:right w:val="nil"/>
            </w:tcBorders>
            <w:vAlign w:val="bottom"/>
          </w:tcPr>
          <w:p w:rsidR="00EC3E14" w:rsidRDefault="00EC3E14">
            <w:pPr>
              <w:pStyle w:val="ConsPlusNormal"/>
              <w:jc w:val="right"/>
            </w:pPr>
            <w:r>
              <w:t>0,7944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Волгоградская область</w:t>
            </w:r>
          </w:p>
        </w:tc>
        <w:tc>
          <w:tcPr>
            <w:tcW w:w="1394" w:type="dxa"/>
            <w:tcBorders>
              <w:top w:val="nil"/>
              <w:left w:val="nil"/>
              <w:bottom w:val="nil"/>
              <w:right w:val="nil"/>
            </w:tcBorders>
            <w:vAlign w:val="bottom"/>
          </w:tcPr>
          <w:p w:rsidR="00EC3E14" w:rsidRDefault="00EC3E14">
            <w:pPr>
              <w:pStyle w:val="ConsPlusNormal"/>
              <w:jc w:val="right"/>
            </w:pPr>
            <w:r>
              <w:t>2,5609</w:t>
            </w:r>
          </w:p>
        </w:tc>
        <w:tc>
          <w:tcPr>
            <w:tcW w:w="1394" w:type="dxa"/>
            <w:tcBorders>
              <w:top w:val="nil"/>
              <w:left w:val="nil"/>
              <w:bottom w:val="nil"/>
              <w:right w:val="nil"/>
            </w:tcBorders>
            <w:vAlign w:val="bottom"/>
          </w:tcPr>
          <w:p w:rsidR="00EC3E14" w:rsidRDefault="00EC3E14">
            <w:pPr>
              <w:pStyle w:val="ConsPlusNormal"/>
              <w:jc w:val="right"/>
            </w:pPr>
            <w:r>
              <w:t>1,5943</w:t>
            </w:r>
          </w:p>
        </w:tc>
        <w:tc>
          <w:tcPr>
            <w:tcW w:w="1396" w:type="dxa"/>
            <w:tcBorders>
              <w:top w:val="nil"/>
              <w:left w:val="nil"/>
              <w:bottom w:val="nil"/>
              <w:right w:val="nil"/>
            </w:tcBorders>
            <w:vAlign w:val="bottom"/>
          </w:tcPr>
          <w:p w:rsidR="00EC3E14" w:rsidRDefault="00EC3E14">
            <w:pPr>
              <w:pStyle w:val="ConsPlusNormal"/>
              <w:jc w:val="right"/>
            </w:pPr>
            <w:r>
              <w:t>1,5669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Вологодская область</w:t>
            </w:r>
          </w:p>
        </w:tc>
        <w:tc>
          <w:tcPr>
            <w:tcW w:w="1394" w:type="dxa"/>
            <w:tcBorders>
              <w:top w:val="nil"/>
              <w:left w:val="nil"/>
              <w:bottom w:val="nil"/>
              <w:right w:val="nil"/>
            </w:tcBorders>
            <w:vAlign w:val="bottom"/>
          </w:tcPr>
          <w:p w:rsidR="00EC3E14" w:rsidRDefault="00EC3E14">
            <w:pPr>
              <w:pStyle w:val="ConsPlusNormal"/>
              <w:jc w:val="right"/>
            </w:pPr>
            <w:r>
              <w:t>2,0273</w:t>
            </w:r>
          </w:p>
        </w:tc>
        <w:tc>
          <w:tcPr>
            <w:tcW w:w="1394" w:type="dxa"/>
            <w:tcBorders>
              <w:top w:val="nil"/>
              <w:left w:val="nil"/>
              <w:bottom w:val="nil"/>
              <w:right w:val="nil"/>
            </w:tcBorders>
            <w:vAlign w:val="bottom"/>
          </w:tcPr>
          <w:p w:rsidR="00EC3E14" w:rsidRDefault="00EC3E14">
            <w:pPr>
              <w:pStyle w:val="ConsPlusNormal"/>
              <w:jc w:val="right"/>
            </w:pPr>
            <w:r>
              <w:t>1,2078</w:t>
            </w:r>
          </w:p>
        </w:tc>
        <w:tc>
          <w:tcPr>
            <w:tcW w:w="1396" w:type="dxa"/>
            <w:tcBorders>
              <w:top w:val="nil"/>
              <w:left w:val="nil"/>
              <w:bottom w:val="nil"/>
              <w:right w:val="nil"/>
            </w:tcBorders>
            <w:vAlign w:val="bottom"/>
          </w:tcPr>
          <w:p w:rsidR="00EC3E14" w:rsidRDefault="00EC3E14">
            <w:pPr>
              <w:pStyle w:val="ConsPlusNormal"/>
              <w:jc w:val="right"/>
            </w:pPr>
            <w:r>
              <w:t>1,2310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Воронежская область</w:t>
            </w:r>
          </w:p>
        </w:tc>
        <w:tc>
          <w:tcPr>
            <w:tcW w:w="1394" w:type="dxa"/>
            <w:tcBorders>
              <w:top w:val="nil"/>
              <w:left w:val="nil"/>
              <w:bottom w:val="nil"/>
              <w:right w:val="nil"/>
            </w:tcBorders>
            <w:vAlign w:val="bottom"/>
          </w:tcPr>
          <w:p w:rsidR="00EC3E14" w:rsidRDefault="00EC3E14">
            <w:pPr>
              <w:pStyle w:val="ConsPlusNormal"/>
              <w:jc w:val="right"/>
            </w:pPr>
            <w:r>
              <w:t>0,8624</w:t>
            </w:r>
          </w:p>
        </w:tc>
        <w:tc>
          <w:tcPr>
            <w:tcW w:w="1394" w:type="dxa"/>
            <w:tcBorders>
              <w:top w:val="nil"/>
              <w:left w:val="nil"/>
              <w:bottom w:val="nil"/>
              <w:right w:val="nil"/>
            </w:tcBorders>
            <w:vAlign w:val="bottom"/>
          </w:tcPr>
          <w:p w:rsidR="00EC3E14" w:rsidRDefault="00EC3E14">
            <w:pPr>
              <w:pStyle w:val="ConsPlusNormal"/>
              <w:jc w:val="right"/>
            </w:pPr>
            <w:r>
              <w:t>1,3639</w:t>
            </w:r>
          </w:p>
        </w:tc>
        <w:tc>
          <w:tcPr>
            <w:tcW w:w="1396" w:type="dxa"/>
            <w:tcBorders>
              <w:top w:val="nil"/>
              <w:left w:val="nil"/>
              <w:bottom w:val="nil"/>
              <w:right w:val="nil"/>
            </w:tcBorders>
            <w:vAlign w:val="bottom"/>
          </w:tcPr>
          <w:p w:rsidR="00EC3E14" w:rsidRDefault="00EC3E14">
            <w:pPr>
              <w:pStyle w:val="ConsPlusNormal"/>
              <w:jc w:val="right"/>
            </w:pPr>
            <w:r>
              <w:t>1,2376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Запорожская область</w:t>
            </w:r>
          </w:p>
        </w:tc>
        <w:tc>
          <w:tcPr>
            <w:tcW w:w="1394" w:type="dxa"/>
            <w:tcBorders>
              <w:top w:val="nil"/>
              <w:left w:val="nil"/>
              <w:bottom w:val="nil"/>
              <w:right w:val="nil"/>
            </w:tcBorders>
            <w:vAlign w:val="bottom"/>
          </w:tcPr>
          <w:p w:rsidR="00EC3E14" w:rsidRDefault="00EC3E14">
            <w:pPr>
              <w:pStyle w:val="ConsPlusNormal"/>
            </w:pPr>
          </w:p>
        </w:tc>
        <w:tc>
          <w:tcPr>
            <w:tcW w:w="1394" w:type="dxa"/>
            <w:tcBorders>
              <w:top w:val="nil"/>
              <w:left w:val="nil"/>
              <w:bottom w:val="nil"/>
              <w:right w:val="nil"/>
            </w:tcBorders>
            <w:vAlign w:val="bottom"/>
          </w:tcPr>
          <w:p w:rsidR="00EC3E14" w:rsidRDefault="00EC3E14">
            <w:pPr>
              <w:pStyle w:val="ConsPlusNormal"/>
            </w:pPr>
          </w:p>
        </w:tc>
        <w:tc>
          <w:tcPr>
            <w:tcW w:w="1396" w:type="dxa"/>
            <w:tcBorders>
              <w:top w:val="nil"/>
              <w:left w:val="nil"/>
              <w:bottom w:val="nil"/>
              <w:right w:val="nil"/>
            </w:tcBorders>
            <w:vAlign w:val="bottom"/>
          </w:tcPr>
          <w:p w:rsidR="00EC3E14" w:rsidRDefault="00EC3E14">
            <w:pPr>
              <w:pStyle w:val="ConsPlusNormal"/>
              <w:jc w:val="right"/>
            </w:pPr>
            <w:r>
              <w:t>1,0322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Ивановская область</w:t>
            </w:r>
          </w:p>
        </w:tc>
        <w:tc>
          <w:tcPr>
            <w:tcW w:w="1394" w:type="dxa"/>
            <w:tcBorders>
              <w:top w:val="nil"/>
              <w:left w:val="nil"/>
              <w:bottom w:val="nil"/>
              <w:right w:val="nil"/>
            </w:tcBorders>
            <w:vAlign w:val="bottom"/>
          </w:tcPr>
          <w:p w:rsidR="00EC3E14" w:rsidRDefault="00EC3E14">
            <w:pPr>
              <w:pStyle w:val="ConsPlusNormal"/>
              <w:jc w:val="right"/>
            </w:pPr>
            <w:r>
              <w:t>1,2052</w:t>
            </w:r>
          </w:p>
        </w:tc>
        <w:tc>
          <w:tcPr>
            <w:tcW w:w="1394" w:type="dxa"/>
            <w:tcBorders>
              <w:top w:val="nil"/>
              <w:left w:val="nil"/>
              <w:bottom w:val="nil"/>
              <w:right w:val="nil"/>
            </w:tcBorders>
            <w:vAlign w:val="bottom"/>
          </w:tcPr>
          <w:p w:rsidR="00EC3E14" w:rsidRDefault="00EC3E14">
            <w:pPr>
              <w:pStyle w:val="ConsPlusNormal"/>
              <w:jc w:val="right"/>
            </w:pPr>
            <w:r>
              <w:t>0,6676</w:t>
            </w:r>
          </w:p>
        </w:tc>
        <w:tc>
          <w:tcPr>
            <w:tcW w:w="1396" w:type="dxa"/>
            <w:tcBorders>
              <w:top w:val="nil"/>
              <w:left w:val="nil"/>
              <w:bottom w:val="nil"/>
              <w:right w:val="nil"/>
            </w:tcBorders>
            <w:vAlign w:val="bottom"/>
          </w:tcPr>
          <w:p w:rsidR="00EC3E14" w:rsidRDefault="00EC3E14">
            <w:pPr>
              <w:pStyle w:val="ConsPlusNormal"/>
              <w:jc w:val="right"/>
            </w:pPr>
            <w:r>
              <w:t>0,6376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Иркутская область</w:t>
            </w:r>
          </w:p>
        </w:tc>
        <w:tc>
          <w:tcPr>
            <w:tcW w:w="1394" w:type="dxa"/>
            <w:tcBorders>
              <w:top w:val="nil"/>
              <w:left w:val="nil"/>
              <w:bottom w:val="nil"/>
              <w:right w:val="nil"/>
            </w:tcBorders>
            <w:vAlign w:val="bottom"/>
          </w:tcPr>
          <w:p w:rsidR="00EC3E14" w:rsidRDefault="00EC3E14">
            <w:pPr>
              <w:pStyle w:val="ConsPlusNormal"/>
              <w:jc w:val="right"/>
            </w:pPr>
            <w:r>
              <w:t>2,4504</w:t>
            </w:r>
          </w:p>
        </w:tc>
        <w:tc>
          <w:tcPr>
            <w:tcW w:w="1394" w:type="dxa"/>
            <w:tcBorders>
              <w:top w:val="nil"/>
              <w:left w:val="nil"/>
              <w:bottom w:val="nil"/>
              <w:right w:val="nil"/>
            </w:tcBorders>
            <w:vAlign w:val="bottom"/>
          </w:tcPr>
          <w:p w:rsidR="00EC3E14" w:rsidRDefault="00EC3E14">
            <w:pPr>
              <w:pStyle w:val="ConsPlusNormal"/>
              <w:jc w:val="right"/>
            </w:pPr>
            <w:r>
              <w:t>2,8789</w:t>
            </w:r>
          </w:p>
        </w:tc>
        <w:tc>
          <w:tcPr>
            <w:tcW w:w="1396" w:type="dxa"/>
            <w:tcBorders>
              <w:top w:val="nil"/>
              <w:left w:val="nil"/>
              <w:bottom w:val="nil"/>
              <w:right w:val="nil"/>
            </w:tcBorders>
            <w:vAlign w:val="bottom"/>
          </w:tcPr>
          <w:p w:rsidR="00EC3E14" w:rsidRDefault="00EC3E14">
            <w:pPr>
              <w:pStyle w:val="ConsPlusNormal"/>
              <w:jc w:val="right"/>
            </w:pPr>
            <w:r>
              <w:t>2,7758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Калининградская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1,4620</w:t>
            </w:r>
          </w:p>
        </w:tc>
        <w:tc>
          <w:tcPr>
            <w:tcW w:w="1394" w:type="dxa"/>
            <w:tcBorders>
              <w:top w:val="nil"/>
              <w:left w:val="nil"/>
              <w:bottom w:val="nil"/>
              <w:right w:val="nil"/>
            </w:tcBorders>
            <w:vAlign w:val="bottom"/>
          </w:tcPr>
          <w:p w:rsidR="00EC3E14" w:rsidRDefault="00EC3E14">
            <w:pPr>
              <w:pStyle w:val="ConsPlusNormal"/>
              <w:jc w:val="right"/>
            </w:pPr>
            <w:r>
              <w:t>0,7257</w:t>
            </w:r>
          </w:p>
        </w:tc>
        <w:tc>
          <w:tcPr>
            <w:tcW w:w="1396" w:type="dxa"/>
            <w:tcBorders>
              <w:top w:val="nil"/>
              <w:left w:val="nil"/>
              <w:bottom w:val="nil"/>
              <w:right w:val="nil"/>
            </w:tcBorders>
            <w:vAlign w:val="bottom"/>
          </w:tcPr>
          <w:p w:rsidR="00EC3E14" w:rsidRDefault="00EC3E14">
            <w:pPr>
              <w:pStyle w:val="ConsPlusNormal"/>
              <w:jc w:val="right"/>
            </w:pPr>
            <w:r>
              <w:t>0,6754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Калужская область</w:t>
            </w:r>
          </w:p>
        </w:tc>
        <w:tc>
          <w:tcPr>
            <w:tcW w:w="1394" w:type="dxa"/>
            <w:tcBorders>
              <w:top w:val="nil"/>
              <w:left w:val="nil"/>
              <w:bottom w:val="nil"/>
              <w:right w:val="nil"/>
            </w:tcBorders>
            <w:vAlign w:val="bottom"/>
          </w:tcPr>
          <w:p w:rsidR="00EC3E14" w:rsidRDefault="00EC3E14">
            <w:pPr>
              <w:pStyle w:val="ConsPlusNormal"/>
              <w:jc w:val="right"/>
            </w:pPr>
            <w:r>
              <w:t>0,4827</w:t>
            </w:r>
          </w:p>
        </w:tc>
        <w:tc>
          <w:tcPr>
            <w:tcW w:w="1394" w:type="dxa"/>
            <w:tcBorders>
              <w:top w:val="nil"/>
              <w:left w:val="nil"/>
              <w:bottom w:val="nil"/>
              <w:right w:val="nil"/>
            </w:tcBorders>
            <w:vAlign w:val="bottom"/>
          </w:tcPr>
          <w:p w:rsidR="00EC3E14" w:rsidRDefault="00EC3E14">
            <w:pPr>
              <w:pStyle w:val="ConsPlusNormal"/>
              <w:jc w:val="right"/>
            </w:pPr>
            <w:r>
              <w:t>0,5505</w:t>
            </w:r>
          </w:p>
        </w:tc>
        <w:tc>
          <w:tcPr>
            <w:tcW w:w="1396" w:type="dxa"/>
            <w:tcBorders>
              <w:top w:val="nil"/>
              <w:left w:val="nil"/>
              <w:bottom w:val="nil"/>
              <w:right w:val="nil"/>
            </w:tcBorders>
            <w:vAlign w:val="bottom"/>
          </w:tcPr>
          <w:p w:rsidR="00EC3E14" w:rsidRDefault="00EC3E14">
            <w:pPr>
              <w:pStyle w:val="ConsPlusNormal"/>
              <w:jc w:val="right"/>
            </w:pPr>
            <w:r>
              <w:t>0,5284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Кемеровская область - Кузбасс</w:t>
            </w:r>
          </w:p>
        </w:tc>
        <w:tc>
          <w:tcPr>
            <w:tcW w:w="1394" w:type="dxa"/>
            <w:tcBorders>
              <w:top w:val="nil"/>
              <w:left w:val="nil"/>
              <w:bottom w:val="nil"/>
              <w:right w:val="nil"/>
            </w:tcBorders>
            <w:vAlign w:val="bottom"/>
          </w:tcPr>
          <w:p w:rsidR="00EC3E14" w:rsidRDefault="00EC3E14">
            <w:pPr>
              <w:pStyle w:val="ConsPlusNormal"/>
              <w:jc w:val="right"/>
            </w:pPr>
            <w:r>
              <w:t>2,0511</w:t>
            </w:r>
          </w:p>
        </w:tc>
        <w:tc>
          <w:tcPr>
            <w:tcW w:w="1394" w:type="dxa"/>
            <w:tcBorders>
              <w:top w:val="nil"/>
              <w:left w:val="nil"/>
              <w:bottom w:val="nil"/>
              <w:right w:val="nil"/>
            </w:tcBorders>
            <w:vAlign w:val="bottom"/>
          </w:tcPr>
          <w:p w:rsidR="00EC3E14" w:rsidRDefault="00EC3E14">
            <w:pPr>
              <w:pStyle w:val="ConsPlusNormal"/>
              <w:jc w:val="right"/>
            </w:pPr>
            <w:r>
              <w:t>1,6452</w:t>
            </w:r>
          </w:p>
        </w:tc>
        <w:tc>
          <w:tcPr>
            <w:tcW w:w="1396" w:type="dxa"/>
            <w:tcBorders>
              <w:top w:val="nil"/>
              <w:left w:val="nil"/>
              <w:bottom w:val="nil"/>
              <w:right w:val="nil"/>
            </w:tcBorders>
            <w:vAlign w:val="bottom"/>
          </w:tcPr>
          <w:p w:rsidR="00EC3E14" w:rsidRDefault="00EC3E14">
            <w:pPr>
              <w:pStyle w:val="ConsPlusNormal"/>
              <w:jc w:val="right"/>
            </w:pPr>
            <w:r>
              <w:t>1,5846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Кировская область</w:t>
            </w:r>
          </w:p>
        </w:tc>
        <w:tc>
          <w:tcPr>
            <w:tcW w:w="1394" w:type="dxa"/>
            <w:tcBorders>
              <w:top w:val="nil"/>
              <w:left w:val="nil"/>
              <w:bottom w:val="nil"/>
              <w:right w:val="nil"/>
            </w:tcBorders>
            <w:vAlign w:val="bottom"/>
          </w:tcPr>
          <w:p w:rsidR="00EC3E14" w:rsidRDefault="00EC3E14">
            <w:pPr>
              <w:pStyle w:val="ConsPlusNormal"/>
              <w:jc w:val="right"/>
            </w:pPr>
            <w:r>
              <w:t>1,5691</w:t>
            </w:r>
          </w:p>
        </w:tc>
        <w:tc>
          <w:tcPr>
            <w:tcW w:w="1394" w:type="dxa"/>
            <w:tcBorders>
              <w:top w:val="nil"/>
              <w:left w:val="nil"/>
              <w:bottom w:val="nil"/>
              <w:right w:val="nil"/>
            </w:tcBorders>
            <w:vAlign w:val="bottom"/>
          </w:tcPr>
          <w:p w:rsidR="00EC3E14" w:rsidRDefault="00EC3E14">
            <w:pPr>
              <w:pStyle w:val="ConsPlusNormal"/>
              <w:jc w:val="right"/>
            </w:pPr>
            <w:r>
              <w:t>1,2780</w:t>
            </w:r>
          </w:p>
        </w:tc>
        <w:tc>
          <w:tcPr>
            <w:tcW w:w="1396" w:type="dxa"/>
            <w:tcBorders>
              <w:top w:val="nil"/>
              <w:left w:val="nil"/>
              <w:bottom w:val="nil"/>
              <w:right w:val="nil"/>
            </w:tcBorders>
            <w:vAlign w:val="bottom"/>
          </w:tcPr>
          <w:p w:rsidR="00EC3E14" w:rsidRDefault="00EC3E14">
            <w:pPr>
              <w:pStyle w:val="ConsPlusNormal"/>
              <w:jc w:val="right"/>
            </w:pPr>
            <w:r>
              <w:t>1,2358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Костромская область</w:t>
            </w:r>
          </w:p>
        </w:tc>
        <w:tc>
          <w:tcPr>
            <w:tcW w:w="1394" w:type="dxa"/>
            <w:tcBorders>
              <w:top w:val="nil"/>
              <w:left w:val="nil"/>
              <w:bottom w:val="nil"/>
              <w:right w:val="nil"/>
            </w:tcBorders>
            <w:vAlign w:val="bottom"/>
          </w:tcPr>
          <w:p w:rsidR="00EC3E14" w:rsidRDefault="00EC3E14">
            <w:pPr>
              <w:pStyle w:val="ConsPlusNormal"/>
              <w:jc w:val="right"/>
            </w:pPr>
            <w:r>
              <w:t>2,0252</w:t>
            </w:r>
          </w:p>
        </w:tc>
        <w:tc>
          <w:tcPr>
            <w:tcW w:w="1394" w:type="dxa"/>
            <w:tcBorders>
              <w:top w:val="nil"/>
              <w:left w:val="nil"/>
              <w:bottom w:val="nil"/>
              <w:right w:val="nil"/>
            </w:tcBorders>
            <w:vAlign w:val="bottom"/>
          </w:tcPr>
          <w:p w:rsidR="00EC3E14" w:rsidRDefault="00EC3E14">
            <w:pPr>
              <w:pStyle w:val="ConsPlusNormal"/>
              <w:jc w:val="right"/>
            </w:pPr>
            <w:r>
              <w:t>0,6388</w:t>
            </w:r>
          </w:p>
        </w:tc>
        <w:tc>
          <w:tcPr>
            <w:tcW w:w="1396" w:type="dxa"/>
            <w:tcBorders>
              <w:top w:val="nil"/>
              <w:left w:val="nil"/>
              <w:bottom w:val="nil"/>
              <w:right w:val="nil"/>
            </w:tcBorders>
            <w:vAlign w:val="bottom"/>
          </w:tcPr>
          <w:p w:rsidR="00EC3E14" w:rsidRDefault="00EC3E14">
            <w:pPr>
              <w:pStyle w:val="ConsPlusNormal"/>
              <w:jc w:val="right"/>
            </w:pPr>
            <w:r>
              <w:t>0,6112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Курганская область</w:t>
            </w:r>
          </w:p>
        </w:tc>
        <w:tc>
          <w:tcPr>
            <w:tcW w:w="1394" w:type="dxa"/>
            <w:tcBorders>
              <w:top w:val="nil"/>
              <w:left w:val="nil"/>
              <w:bottom w:val="nil"/>
              <w:right w:val="nil"/>
            </w:tcBorders>
            <w:vAlign w:val="bottom"/>
          </w:tcPr>
          <w:p w:rsidR="00EC3E14" w:rsidRDefault="00EC3E14">
            <w:pPr>
              <w:pStyle w:val="ConsPlusNormal"/>
              <w:jc w:val="right"/>
            </w:pPr>
            <w:r>
              <w:t>1,9463</w:t>
            </w:r>
          </w:p>
        </w:tc>
        <w:tc>
          <w:tcPr>
            <w:tcW w:w="1394" w:type="dxa"/>
            <w:tcBorders>
              <w:top w:val="nil"/>
              <w:left w:val="nil"/>
              <w:bottom w:val="nil"/>
              <w:right w:val="nil"/>
            </w:tcBorders>
            <w:vAlign w:val="bottom"/>
          </w:tcPr>
          <w:p w:rsidR="00EC3E14" w:rsidRDefault="00EC3E14">
            <w:pPr>
              <w:pStyle w:val="ConsPlusNormal"/>
              <w:jc w:val="right"/>
            </w:pPr>
            <w:r>
              <w:t>0,8101</w:t>
            </w:r>
          </w:p>
        </w:tc>
        <w:tc>
          <w:tcPr>
            <w:tcW w:w="1396" w:type="dxa"/>
            <w:tcBorders>
              <w:top w:val="nil"/>
              <w:left w:val="nil"/>
              <w:bottom w:val="nil"/>
              <w:right w:val="nil"/>
            </w:tcBorders>
            <w:vAlign w:val="bottom"/>
          </w:tcPr>
          <w:p w:rsidR="00EC3E14" w:rsidRDefault="00EC3E14">
            <w:pPr>
              <w:pStyle w:val="ConsPlusNormal"/>
              <w:jc w:val="right"/>
            </w:pPr>
            <w:r>
              <w:t>0,7824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Курская область</w:t>
            </w:r>
          </w:p>
        </w:tc>
        <w:tc>
          <w:tcPr>
            <w:tcW w:w="1394" w:type="dxa"/>
            <w:tcBorders>
              <w:top w:val="nil"/>
              <w:left w:val="nil"/>
              <w:bottom w:val="nil"/>
              <w:right w:val="nil"/>
            </w:tcBorders>
            <w:vAlign w:val="bottom"/>
          </w:tcPr>
          <w:p w:rsidR="00EC3E14" w:rsidRDefault="00EC3E14">
            <w:pPr>
              <w:pStyle w:val="ConsPlusNormal"/>
              <w:jc w:val="right"/>
            </w:pPr>
            <w:r>
              <w:t>0,5223</w:t>
            </w:r>
          </w:p>
        </w:tc>
        <w:tc>
          <w:tcPr>
            <w:tcW w:w="1394" w:type="dxa"/>
            <w:tcBorders>
              <w:top w:val="nil"/>
              <w:left w:val="nil"/>
              <w:bottom w:val="nil"/>
              <w:right w:val="nil"/>
            </w:tcBorders>
            <w:vAlign w:val="bottom"/>
          </w:tcPr>
          <w:p w:rsidR="00EC3E14" w:rsidRDefault="00EC3E14">
            <w:pPr>
              <w:pStyle w:val="ConsPlusNormal"/>
              <w:jc w:val="right"/>
            </w:pPr>
            <w:r>
              <w:t>0,8879</w:t>
            </w:r>
          </w:p>
        </w:tc>
        <w:tc>
          <w:tcPr>
            <w:tcW w:w="1396" w:type="dxa"/>
            <w:tcBorders>
              <w:top w:val="nil"/>
              <w:left w:val="nil"/>
              <w:bottom w:val="nil"/>
              <w:right w:val="nil"/>
            </w:tcBorders>
            <w:vAlign w:val="bottom"/>
          </w:tcPr>
          <w:p w:rsidR="00EC3E14" w:rsidRDefault="00EC3E14">
            <w:pPr>
              <w:pStyle w:val="ConsPlusNormal"/>
              <w:jc w:val="right"/>
            </w:pPr>
            <w:r>
              <w:t>0,8871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Ленинградская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0,4201</w:t>
            </w:r>
          </w:p>
        </w:tc>
        <w:tc>
          <w:tcPr>
            <w:tcW w:w="1394" w:type="dxa"/>
            <w:tcBorders>
              <w:top w:val="nil"/>
              <w:left w:val="nil"/>
              <w:bottom w:val="nil"/>
              <w:right w:val="nil"/>
            </w:tcBorders>
            <w:vAlign w:val="bottom"/>
          </w:tcPr>
          <w:p w:rsidR="00EC3E14" w:rsidRDefault="00EC3E14">
            <w:pPr>
              <w:pStyle w:val="ConsPlusNormal"/>
              <w:jc w:val="right"/>
            </w:pPr>
            <w:r>
              <w:t>1,6626</w:t>
            </w:r>
          </w:p>
        </w:tc>
        <w:tc>
          <w:tcPr>
            <w:tcW w:w="1396" w:type="dxa"/>
            <w:tcBorders>
              <w:top w:val="nil"/>
              <w:left w:val="nil"/>
              <w:bottom w:val="nil"/>
              <w:right w:val="nil"/>
            </w:tcBorders>
            <w:vAlign w:val="bottom"/>
          </w:tcPr>
          <w:p w:rsidR="00EC3E14" w:rsidRDefault="00EC3E14">
            <w:pPr>
              <w:pStyle w:val="ConsPlusNormal"/>
              <w:jc w:val="right"/>
            </w:pPr>
            <w:r>
              <w:t>1,6187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Липецкая область</w:t>
            </w:r>
          </w:p>
        </w:tc>
        <w:tc>
          <w:tcPr>
            <w:tcW w:w="1394" w:type="dxa"/>
            <w:tcBorders>
              <w:top w:val="nil"/>
              <w:left w:val="nil"/>
              <w:bottom w:val="nil"/>
              <w:right w:val="nil"/>
            </w:tcBorders>
            <w:vAlign w:val="bottom"/>
          </w:tcPr>
          <w:p w:rsidR="00EC3E14" w:rsidRDefault="00EC3E14">
            <w:pPr>
              <w:pStyle w:val="ConsPlusNormal"/>
              <w:jc w:val="right"/>
            </w:pPr>
            <w:r>
              <w:t>2,0652</w:t>
            </w:r>
          </w:p>
        </w:tc>
        <w:tc>
          <w:tcPr>
            <w:tcW w:w="1394" w:type="dxa"/>
            <w:tcBorders>
              <w:top w:val="nil"/>
              <w:left w:val="nil"/>
              <w:bottom w:val="nil"/>
              <w:right w:val="nil"/>
            </w:tcBorders>
            <w:vAlign w:val="bottom"/>
          </w:tcPr>
          <w:p w:rsidR="00EC3E14" w:rsidRDefault="00EC3E14">
            <w:pPr>
              <w:pStyle w:val="ConsPlusNormal"/>
              <w:jc w:val="right"/>
            </w:pPr>
            <w:r>
              <w:t>0,9767</w:t>
            </w:r>
          </w:p>
        </w:tc>
        <w:tc>
          <w:tcPr>
            <w:tcW w:w="1396" w:type="dxa"/>
            <w:tcBorders>
              <w:top w:val="nil"/>
              <w:left w:val="nil"/>
              <w:bottom w:val="nil"/>
              <w:right w:val="nil"/>
            </w:tcBorders>
            <w:vAlign w:val="bottom"/>
          </w:tcPr>
          <w:p w:rsidR="00EC3E14" w:rsidRDefault="00EC3E14">
            <w:pPr>
              <w:pStyle w:val="ConsPlusNormal"/>
              <w:jc w:val="right"/>
            </w:pPr>
            <w:r>
              <w:t>0,9433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Магаданская область</w:t>
            </w:r>
          </w:p>
        </w:tc>
        <w:tc>
          <w:tcPr>
            <w:tcW w:w="1394" w:type="dxa"/>
            <w:tcBorders>
              <w:top w:val="nil"/>
              <w:left w:val="nil"/>
              <w:bottom w:val="nil"/>
              <w:right w:val="nil"/>
            </w:tcBorders>
            <w:vAlign w:val="bottom"/>
          </w:tcPr>
          <w:p w:rsidR="00EC3E14" w:rsidRDefault="00EC3E14">
            <w:pPr>
              <w:pStyle w:val="ConsPlusNormal"/>
              <w:jc w:val="right"/>
            </w:pPr>
            <w:r>
              <w:t>0,1412</w:t>
            </w:r>
          </w:p>
        </w:tc>
        <w:tc>
          <w:tcPr>
            <w:tcW w:w="1394" w:type="dxa"/>
            <w:tcBorders>
              <w:top w:val="nil"/>
              <w:left w:val="nil"/>
              <w:bottom w:val="nil"/>
              <w:right w:val="nil"/>
            </w:tcBorders>
            <w:vAlign w:val="bottom"/>
          </w:tcPr>
          <w:p w:rsidR="00EC3E14" w:rsidRDefault="00EC3E14">
            <w:pPr>
              <w:pStyle w:val="ConsPlusNormal"/>
              <w:jc w:val="right"/>
            </w:pPr>
            <w:r>
              <w:t>0,2617</w:t>
            </w:r>
          </w:p>
        </w:tc>
        <w:tc>
          <w:tcPr>
            <w:tcW w:w="1396" w:type="dxa"/>
            <w:tcBorders>
              <w:top w:val="nil"/>
              <w:left w:val="nil"/>
              <w:bottom w:val="nil"/>
              <w:right w:val="nil"/>
            </w:tcBorders>
            <w:vAlign w:val="bottom"/>
          </w:tcPr>
          <w:p w:rsidR="00EC3E14" w:rsidRDefault="00EC3E14">
            <w:pPr>
              <w:pStyle w:val="ConsPlusNormal"/>
              <w:jc w:val="right"/>
            </w:pPr>
            <w:r>
              <w:t>0,2462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Московская область</w:t>
            </w:r>
          </w:p>
        </w:tc>
        <w:tc>
          <w:tcPr>
            <w:tcW w:w="1394" w:type="dxa"/>
            <w:tcBorders>
              <w:top w:val="nil"/>
              <w:left w:val="nil"/>
              <w:bottom w:val="nil"/>
              <w:right w:val="nil"/>
            </w:tcBorders>
            <w:vAlign w:val="bottom"/>
          </w:tcPr>
          <w:p w:rsidR="00EC3E14" w:rsidRDefault="00EC3E14">
            <w:pPr>
              <w:pStyle w:val="ConsPlusNormal"/>
              <w:jc w:val="right"/>
            </w:pPr>
            <w:r>
              <w:t>1,1394</w:t>
            </w:r>
          </w:p>
        </w:tc>
        <w:tc>
          <w:tcPr>
            <w:tcW w:w="1394" w:type="dxa"/>
            <w:tcBorders>
              <w:top w:val="nil"/>
              <w:left w:val="nil"/>
              <w:bottom w:val="nil"/>
              <w:right w:val="nil"/>
            </w:tcBorders>
            <w:vAlign w:val="bottom"/>
          </w:tcPr>
          <w:p w:rsidR="00EC3E14" w:rsidRDefault="00EC3E14">
            <w:pPr>
              <w:pStyle w:val="ConsPlusNormal"/>
              <w:jc w:val="right"/>
            </w:pPr>
            <w:r>
              <w:t>2,9903</w:t>
            </w:r>
          </w:p>
        </w:tc>
        <w:tc>
          <w:tcPr>
            <w:tcW w:w="1396" w:type="dxa"/>
            <w:tcBorders>
              <w:top w:val="nil"/>
              <w:left w:val="nil"/>
              <w:bottom w:val="nil"/>
              <w:right w:val="nil"/>
            </w:tcBorders>
            <w:vAlign w:val="bottom"/>
          </w:tcPr>
          <w:p w:rsidR="00EC3E14" w:rsidRDefault="00EC3E14">
            <w:pPr>
              <w:pStyle w:val="ConsPlusNormal"/>
              <w:jc w:val="right"/>
            </w:pPr>
            <w:r>
              <w:t>2,9064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Мурманская область</w:t>
            </w:r>
          </w:p>
        </w:tc>
        <w:tc>
          <w:tcPr>
            <w:tcW w:w="1394" w:type="dxa"/>
            <w:tcBorders>
              <w:top w:val="nil"/>
              <w:left w:val="nil"/>
              <w:bottom w:val="nil"/>
              <w:right w:val="nil"/>
            </w:tcBorders>
            <w:vAlign w:val="bottom"/>
          </w:tcPr>
          <w:p w:rsidR="00EC3E14" w:rsidRDefault="00EC3E14">
            <w:pPr>
              <w:pStyle w:val="ConsPlusNormal"/>
              <w:jc w:val="right"/>
            </w:pPr>
            <w:r>
              <w:t>0,8135</w:t>
            </w:r>
          </w:p>
        </w:tc>
        <w:tc>
          <w:tcPr>
            <w:tcW w:w="1394" w:type="dxa"/>
            <w:tcBorders>
              <w:top w:val="nil"/>
              <w:left w:val="nil"/>
              <w:bottom w:val="nil"/>
              <w:right w:val="nil"/>
            </w:tcBorders>
            <w:vAlign w:val="bottom"/>
          </w:tcPr>
          <w:p w:rsidR="00EC3E14" w:rsidRDefault="00EC3E14">
            <w:pPr>
              <w:pStyle w:val="ConsPlusNormal"/>
              <w:jc w:val="right"/>
            </w:pPr>
            <w:r>
              <w:t>0,4493</w:t>
            </w:r>
          </w:p>
        </w:tc>
        <w:tc>
          <w:tcPr>
            <w:tcW w:w="1396" w:type="dxa"/>
            <w:tcBorders>
              <w:top w:val="nil"/>
              <w:left w:val="nil"/>
              <w:bottom w:val="nil"/>
              <w:right w:val="nil"/>
            </w:tcBorders>
            <w:vAlign w:val="bottom"/>
          </w:tcPr>
          <w:p w:rsidR="00EC3E14" w:rsidRDefault="00EC3E14">
            <w:pPr>
              <w:pStyle w:val="ConsPlusNormal"/>
              <w:jc w:val="right"/>
            </w:pPr>
            <w:r>
              <w:t>0,4442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Нижегородская область</w:t>
            </w:r>
          </w:p>
        </w:tc>
        <w:tc>
          <w:tcPr>
            <w:tcW w:w="1394" w:type="dxa"/>
            <w:tcBorders>
              <w:top w:val="nil"/>
              <w:left w:val="nil"/>
              <w:bottom w:val="nil"/>
              <w:right w:val="nil"/>
            </w:tcBorders>
            <w:vAlign w:val="bottom"/>
          </w:tcPr>
          <w:p w:rsidR="00EC3E14" w:rsidRDefault="00EC3E14">
            <w:pPr>
              <w:pStyle w:val="ConsPlusNormal"/>
              <w:jc w:val="right"/>
            </w:pPr>
            <w:r>
              <w:t>2,7847</w:t>
            </w:r>
          </w:p>
        </w:tc>
        <w:tc>
          <w:tcPr>
            <w:tcW w:w="1394" w:type="dxa"/>
            <w:tcBorders>
              <w:top w:val="nil"/>
              <w:left w:val="nil"/>
              <w:bottom w:val="nil"/>
              <w:right w:val="nil"/>
            </w:tcBorders>
            <w:vAlign w:val="bottom"/>
          </w:tcPr>
          <w:p w:rsidR="00EC3E14" w:rsidRDefault="00EC3E14">
            <w:pPr>
              <w:pStyle w:val="ConsPlusNormal"/>
              <w:jc w:val="right"/>
            </w:pPr>
            <w:r>
              <w:t>1,8369</w:t>
            </w:r>
          </w:p>
        </w:tc>
        <w:tc>
          <w:tcPr>
            <w:tcW w:w="1396" w:type="dxa"/>
            <w:tcBorders>
              <w:top w:val="nil"/>
              <w:left w:val="nil"/>
              <w:bottom w:val="nil"/>
              <w:right w:val="nil"/>
            </w:tcBorders>
            <w:vAlign w:val="bottom"/>
          </w:tcPr>
          <w:p w:rsidR="00EC3E14" w:rsidRDefault="00EC3E14">
            <w:pPr>
              <w:pStyle w:val="ConsPlusNormal"/>
              <w:jc w:val="right"/>
            </w:pPr>
            <w:r>
              <w:t>1,8042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Новгородская область</w:t>
            </w:r>
          </w:p>
        </w:tc>
        <w:tc>
          <w:tcPr>
            <w:tcW w:w="1394" w:type="dxa"/>
            <w:tcBorders>
              <w:top w:val="nil"/>
              <w:left w:val="nil"/>
              <w:bottom w:val="nil"/>
              <w:right w:val="nil"/>
            </w:tcBorders>
            <w:vAlign w:val="bottom"/>
          </w:tcPr>
          <w:p w:rsidR="00EC3E14" w:rsidRDefault="00EC3E14">
            <w:pPr>
              <w:pStyle w:val="ConsPlusNormal"/>
              <w:jc w:val="right"/>
            </w:pPr>
            <w:r>
              <w:t>1,8555</w:t>
            </w:r>
          </w:p>
        </w:tc>
        <w:tc>
          <w:tcPr>
            <w:tcW w:w="1394" w:type="dxa"/>
            <w:tcBorders>
              <w:top w:val="nil"/>
              <w:left w:val="nil"/>
              <w:bottom w:val="nil"/>
              <w:right w:val="nil"/>
            </w:tcBorders>
            <w:vAlign w:val="bottom"/>
          </w:tcPr>
          <w:p w:rsidR="00EC3E14" w:rsidRDefault="00EC3E14">
            <w:pPr>
              <w:pStyle w:val="ConsPlusNormal"/>
              <w:jc w:val="right"/>
            </w:pPr>
            <w:r>
              <w:t>0,9912</w:t>
            </w:r>
          </w:p>
        </w:tc>
        <w:tc>
          <w:tcPr>
            <w:tcW w:w="1396" w:type="dxa"/>
            <w:tcBorders>
              <w:top w:val="nil"/>
              <w:left w:val="nil"/>
              <w:bottom w:val="nil"/>
              <w:right w:val="nil"/>
            </w:tcBorders>
            <w:vAlign w:val="bottom"/>
          </w:tcPr>
          <w:p w:rsidR="00EC3E14" w:rsidRDefault="00EC3E14">
            <w:pPr>
              <w:pStyle w:val="ConsPlusNormal"/>
              <w:jc w:val="right"/>
            </w:pPr>
            <w:r>
              <w:t>1,0139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Новосибирская область</w:t>
            </w:r>
          </w:p>
        </w:tc>
        <w:tc>
          <w:tcPr>
            <w:tcW w:w="1394" w:type="dxa"/>
            <w:tcBorders>
              <w:top w:val="nil"/>
              <w:left w:val="nil"/>
              <w:bottom w:val="nil"/>
              <w:right w:val="nil"/>
            </w:tcBorders>
            <w:vAlign w:val="bottom"/>
          </w:tcPr>
          <w:p w:rsidR="00EC3E14" w:rsidRDefault="00EC3E14">
            <w:pPr>
              <w:pStyle w:val="ConsPlusNormal"/>
              <w:jc w:val="right"/>
            </w:pPr>
            <w:r>
              <w:t>2,4231</w:t>
            </w:r>
          </w:p>
        </w:tc>
        <w:tc>
          <w:tcPr>
            <w:tcW w:w="1394" w:type="dxa"/>
            <w:tcBorders>
              <w:top w:val="nil"/>
              <w:left w:val="nil"/>
              <w:bottom w:val="nil"/>
              <w:right w:val="nil"/>
            </w:tcBorders>
            <w:vAlign w:val="bottom"/>
          </w:tcPr>
          <w:p w:rsidR="00EC3E14" w:rsidRDefault="00EC3E14">
            <w:pPr>
              <w:pStyle w:val="ConsPlusNormal"/>
              <w:jc w:val="right"/>
            </w:pPr>
            <w:r>
              <w:t>1,6340</w:t>
            </w:r>
          </w:p>
        </w:tc>
        <w:tc>
          <w:tcPr>
            <w:tcW w:w="1396" w:type="dxa"/>
            <w:tcBorders>
              <w:top w:val="nil"/>
              <w:left w:val="nil"/>
              <w:bottom w:val="nil"/>
              <w:right w:val="nil"/>
            </w:tcBorders>
            <w:vAlign w:val="bottom"/>
          </w:tcPr>
          <w:p w:rsidR="00EC3E14" w:rsidRDefault="00EC3E14">
            <w:pPr>
              <w:pStyle w:val="ConsPlusNormal"/>
              <w:jc w:val="right"/>
            </w:pPr>
            <w:r>
              <w:t>1,5816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Омская область</w:t>
            </w:r>
          </w:p>
        </w:tc>
        <w:tc>
          <w:tcPr>
            <w:tcW w:w="1394" w:type="dxa"/>
            <w:tcBorders>
              <w:top w:val="nil"/>
              <w:left w:val="nil"/>
              <w:bottom w:val="nil"/>
              <w:right w:val="nil"/>
            </w:tcBorders>
            <w:vAlign w:val="bottom"/>
          </w:tcPr>
          <w:p w:rsidR="00EC3E14" w:rsidRDefault="00EC3E14">
            <w:pPr>
              <w:pStyle w:val="ConsPlusNormal"/>
              <w:jc w:val="right"/>
            </w:pPr>
            <w:r>
              <w:t>2,0572</w:t>
            </w:r>
          </w:p>
        </w:tc>
        <w:tc>
          <w:tcPr>
            <w:tcW w:w="1394" w:type="dxa"/>
            <w:tcBorders>
              <w:top w:val="nil"/>
              <w:left w:val="nil"/>
              <w:bottom w:val="nil"/>
              <w:right w:val="nil"/>
            </w:tcBorders>
            <w:vAlign w:val="bottom"/>
          </w:tcPr>
          <w:p w:rsidR="00EC3E14" w:rsidRDefault="00EC3E14">
            <w:pPr>
              <w:pStyle w:val="ConsPlusNormal"/>
              <w:jc w:val="right"/>
            </w:pPr>
            <w:r>
              <w:t>1,5787</w:t>
            </w:r>
          </w:p>
        </w:tc>
        <w:tc>
          <w:tcPr>
            <w:tcW w:w="1396" w:type="dxa"/>
            <w:tcBorders>
              <w:top w:val="nil"/>
              <w:left w:val="nil"/>
              <w:bottom w:val="nil"/>
              <w:right w:val="nil"/>
            </w:tcBorders>
            <w:vAlign w:val="bottom"/>
          </w:tcPr>
          <w:p w:rsidR="00EC3E14" w:rsidRDefault="00EC3E14">
            <w:pPr>
              <w:pStyle w:val="ConsPlusNormal"/>
              <w:jc w:val="right"/>
            </w:pPr>
            <w:r>
              <w:t>1,5197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Оренбургская область</w:t>
            </w:r>
          </w:p>
        </w:tc>
        <w:tc>
          <w:tcPr>
            <w:tcW w:w="1394" w:type="dxa"/>
            <w:tcBorders>
              <w:top w:val="nil"/>
              <w:left w:val="nil"/>
              <w:bottom w:val="nil"/>
              <w:right w:val="nil"/>
            </w:tcBorders>
            <w:vAlign w:val="bottom"/>
          </w:tcPr>
          <w:p w:rsidR="00EC3E14" w:rsidRDefault="00EC3E14">
            <w:pPr>
              <w:pStyle w:val="ConsPlusNormal"/>
              <w:jc w:val="right"/>
            </w:pPr>
            <w:r>
              <w:t>2,1436</w:t>
            </w:r>
          </w:p>
        </w:tc>
        <w:tc>
          <w:tcPr>
            <w:tcW w:w="1394" w:type="dxa"/>
            <w:tcBorders>
              <w:top w:val="nil"/>
              <w:left w:val="nil"/>
              <w:bottom w:val="nil"/>
              <w:right w:val="nil"/>
            </w:tcBorders>
            <w:vAlign w:val="bottom"/>
          </w:tcPr>
          <w:p w:rsidR="00EC3E14" w:rsidRDefault="00EC3E14">
            <w:pPr>
              <w:pStyle w:val="ConsPlusNormal"/>
              <w:jc w:val="right"/>
            </w:pPr>
            <w:r>
              <w:t>2,1949</w:t>
            </w:r>
          </w:p>
        </w:tc>
        <w:tc>
          <w:tcPr>
            <w:tcW w:w="1396" w:type="dxa"/>
            <w:tcBorders>
              <w:top w:val="nil"/>
              <w:left w:val="nil"/>
              <w:bottom w:val="nil"/>
              <w:right w:val="nil"/>
            </w:tcBorders>
            <w:vAlign w:val="bottom"/>
          </w:tcPr>
          <w:p w:rsidR="00EC3E14" w:rsidRDefault="00EC3E14">
            <w:pPr>
              <w:pStyle w:val="ConsPlusNormal"/>
              <w:jc w:val="right"/>
            </w:pPr>
            <w:r>
              <w:t>2,1093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Орловская область</w:t>
            </w:r>
          </w:p>
        </w:tc>
        <w:tc>
          <w:tcPr>
            <w:tcW w:w="1394" w:type="dxa"/>
            <w:tcBorders>
              <w:top w:val="nil"/>
              <w:left w:val="nil"/>
              <w:bottom w:val="nil"/>
              <w:right w:val="nil"/>
            </w:tcBorders>
            <w:vAlign w:val="bottom"/>
          </w:tcPr>
          <w:p w:rsidR="00EC3E14" w:rsidRDefault="00EC3E14">
            <w:pPr>
              <w:pStyle w:val="ConsPlusNormal"/>
              <w:jc w:val="right"/>
            </w:pPr>
            <w:r>
              <w:t>0,4491</w:t>
            </w:r>
          </w:p>
        </w:tc>
        <w:tc>
          <w:tcPr>
            <w:tcW w:w="1394" w:type="dxa"/>
            <w:tcBorders>
              <w:top w:val="nil"/>
              <w:left w:val="nil"/>
              <w:bottom w:val="nil"/>
              <w:right w:val="nil"/>
            </w:tcBorders>
            <w:vAlign w:val="bottom"/>
          </w:tcPr>
          <w:p w:rsidR="00EC3E14" w:rsidRDefault="00EC3E14">
            <w:pPr>
              <w:pStyle w:val="ConsPlusNormal"/>
              <w:jc w:val="right"/>
            </w:pPr>
            <w:r>
              <w:t>0,7391</w:t>
            </w:r>
          </w:p>
        </w:tc>
        <w:tc>
          <w:tcPr>
            <w:tcW w:w="1396" w:type="dxa"/>
            <w:tcBorders>
              <w:top w:val="nil"/>
              <w:left w:val="nil"/>
              <w:bottom w:val="nil"/>
              <w:right w:val="nil"/>
            </w:tcBorders>
            <w:vAlign w:val="bottom"/>
          </w:tcPr>
          <w:p w:rsidR="00EC3E14" w:rsidRDefault="00EC3E14">
            <w:pPr>
              <w:pStyle w:val="ConsPlusNormal"/>
              <w:jc w:val="right"/>
            </w:pPr>
            <w:r>
              <w:t>0,7169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Пензенская область</w:t>
            </w:r>
          </w:p>
        </w:tc>
        <w:tc>
          <w:tcPr>
            <w:tcW w:w="1394" w:type="dxa"/>
            <w:tcBorders>
              <w:top w:val="nil"/>
              <w:left w:val="nil"/>
              <w:bottom w:val="nil"/>
              <w:right w:val="nil"/>
            </w:tcBorders>
            <w:vAlign w:val="bottom"/>
          </w:tcPr>
          <w:p w:rsidR="00EC3E14" w:rsidRDefault="00EC3E14">
            <w:pPr>
              <w:pStyle w:val="ConsPlusNormal"/>
              <w:jc w:val="right"/>
            </w:pPr>
            <w:r>
              <w:t>0,5768</w:t>
            </w:r>
          </w:p>
        </w:tc>
        <w:tc>
          <w:tcPr>
            <w:tcW w:w="1394" w:type="dxa"/>
            <w:tcBorders>
              <w:top w:val="nil"/>
              <w:left w:val="nil"/>
              <w:bottom w:val="nil"/>
              <w:right w:val="nil"/>
            </w:tcBorders>
            <w:vAlign w:val="bottom"/>
          </w:tcPr>
          <w:p w:rsidR="00EC3E14" w:rsidRDefault="00EC3E14">
            <w:pPr>
              <w:pStyle w:val="ConsPlusNormal"/>
              <w:jc w:val="right"/>
            </w:pPr>
            <w:r>
              <w:t>0,9236</w:t>
            </w:r>
          </w:p>
        </w:tc>
        <w:tc>
          <w:tcPr>
            <w:tcW w:w="1396" w:type="dxa"/>
            <w:tcBorders>
              <w:top w:val="nil"/>
              <w:left w:val="nil"/>
              <w:bottom w:val="nil"/>
              <w:right w:val="nil"/>
            </w:tcBorders>
            <w:vAlign w:val="bottom"/>
          </w:tcPr>
          <w:p w:rsidR="00EC3E14" w:rsidRDefault="00EC3E14">
            <w:pPr>
              <w:pStyle w:val="ConsPlusNormal"/>
              <w:jc w:val="right"/>
            </w:pPr>
            <w:r>
              <w:t>0,9086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Псковская область</w:t>
            </w:r>
          </w:p>
        </w:tc>
        <w:tc>
          <w:tcPr>
            <w:tcW w:w="1394" w:type="dxa"/>
            <w:tcBorders>
              <w:top w:val="nil"/>
              <w:left w:val="nil"/>
              <w:bottom w:val="nil"/>
              <w:right w:val="nil"/>
            </w:tcBorders>
            <w:vAlign w:val="bottom"/>
          </w:tcPr>
          <w:p w:rsidR="00EC3E14" w:rsidRDefault="00EC3E14">
            <w:pPr>
              <w:pStyle w:val="ConsPlusNormal"/>
              <w:jc w:val="right"/>
            </w:pPr>
            <w:r>
              <w:t>1,9219</w:t>
            </w:r>
          </w:p>
        </w:tc>
        <w:tc>
          <w:tcPr>
            <w:tcW w:w="1394" w:type="dxa"/>
            <w:tcBorders>
              <w:top w:val="nil"/>
              <w:left w:val="nil"/>
              <w:bottom w:val="nil"/>
              <w:right w:val="nil"/>
            </w:tcBorders>
            <w:vAlign w:val="bottom"/>
          </w:tcPr>
          <w:p w:rsidR="00EC3E14" w:rsidRDefault="00EC3E14">
            <w:pPr>
              <w:pStyle w:val="ConsPlusNormal"/>
              <w:jc w:val="right"/>
            </w:pPr>
            <w:r>
              <w:t>1,0481</w:t>
            </w:r>
          </w:p>
        </w:tc>
        <w:tc>
          <w:tcPr>
            <w:tcW w:w="1396" w:type="dxa"/>
            <w:tcBorders>
              <w:top w:val="nil"/>
              <w:left w:val="nil"/>
              <w:bottom w:val="nil"/>
              <w:right w:val="nil"/>
            </w:tcBorders>
            <w:vAlign w:val="bottom"/>
          </w:tcPr>
          <w:p w:rsidR="00EC3E14" w:rsidRDefault="00EC3E14">
            <w:pPr>
              <w:pStyle w:val="ConsPlusNormal"/>
              <w:jc w:val="right"/>
            </w:pPr>
            <w:r>
              <w:t>1,0145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Ростовская область</w:t>
            </w:r>
          </w:p>
        </w:tc>
        <w:tc>
          <w:tcPr>
            <w:tcW w:w="1394" w:type="dxa"/>
            <w:tcBorders>
              <w:top w:val="nil"/>
              <w:left w:val="nil"/>
              <w:bottom w:val="nil"/>
              <w:right w:val="nil"/>
            </w:tcBorders>
            <w:vAlign w:val="bottom"/>
          </w:tcPr>
          <w:p w:rsidR="00EC3E14" w:rsidRDefault="00EC3E14">
            <w:pPr>
              <w:pStyle w:val="ConsPlusNormal"/>
              <w:jc w:val="right"/>
            </w:pPr>
            <w:r>
              <w:t>1,7367</w:t>
            </w:r>
          </w:p>
        </w:tc>
        <w:tc>
          <w:tcPr>
            <w:tcW w:w="1394" w:type="dxa"/>
            <w:tcBorders>
              <w:top w:val="nil"/>
              <w:left w:val="nil"/>
              <w:bottom w:val="nil"/>
              <w:right w:val="nil"/>
            </w:tcBorders>
            <w:vAlign w:val="bottom"/>
          </w:tcPr>
          <w:p w:rsidR="00EC3E14" w:rsidRDefault="00EC3E14">
            <w:pPr>
              <w:pStyle w:val="ConsPlusNormal"/>
              <w:jc w:val="right"/>
            </w:pPr>
            <w:r>
              <w:t>2,2636</w:t>
            </w:r>
          </w:p>
        </w:tc>
        <w:tc>
          <w:tcPr>
            <w:tcW w:w="1396" w:type="dxa"/>
            <w:tcBorders>
              <w:top w:val="nil"/>
              <w:left w:val="nil"/>
              <w:bottom w:val="nil"/>
              <w:right w:val="nil"/>
            </w:tcBorders>
            <w:vAlign w:val="bottom"/>
          </w:tcPr>
          <w:p w:rsidR="00EC3E14" w:rsidRDefault="00EC3E14">
            <w:pPr>
              <w:pStyle w:val="ConsPlusNormal"/>
              <w:jc w:val="right"/>
            </w:pPr>
            <w:r>
              <w:t>2,1777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Рязанская область</w:t>
            </w:r>
          </w:p>
        </w:tc>
        <w:tc>
          <w:tcPr>
            <w:tcW w:w="1394" w:type="dxa"/>
            <w:tcBorders>
              <w:top w:val="nil"/>
              <w:left w:val="nil"/>
              <w:bottom w:val="nil"/>
              <w:right w:val="nil"/>
            </w:tcBorders>
            <w:vAlign w:val="bottom"/>
          </w:tcPr>
          <w:p w:rsidR="00EC3E14" w:rsidRDefault="00EC3E14">
            <w:pPr>
              <w:pStyle w:val="ConsPlusNormal"/>
              <w:jc w:val="right"/>
            </w:pPr>
            <w:r>
              <w:t>2,0776</w:t>
            </w:r>
          </w:p>
        </w:tc>
        <w:tc>
          <w:tcPr>
            <w:tcW w:w="1394" w:type="dxa"/>
            <w:tcBorders>
              <w:top w:val="nil"/>
              <w:left w:val="nil"/>
              <w:bottom w:val="nil"/>
              <w:right w:val="nil"/>
            </w:tcBorders>
            <w:vAlign w:val="bottom"/>
          </w:tcPr>
          <w:p w:rsidR="00EC3E14" w:rsidRDefault="00EC3E14">
            <w:pPr>
              <w:pStyle w:val="ConsPlusNormal"/>
              <w:jc w:val="right"/>
            </w:pPr>
            <w:r>
              <w:t>1,2140</w:t>
            </w:r>
          </w:p>
        </w:tc>
        <w:tc>
          <w:tcPr>
            <w:tcW w:w="1396" w:type="dxa"/>
            <w:tcBorders>
              <w:top w:val="nil"/>
              <w:left w:val="nil"/>
              <w:bottom w:val="nil"/>
              <w:right w:val="nil"/>
            </w:tcBorders>
            <w:vAlign w:val="bottom"/>
          </w:tcPr>
          <w:p w:rsidR="00EC3E14" w:rsidRDefault="00EC3E14">
            <w:pPr>
              <w:pStyle w:val="ConsPlusNormal"/>
              <w:jc w:val="right"/>
            </w:pPr>
            <w:r>
              <w:t>1,1775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Самарская область</w:t>
            </w:r>
          </w:p>
        </w:tc>
        <w:tc>
          <w:tcPr>
            <w:tcW w:w="1394" w:type="dxa"/>
            <w:tcBorders>
              <w:top w:val="nil"/>
              <w:left w:val="nil"/>
              <w:bottom w:val="nil"/>
              <w:right w:val="nil"/>
            </w:tcBorders>
            <w:vAlign w:val="bottom"/>
          </w:tcPr>
          <w:p w:rsidR="00EC3E14" w:rsidRDefault="00EC3E14">
            <w:pPr>
              <w:pStyle w:val="ConsPlusNormal"/>
              <w:jc w:val="right"/>
            </w:pPr>
            <w:r>
              <w:t>2,7880</w:t>
            </w:r>
          </w:p>
        </w:tc>
        <w:tc>
          <w:tcPr>
            <w:tcW w:w="1394" w:type="dxa"/>
            <w:tcBorders>
              <w:top w:val="nil"/>
              <w:left w:val="nil"/>
              <w:bottom w:val="nil"/>
              <w:right w:val="nil"/>
            </w:tcBorders>
            <w:vAlign w:val="bottom"/>
          </w:tcPr>
          <w:p w:rsidR="00EC3E14" w:rsidRDefault="00EC3E14">
            <w:pPr>
              <w:pStyle w:val="ConsPlusNormal"/>
              <w:jc w:val="right"/>
            </w:pPr>
            <w:r>
              <w:t>1,1781</w:t>
            </w:r>
          </w:p>
        </w:tc>
        <w:tc>
          <w:tcPr>
            <w:tcW w:w="1396" w:type="dxa"/>
            <w:tcBorders>
              <w:top w:val="nil"/>
              <w:left w:val="nil"/>
              <w:bottom w:val="nil"/>
              <w:right w:val="nil"/>
            </w:tcBorders>
            <w:vAlign w:val="bottom"/>
          </w:tcPr>
          <w:p w:rsidR="00EC3E14" w:rsidRDefault="00EC3E14">
            <w:pPr>
              <w:pStyle w:val="ConsPlusNormal"/>
              <w:jc w:val="right"/>
            </w:pPr>
            <w:r>
              <w:t>1,1192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Саратовская область</w:t>
            </w:r>
          </w:p>
        </w:tc>
        <w:tc>
          <w:tcPr>
            <w:tcW w:w="1394" w:type="dxa"/>
            <w:tcBorders>
              <w:top w:val="nil"/>
              <w:left w:val="nil"/>
              <w:bottom w:val="nil"/>
              <w:right w:val="nil"/>
            </w:tcBorders>
            <w:vAlign w:val="bottom"/>
          </w:tcPr>
          <w:p w:rsidR="00EC3E14" w:rsidRDefault="00EC3E14">
            <w:pPr>
              <w:pStyle w:val="ConsPlusNormal"/>
              <w:jc w:val="right"/>
            </w:pPr>
            <w:r>
              <w:t>2,4229</w:t>
            </w:r>
          </w:p>
        </w:tc>
        <w:tc>
          <w:tcPr>
            <w:tcW w:w="1394" w:type="dxa"/>
            <w:tcBorders>
              <w:top w:val="nil"/>
              <w:left w:val="nil"/>
              <w:bottom w:val="nil"/>
              <w:right w:val="nil"/>
            </w:tcBorders>
            <w:vAlign w:val="bottom"/>
          </w:tcPr>
          <w:p w:rsidR="00EC3E14" w:rsidRDefault="00EC3E14">
            <w:pPr>
              <w:pStyle w:val="ConsPlusNormal"/>
              <w:jc w:val="right"/>
            </w:pPr>
            <w:r>
              <w:t>0,9410</w:t>
            </w:r>
          </w:p>
        </w:tc>
        <w:tc>
          <w:tcPr>
            <w:tcW w:w="1396" w:type="dxa"/>
            <w:tcBorders>
              <w:top w:val="nil"/>
              <w:left w:val="nil"/>
              <w:bottom w:val="nil"/>
              <w:right w:val="nil"/>
            </w:tcBorders>
            <w:vAlign w:val="bottom"/>
          </w:tcPr>
          <w:p w:rsidR="00EC3E14" w:rsidRDefault="00EC3E14">
            <w:pPr>
              <w:pStyle w:val="ConsPlusNormal"/>
              <w:jc w:val="right"/>
            </w:pPr>
            <w:r>
              <w:t>0,8151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Сахалинская область</w:t>
            </w:r>
          </w:p>
        </w:tc>
        <w:tc>
          <w:tcPr>
            <w:tcW w:w="1394" w:type="dxa"/>
            <w:tcBorders>
              <w:top w:val="nil"/>
              <w:left w:val="nil"/>
              <w:bottom w:val="nil"/>
              <w:right w:val="nil"/>
            </w:tcBorders>
            <w:vAlign w:val="bottom"/>
          </w:tcPr>
          <w:p w:rsidR="00EC3E14" w:rsidRDefault="00EC3E14">
            <w:pPr>
              <w:pStyle w:val="ConsPlusNormal"/>
              <w:jc w:val="right"/>
            </w:pPr>
            <w:r>
              <w:t>0,2627</w:t>
            </w:r>
          </w:p>
        </w:tc>
        <w:tc>
          <w:tcPr>
            <w:tcW w:w="1394" w:type="dxa"/>
            <w:tcBorders>
              <w:top w:val="nil"/>
              <w:left w:val="nil"/>
              <w:bottom w:val="nil"/>
              <w:right w:val="nil"/>
            </w:tcBorders>
            <w:vAlign w:val="bottom"/>
          </w:tcPr>
          <w:p w:rsidR="00EC3E14" w:rsidRDefault="00EC3E14">
            <w:pPr>
              <w:pStyle w:val="ConsPlusNormal"/>
              <w:jc w:val="right"/>
            </w:pPr>
            <w:r>
              <w:t>0,6764</w:t>
            </w:r>
          </w:p>
        </w:tc>
        <w:tc>
          <w:tcPr>
            <w:tcW w:w="1396" w:type="dxa"/>
            <w:tcBorders>
              <w:top w:val="nil"/>
              <w:left w:val="nil"/>
              <w:bottom w:val="nil"/>
              <w:right w:val="nil"/>
            </w:tcBorders>
            <w:vAlign w:val="bottom"/>
          </w:tcPr>
          <w:p w:rsidR="00EC3E14" w:rsidRDefault="00EC3E14">
            <w:pPr>
              <w:pStyle w:val="ConsPlusNormal"/>
              <w:jc w:val="right"/>
            </w:pPr>
            <w:r>
              <w:t>0,7225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Свердловская область</w:t>
            </w:r>
          </w:p>
        </w:tc>
        <w:tc>
          <w:tcPr>
            <w:tcW w:w="1394" w:type="dxa"/>
            <w:tcBorders>
              <w:top w:val="nil"/>
              <w:left w:val="nil"/>
              <w:bottom w:val="nil"/>
              <w:right w:val="nil"/>
            </w:tcBorders>
            <w:vAlign w:val="bottom"/>
          </w:tcPr>
          <w:p w:rsidR="00EC3E14" w:rsidRDefault="00EC3E14">
            <w:pPr>
              <w:pStyle w:val="ConsPlusNormal"/>
              <w:jc w:val="right"/>
            </w:pPr>
            <w:r>
              <w:t>1,5127</w:t>
            </w:r>
          </w:p>
        </w:tc>
        <w:tc>
          <w:tcPr>
            <w:tcW w:w="1394" w:type="dxa"/>
            <w:tcBorders>
              <w:top w:val="nil"/>
              <w:left w:val="nil"/>
              <w:bottom w:val="nil"/>
              <w:right w:val="nil"/>
            </w:tcBorders>
            <w:vAlign w:val="bottom"/>
          </w:tcPr>
          <w:p w:rsidR="00EC3E14" w:rsidRDefault="00EC3E14">
            <w:pPr>
              <w:pStyle w:val="ConsPlusNormal"/>
              <w:jc w:val="right"/>
            </w:pPr>
            <w:r>
              <w:t>2,7663</w:t>
            </w:r>
          </w:p>
        </w:tc>
        <w:tc>
          <w:tcPr>
            <w:tcW w:w="1396" w:type="dxa"/>
            <w:tcBorders>
              <w:top w:val="nil"/>
              <w:left w:val="nil"/>
              <w:bottom w:val="nil"/>
              <w:right w:val="nil"/>
            </w:tcBorders>
            <w:vAlign w:val="bottom"/>
          </w:tcPr>
          <w:p w:rsidR="00EC3E14" w:rsidRDefault="00EC3E14">
            <w:pPr>
              <w:pStyle w:val="ConsPlusNormal"/>
              <w:jc w:val="right"/>
            </w:pPr>
            <w:r>
              <w:t>2,7034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Смоленская область</w:t>
            </w:r>
          </w:p>
        </w:tc>
        <w:tc>
          <w:tcPr>
            <w:tcW w:w="1394" w:type="dxa"/>
            <w:tcBorders>
              <w:top w:val="nil"/>
              <w:left w:val="nil"/>
              <w:bottom w:val="nil"/>
              <w:right w:val="nil"/>
            </w:tcBorders>
            <w:vAlign w:val="bottom"/>
          </w:tcPr>
          <w:p w:rsidR="00EC3E14" w:rsidRDefault="00EC3E14">
            <w:pPr>
              <w:pStyle w:val="ConsPlusNormal"/>
              <w:jc w:val="right"/>
            </w:pPr>
            <w:r>
              <w:t>2,0276</w:t>
            </w:r>
          </w:p>
        </w:tc>
        <w:tc>
          <w:tcPr>
            <w:tcW w:w="1394" w:type="dxa"/>
            <w:tcBorders>
              <w:top w:val="nil"/>
              <w:left w:val="nil"/>
              <w:bottom w:val="nil"/>
              <w:right w:val="nil"/>
            </w:tcBorders>
            <w:vAlign w:val="bottom"/>
          </w:tcPr>
          <w:p w:rsidR="00EC3E14" w:rsidRDefault="00EC3E14">
            <w:pPr>
              <w:pStyle w:val="ConsPlusNormal"/>
              <w:jc w:val="right"/>
            </w:pPr>
            <w:r>
              <w:t>0,6782</w:t>
            </w:r>
          </w:p>
        </w:tc>
        <w:tc>
          <w:tcPr>
            <w:tcW w:w="1396" w:type="dxa"/>
            <w:tcBorders>
              <w:top w:val="nil"/>
              <w:left w:val="nil"/>
              <w:bottom w:val="nil"/>
              <w:right w:val="nil"/>
            </w:tcBorders>
            <w:vAlign w:val="bottom"/>
          </w:tcPr>
          <w:p w:rsidR="00EC3E14" w:rsidRDefault="00EC3E14">
            <w:pPr>
              <w:pStyle w:val="ConsPlusNormal"/>
              <w:jc w:val="right"/>
            </w:pPr>
            <w:r>
              <w:t>0,6720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Тамбовская область</w:t>
            </w:r>
          </w:p>
        </w:tc>
        <w:tc>
          <w:tcPr>
            <w:tcW w:w="1394" w:type="dxa"/>
            <w:tcBorders>
              <w:top w:val="nil"/>
              <w:left w:val="nil"/>
              <w:bottom w:val="nil"/>
              <w:right w:val="nil"/>
            </w:tcBorders>
            <w:vAlign w:val="bottom"/>
          </w:tcPr>
          <w:p w:rsidR="00EC3E14" w:rsidRDefault="00EC3E14">
            <w:pPr>
              <w:pStyle w:val="ConsPlusNormal"/>
              <w:jc w:val="right"/>
            </w:pPr>
            <w:r>
              <w:t>0,4870</w:t>
            </w:r>
          </w:p>
        </w:tc>
        <w:tc>
          <w:tcPr>
            <w:tcW w:w="1394" w:type="dxa"/>
            <w:tcBorders>
              <w:top w:val="nil"/>
              <w:left w:val="nil"/>
              <w:bottom w:val="nil"/>
              <w:right w:val="nil"/>
            </w:tcBorders>
            <w:vAlign w:val="bottom"/>
          </w:tcPr>
          <w:p w:rsidR="00EC3E14" w:rsidRDefault="00EC3E14">
            <w:pPr>
              <w:pStyle w:val="ConsPlusNormal"/>
              <w:jc w:val="right"/>
            </w:pPr>
            <w:r>
              <w:t>0,4597</w:t>
            </w:r>
          </w:p>
        </w:tc>
        <w:tc>
          <w:tcPr>
            <w:tcW w:w="1396" w:type="dxa"/>
            <w:tcBorders>
              <w:top w:val="nil"/>
              <w:left w:val="nil"/>
              <w:bottom w:val="nil"/>
              <w:right w:val="nil"/>
            </w:tcBorders>
            <w:vAlign w:val="bottom"/>
          </w:tcPr>
          <w:p w:rsidR="00EC3E14" w:rsidRDefault="00EC3E14">
            <w:pPr>
              <w:pStyle w:val="ConsPlusNormal"/>
              <w:jc w:val="right"/>
            </w:pPr>
            <w:r>
              <w:t>0,4432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Тверская область</w:t>
            </w:r>
          </w:p>
        </w:tc>
        <w:tc>
          <w:tcPr>
            <w:tcW w:w="1394" w:type="dxa"/>
            <w:tcBorders>
              <w:top w:val="nil"/>
              <w:left w:val="nil"/>
              <w:bottom w:val="nil"/>
              <w:right w:val="nil"/>
            </w:tcBorders>
            <w:vAlign w:val="bottom"/>
          </w:tcPr>
          <w:p w:rsidR="00EC3E14" w:rsidRDefault="00EC3E14">
            <w:pPr>
              <w:pStyle w:val="ConsPlusNormal"/>
              <w:jc w:val="right"/>
            </w:pPr>
            <w:r>
              <w:t>1,9963</w:t>
            </w:r>
          </w:p>
        </w:tc>
        <w:tc>
          <w:tcPr>
            <w:tcW w:w="1394" w:type="dxa"/>
            <w:tcBorders>
              <w:top w:val="nil"/>
              <w:left w:val="nil"/>
              <w:bottom w:val="nil"/>
              <w:right w:val="nil"/>
            </w:tcBorders>
            <w:vAlign w:val="bottom"/>
          </w:tcPr>
          <w:p w:rsidR="00EC3E14" w:rsidRDefault="00EC3E14">
            <w:pPr>
              <w:pStyle w:val="ConsPlusNormal"/>
              <w:jc w:val="right"/>
            </w:pPr>
            <w:r>
              <w:t>2,0346</w:t>
            </w:r>
          </w:p>
        </w:tc>
        <w:tc>
          <w:tcPr>
            <w:tcW w:w="1396" w:type="dxa"/>
            <w:tcBorders>
              <w:top w:val="nil"/>
              <w:left w:val="nil"/>
              <w:bottom w:val="nil"/>
              <w:right w:val="nil"/>
            </w:tcBorders>
            <w:vAlign w:val="bottom"/>
          </w:tcPr>
          <w:p w:rsidR="00EC3E14" w:rsidRDefault="00EC3E14">
            <w:pPr>
              <w:pStyle w:val="ConsPlusNormal"/>
              <w:jc w:val="right"/>
            </w:pPr>
            <w:r>
              <w:t>2,0552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Томская область</w:t>
            </w:r>
          </w:p>
        </w:tc>
        <w:tc>
          <w:tcPr>
            <w:tcW w:w="1394" w:type="dxa"/>
            <w:tcBorders>
              <w:top w:val="nil"/>
              <w:left w:val="nil"/>
              <w:bottom w:val="nil"/>
              <w:right w:val="nil"/>
            </w:tcBorders>
            <w:vAlign w:val="bottom"/>
          </w:tcPr>
          <w:p w:rsidR="00EC3E14" w:rsidRDefault="00EC3E14">
            <w:pPr>
              <w:pStyle w:val="ConsPlusNormal"/>
              <w:jc w:val="right"/>
            </w:pPr>
            <w:r>
              <w:t>1,8976</w:t>
            </w:r>
          </w:p>
        </w:tc>
        <w:tc>
          <w:tcPr>
            <w:tcW w:w="1394" w:type="dxa"/>
            <w:tcBorders>
              <w:top w:val="nil"/>
              <w:left w:val="nil"/>
              <w:bottom w:val="nil"/>
              <w:right w:val="nil"/>
            </w:tcBorders>
            <w:vAlign w:val="bottom"/>
          </w:tcPr>
          <w:p w:rsidR="00EC3E14" w:rsidRDefault="00EC3E14">
            <w:pPr>
              <w:pStyle w:val="ConsPlusNormal"/>
              <w:jc w:val="right"/>
            </w:pPr>
            <w:r>
              <w:t>1,0965</w:t>
            </w:r>
          </w:p>
        </w:tc>
        <w:tc>
          <w:tcPr>
            <w:tcW w:w="1396" w:type="dxa"/>
            <w:tcBorders>
              <w:top w:val="nil"/>
              <w:left w:val="nil"/>
              <w:bottom w:val="nil"/>
              <w:right w:val="nil"/>
            </w:tcBorders>
            <w:vAlign w:val="bottom"/>
          </w:tcPr>
          <w:p w:rsidR="00EC3E14" w:rsidRDefault="00EC3E14">
            <w:pPr>
              <w:pStyle w:val="ConsPlusNormal"/>
              <w:jc w:val="right"/>
            </w:pPr>
            <w:r>
              <w:t>1,0527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Тульская область</w:t>
            </w:r>
          </w:p>
        </w:tc>
        <w:tc>
          <w:tcPr>
            <w:tcW w:w="1394" w:type="dxa"/>
            <w:tcBorders>
              <w:top w:val="nil"/>
              <w:left w:val="nil"/>
              <w:bottom w:val="nil"/>
              <w:right w:val="nil"/>
            </w:tcBorders>
            <w:vAlign w:val="bottom"/>
          </w:tcPr>
          <w:p w:rsidR="00EC3E14" w:rsidRDefault="00EC3E14">
            <w:pPr>
              <w:pStyle w:val="ConsPlusNormal"/>
              <w:jc w:val="right"/>
            </w:pPr>
            <w:r>
              <w:t>0,7882</w:t>
            </w:r>
          </w:p>
        </w:tc>
        <w:tc>
          <w:tcPr>
            <w:tcW w:w="1394" w:type="dxa"/>
            <w:tcBorders>
              <w:top w:val="nil"/>
              <w:left w:val="nil"/>
              <w:bottom w:val="nil"/>
              <w:right w:val="nil"/>
            </w:tcBorders>
            <w:vAlign w:val="bottom"/>
          </w:tcPr>
          <w:p w:rsidR="00EC3E14" w:rsidRDefault="00EC3E14">
            <w:pPr>
              <w:pStyle w:val="ConsPlusNormal"/>
              <w:jc w:val="right"/>
            </w:pPr>
            <w:r>
              <w:t>0,6823</w:t>
            </w:r>
          </w:p>
        </w:tc>
        <w:tc>
          <w:tcPr>
            <w:tcW w:w="1396" w:type="dxa"/>
            <w:tcBorders>
              <w:top w:val="nil"/>
              <w:left w:val="nil"/>
              <w:bottom w:val="nil"/>
              <w:right w:val="nil"/>
            </w:tcBorders>
            <w:vAlign w:val="bottom"/>
          </w:tcPr>
          <w:p w:rsidR="00EC3E14" w:rsidRDefault="00EC3E14">
            <w:pPr>
              <w:pStyle w:val="ConsPlusNormal"/>
              <w:jc w:val="right"/>
            </w:pPr>
            <w:r>
              <w:t>0,6646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Тюменская область</w:t>
            </w:r>
          </w:p>
        </w:tc>
        <w:tc>
          <w:tcPr>
            <w:tcW w:w="1394" w:type="dxa"/>
            <w:tcBorders>
              <w:top w:val="nil"/>
              <w:left w:val="nil"/>
              <w:bottom w:val="nil"/>
              <w:right w:val="nil"/>
            </w:tcBorders>
            <w:vAlign w:val="bottom"/>
          </w:tcPr>
          <w:p w:rsidR="00EC3E14" w:rsidRDefault="00EC3E14">
            <w:pPr>
              <w:pStyle w:val="ConsPlusNormal"/>
              <w:jc w:val="right"/>
            </w:pPr>
            <w:r>
              <w:t>0,5965</w:t>
            </w:r>
          </w:p>
        </w:tc>
        <w:tc>
          <w:tcPr>
            <w:tcW w:w="1394" w:type="dxa"/>
            <w:tcBorders>
              <w:top w:val="nil"/>
              <w:left w:val="nil"/>
              <w:bottom w:val="nil"/>
              <w:right w:val="nil"/>
            </w:tcBorders>
            <w:vAlign w:val="bottom"/>
          </w:tcPr>
          <w:p w:rsidR="00EC3E14" w:rsidRDefault="00EC3E14">
            <w:pPr>
              <w:pStyle w:val="ConsPlusNormal"/>
              <w:jc w:val="right"/>
            </w:pPr>
            <w:r>
              <w:t>1,1698</w:t>
            </w:r>
          </w:p>
        </w:tc>
        <w:tc>
          <w:tcPr>
            <w:tcW w:w="1396" w:type="dxa"/>
            <w:tcBorders>
              <w:top w:val="nil"/>
              <w:left w:val="nil"/>
              <w:bottom w:val="nil"/>
              <w:right w:val="nil"/>
            </w:tcBorders>
            <w:vAlign w:val="bottom"/>
          </w:tcPr>
          <w:p w:rsidR="00EC3E14" w:rsidRDefault="00EC3E14">
            <w:pPr>
              <w:pStyle w:val="ConsPlusNormal"/>
              <w:jc w:val="right"/>
            </w:pPr>
            <w:r>
              <w:t>1,1579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Ульяновская область</w:t>
            </w:r>
          </w:p>
        </w:tc>
        <w:tc>
          <w:tcPr>
            <w:tcW w:w="1394" w:type="dxa"/>
            <w:tcBorders>
              <w:top w:val="nil"/>
              <w:left w:val="nil"/>
              <w:bottom w:val="nil"/>
              <w:right w:val="nil"/>
            </w:tcBorders>
            <w:vAlign w:val="bottom"/>
          </w:tcPr>
          <w:p w:rsidR="00EC3E14" w:rsidRDefault="00EC3E14">
            <w:pPr>
              <w:pStyle w:val="ConsPlusNormal"/>
              <w:jc w:val="right"/>
            </w:pPr>
            <w:r>
              <w:t>0,9262</w:t>
            </w:r>
          </w:p>
        </w:tc>
        <w:tc>
          <w:tcPr>
            <w:tcW w:w="1394" w:type="dxa"/>
            <w:tcBorders>
              <w:top w:val="nil"/>
              <w:left w:val="nil"/>
              <w:bottom w:val="nil"/>
              <w:right w:val="nil"/>
            </w:tcBorders>
            <w:vAlign w:val="bottom"/>
          </w:tcPr>
          <w:p w:rsidR="00EC3E14" w:rsidRDefault="00EC3E14">
            <w:pPr>
              <w:pStyle w:val="ConsPlusNormal"/>
              <w:jc w:val="right"/>
            </w:pPr>
            <w:r>
              <w:t>1,2841</w:t>
            </w:r>
          </w:p>
        </w:tc>
        <w:tc>
          <w:tcPr>
            <w:tcW w:w="1396" w:type="dxa"/>
            <w:tcBorders>
              <w:top w:val="nil"/>
              <w:left w:val="nil"/>
              <w:bottom w:val="nil"/>
              <w:right w:val="nil"/>
            </w:tcBorders>
            <w:vAlign w:val="bottom"/>
          </w:tcPr>
          <w:p w:rsidR="00EC3E14" w:rsidRDefault="00EC3E14">
            <w:pPr>
              <w:pStyle w:val="ConsPlusNormal"/>
              <w:jc w:val="right"/>
            </w:pPr>
            <w:r>
              <w:t>1,2360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Херсонская область</w:t>
            </w:r>
          </w:p>
        </w:tc>
        <w:tc>
          <w:tcPr>
            <w:tcW w:w="1394" w:type="dxa"/>
            <w:tcBorders>
              <w:top w:val="nil"/>
              <w:left w:val="nil"/>
              <w:bottom w:val="nil"/>
              <w:right w:val="nil"/>
            </w:tcBorders>
            <w:vAlign w:val="bottom"/>
          </w:tcPr>
          <w:p w:rsidR="00EC3E14" w:rsidRDefault="00EC3E14">
            <w:pPr>
              <w:pStyle w:val="ConsPlusNormal"/>
            </w:pPr>
          </w:p>
        </w:tc>
        <w:tc>
          <w:tcPr>
            <w:tcW w:w="1394" w:type="dxa"/>
            <w:tcBorders>
              <w:top w:val="nil"/>
              <w:left w:val="nil"/>
              <w:bottom w:val="nil"/>
              <w:right w:val="nil"/>
            </w:tcBorders>
            <w:vAlign w:val="bottom"/>
          </w:tcPr>
          <w:p w:rsidR="00EC3E14" w:rsidRDefault="00EC3E14">
            <w:pPr>
              <w:pStyle w:val="ConsPlusNormal"/>
            </w:pPr>
          </w:p>
        </w:tc>
        <w:tc>
          <w:tcPr>
            <w:tcW w:w="1396" w:type="dxa"/>
            <w:tcBorders>
              <w:top w:val="nil"/>
              <w:left w:val="nil"/>
              <w:bottom w:val="nil"/>
              <w:right w:val="nil"/>
            </w:tcBorders>
            <w:vAlign w:val="bottom"/>
          </w:tcPr>
          <w:p w:rsidR="00EC3E14" w:rsidRDefault="00EC3E14">
            <w:pPr>
              <w:pStyle w:val="ConsPlusNormal"/>
              <w:jc w:val="right"/>
            </w:pPr>
            <w:r>
              <w:t>0,7130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Челябинская область</w:t>
            </w:r>
          </w:p>
        </w:tc>
        <w:tc>
          <w:tcPr>
            <w:tcW w:w="1394" w:type="dxa"/>
            <w:tcBorders>
              <w:top w:val="nil"/>
              <w:left w:val="nil"/>
              <w:bottom w:val="nil"/>
              <w:right w:val="nil"/>
            </w:tcBorders>
            <w:vAlign w:val="bottom"/>
          </w:tcPr>
          <w:p w:rsidR="00EC3E14" w:rsidRDefault="00EC3E14">
            <w:pPr>
              <w:pStyle w:val="ConsPlusNormal"/>
              <w:jc w:val="right"/>
            </w:pPr>
            <w:r>
              <w:t>1,3646</w:t>
            </w:r>
          </w:p>
        </w:tc>
        <w:tc>
          <w:tcPr>
            <w:tcW w:w="1394" w:type="dxa"/>
            <w:tcBorders>
              <w:top w:val="nil"/>
              <w:left w:val="nil"/>
              <w:bottom w:val="nil"/>
              <w:right w:val="nil"/>
            </w:tcBorders>
            <w:vAlign w:val="bottom"/>
          </w:tcPr>
          <w:p w:rsidR="00EC3E14" w:rsidRDefault="00EC3E14">
            <w:pPr>
              <w:pStyle w:val="ConsPlusNormal"/>
              <w:jc w:val="right"/>
            </w:pPr>
            <w:r>
              <w:t>2,3288</w:t>
            </w:r>
          </w:p>
        </w:tc>
        <w:tc>
          <w:tcPr>
            <w:tcW w:w="1396" w:type="dxa"/>
            <w:tcBorders>
              <w:top w:val="nil"/>
              <w:left w:val="nil"/>
              <w:bottom w:val="nil"/>
              <w:right w:val="nil"/>
            </w:tcBorders>
            <w:vAlign w:val="bottom"/>
          </w:tcPr>
          <w:p w:rsidR="00EC3E14" w:rsidRDefault="00EC3E14">
            <w:pPr>
              <w:pStyle w:val="ConsPlusNormal"/>
              <w:jc w:val="right"/>
            </w:pPr>
            <w:r>
              <w:t>2,2309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Ярославская область</w:t>
            </w:r>
          </w:p>
        </w:tc>
        <w:tc>
          <w:tcPr>
            <w:tcW w:w="1394" w:type="dxa"/>
            <w:tcBorders>
              <w:top w:val="nil"/>
              <w:left w:val="nil"/>
              <w:bottom w:val="nil"/>
              <w:right w:val="nil"/>
            </w:tcBorders>
            <w:vAlign w:val="bottom"/>
          </w:tcPr>
          <w:p w:rsidR="00EC3E14" w:rsidRDefault="00EC3E14">
            <w:pPr>
              <w:pStyle w:val="ConsPlusNormal"/>
              <w:jc w:val="right"/>
            </w:pPr>
            <w:r>
              <w:t>1,8012</w:t>
            </w:r>
          </w:p>
        </w:tc>
        <w:tc>
          <w:tcPr>
            <w:tcW w:w="1394" w:type="dxa"/>
            <w:tcBorders>
              <w:top w:val="nil"/>
              <w:left w:val="nil"/>
              <w:bottom w:val="nil"/>
              <w:right w:val="nil"/>
            </w:tcBorders>
            <w:vAlign w:val="bottom"/>
          </w:tcPr>
          <w:p w:rsidR="00EC3E14" w:rsidRDefault="00EC3E14">
            <w:pPr>
              <w:pStyle w:val="ConsPlusNormal"/>
              <w:jc w:val="right"/>
            </w:pPr>
            <w:r>
              <w:t>1,1719</w:t>
            </w:r>
          </w:p>
        </w:tc>
        <w:tc>
          <w:tcPr>
            <w:tcW w:w="1396" w:type="dxa"/>
            <w:tcBorders>
              <w:top w:val="nil"/>
              <w:left w:val="nil"/>
              <w:bottom w:val="nil"/>
              <w:right w:val="nil"/>
            </w:tcBorders>
            <w:vAlign w:val="bottom"/>
          </w:tcPr>
          <w:p w:rsidR="00EC3E14" w:rsidRDefault="00EC3E14">
            <w:pPr>
              <w:pStyle w:val="ConsPlusNormal"/>
              <w:jc w:val="right"/>
            </w:pPr>
            <w:r>
              <w:t>1,1308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Санкт-Петербург</w:t>
            </w:r>
          </w:p>
        </w:tc>
        <w:tc>
          <w:tcPr>
            <w:tcW w:w="1394" w:type="dxa"/>
            <w:tcBorders>
              <w:top w:val="nil"/>
              <w:left w:val="nil"/>
              <w:bottom w:val="nil"/>
              <w:right w:val="nil"/>
            </w:tcBorders>
            <w:vAlign w:val="bottom"/>
          </w:tcPr>
          <w:p w:rsidR="00EC3E14" w:rsidRDefault="00EC3E14">
            <w:pPr>
              <w:pStyle w:val="ConsPlusNormal"/>
            </w:pPr>
          </w:p>
        </w:tc>
        <w:tc>
          <w:tcPr>
            <w:tcW w:w="1394" w:type="dxa"/>
            <w:tcBorders>
              <w:top w:val="nil"/>
              <w:left w:val="nil"/>
              <w:bottom w:val="nil"/>
              <w:right w:val="nil"/>
            </w:tcBorders>
            <w:vAlign w:val="bottom"/>
          </w:tcPr>
          <w:p w:rsidR="00EC3E14" w:rsidRDefault="00EC3E14">
            <w:pPr>
              <w:pStyle w:val="ConsPlusNormal"/>
              <w:jc w:val="right"/>
            </w:pPr>
            <w:r>
              <w:t>0,8262</w:t>
            </w:r>
          </w:p>
        </w:tc>
        <w:tc>
          <w:tcPr>
            <w:tcW w:w="1396" w:type="dxa"/>
            <w:tcBorders>
              <w:top w:val="nil"/>
              <w:left w:val="nil"/>
              <w:bottom w:val="nil"/>
              <w:right w:val="nil"/>
            </w:tcBorders>
            <w:vAlign w:val="bottom"/>
          </w:tcPr>
          <w:p w:rsidR="00EC3E14" w:rsidRDefault="00EC3E14">
            <w:pPr>
              <w:pStyle w:val="ConsPlusNormal"/>
              <w:jc w:val="right"/>
            </w:pPr>
            <w:r>
              <w:t>0,7751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Севастополь</w:t>
            </w:r>
          </w:p>
        </w:tc>
        <w:tc>
          <w:tcPr>
            <w:tcW w:w="1394" w:type="dxa"/>
            <w:tcBorders>
              <w:top w:val="nil"/>
              <w:left w:val="nil"/>
              <w:bottom w:val="nil"/>
              <w:right w:val="nil"/>
            </w:tcBorders>
            <w:vAlign w:val="bottom"/>
          </w:tcPr>
          <w:p w:rsidR="00EC3E14" w:rsidRDefault="00EC3E14">
            <w:pPr>
              <w:pStyle w:val="ConsPlusNormal"/>
              <w:jc w:val="right"/>
            </w:pPr>
            <w:r>
              <w:t>0,6240</w:t>
            </w:r>
          </w:p>
        </w:tc>
        <w:tc>
          <w:tcPr>
            <w:tcW w:w="1394" w:type="dxa"/>
            <w:tcBorders>
              <w:top w:val="nil"/>
              <w:left w:val="nil"/>
              <w:bottom w:val="nil"/>
              <w:right w:val="nil"/>
            </w:tcBorders>
            <w:vAlign w:val="bottom"/>
          </w:tcPr>
          <w:p w:rsidR="00EC3E14" w:rsidRDefault="00EC3E14">
            <w:pPr>
              <w:pStyle w:val="ConsPlusNormal"/>
              <w:jc w:val="right"/>
            </w:pPr>
            <w:r>
              <w:t>0,1731</w:t>
            </w:r>
          </w:p>
        </w:tc>
        <w:tc>
          <w:tcPr>
            <w:tcW w:w="1396" w:type="dxa"/>
            <w:tcBorders>
              <w:top w:val="nil"/>
              <w:left w:val="nil"/>
              <w:bottom w:val="nil"/>
              <w:right w:val="nil"/>
            </w:tcBorders>
            <w:vAlign w:val="bottom"/>
          </w:tcPr>
          <w:p w:rsidR="00EC3E14" w:rsidRDefault="00EC3E14">
            <w:pPr>
              <w:pStyle w:val="ConsPlusNormal"/>
              <w:jc w:val="right"/>
            </w:pPr>
            <w:r>
              <w:t>0,1472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Еврейская автономная область</w:t>
            </w:r>
          </w:p>
        </w:tc>
        <w:tc>
          <w:tcPr>
            <w:tcW w:w="1394" w:type="dxa"/>
            <w:tcBorders>
              <w:top w:val="nil"/>
              <w:left w:val="nil"/>
              <w:bottom w:val="nil"/>
              <w:right w:val="nil"/>
            </w:tcBorders>
            <w:vAlign w:val="bottom"/>
          </w:tcPr>
          <w:p w:rsidR="00EC3E14" w:rsidRDefault="00EC3E14">
            <w:pPr>
              <w:pStyle w:val="ConsPlusNormal"/>
              <w:jc w:val="right"/>
            </w:pPr>
            <w:r>
              <w:t>0,1410</w:t>
            </w:r>
          </w:p>
        </w:tc>
        <w:tc>
          <w:tcPr>
            <w:tcW w:w="1394" w:type="dxa"/>
            <w:tcBorders>
              <w:top w:val="nil"/>
              <w:left w:val="nil"/>
              <w:bottom w:val="nil"/>
              <w:right w:val="nil"/>
            </w:tcBorders>
            <w:vAlign w:val="bottom"/>
          </w:tcPr>
          <w:p w:rsidR="00EC3E14" w:rsidRDefault="00EC3E14">
            <w:pPr>
              <w:pStyle w:val="ConsPlusNormal"/>
              <w:jc w:val="right"/>
            </w:pPr>
            <w:r>
              <w:t>0,3642</w:t>
            </w:r>
          </w:p>
        </w:tc>
        <w:tc>
          <w:tcPr>
            <w:tcW w:w="1396" w:type="dxa"/>
            <w:tcBorders>
              <w:top w:val="nil"/>
              <w:left w:val="nil"/>
              <w:bottom w:val="nil"/>
              <w:right w:val="nil"/>
            </w:tcBorders>
            <w:vAlign w:val="bottom"/>
          </w:tcPr>
          <w:p w:rsidR="00EC3E14" w:rsidRDefault="00EC3E14">
            <w:pPr>
              <w:pStyle w:val="ConsPlusNormal"/>
              <w:jc w:val="right"/>
            </w:pPr>
            <w:r>
              <w:t>0,3483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0,1489</w:t>
            </w:r>
          </w:p>
        </w:tc>
        <w:tc>
          <w:tcPr>
            <w:tcW w:w="1394" w:type="dxa"/>
            <w:tcBorders>
              <w:top w:val="nil"/>
              <w:left w:val="nil"/>
              <w:bottom w:val="nil"/>
              <w:right w:val="nil"/>
            </w:tcBorders>
            <w:vAlign w:val="bottom"/>
          </w:tcPr>
          <w:p w:rsidR="00EC3E14" w:rsidRDefault="00EC3E14">
            <w:pPr>
              <w:pStyle w:val="ConsPlusNormal"/>
              <w:jc w:val="right"/>
            </w:pPr>
            <w:r>
              <w:t>0,2298</w:t>
            </w:r>
          </w:p>
        </w:tc>
        <w:tc>
          <w:tcPr>
            <w:tcW w:w="1396" w:type="dxa"/>
            <w:tcBorders>
              <w:top w:val="nil"/>
              <w:left w:val="nil"/>
              <w:bottom w:val="nil"/>
              <w:right w:val="nil"/>
            </w:tcBorders>
            <w:vAlign w:val="bottom"/>
          </w:tcPr>
          <w:p w:rsidR="00EC3E14" w:rsidRDefault="00EC3E14">
            <w:pPr>
              <w:pStyle w:val="ConsPlusNormal"/>
              <w:jc w:val="right"/>
            </w:pPr>
            <w:r>
              <w:t>0,2176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Ханты-Мансийский автономный округ - Югра</w:t>
            </w:r>
          </w:p>
        </w:tc>
        <w:tc>
          <w:tcPr>
            <w:tcW w:w="1394" w:type="dxa"/>
            <w:tcBorders>
              <w:top w:val="nil"/>
              <w:left w:val="nil"/>
              <w:bottom w:val="nil"/>
              <w:right w:val="nil"/>
            </w:tcBorders>
            <w:vAlign w:val="bottom"/>
          </w:tcPr>
          <w:p w:rsidR="00EC3E14" w:rsidRDefault="00EC3E14">
            <w:pPr>
              <w:pStyle w:val="ConsPlusNormal"/>
              <w:jc w:val="right"/>
            </w:pPr>
            <w:r>
              <w:t>1,0991</w:t>
            </w:r>
          </w:p>
        </w:tc>
        <w:tc>
          <w:tcPr>
            <w:tcW w:w="1394" w:type="dxa"/>
            <w:tcBorders>
              <w:top w:val="nil"/>
              <w:left w:val="nil"/>
              <w:bottom w:val="nil"/>
              <w:right w:val="nil"/>
            </w:tcBorders>
            <w:vAlign w:val="bottom"/>
          </w:tcPr>
          <w:p w:rsidR="00EC3E14" w:rsidRDefault="00EC3E14">
            <w:pPr>
              <w:pStyle w:val="ConsPlusNormal"/>
              <w:jc w:val="right"/>
            </w:pPr>
            <w:r>
              <w:t>1,4744</w:t>
            </w:r>
          </w:p>
        </w:tc>
        <w:tc>
          <w:tcPr>
            <w:tcW w:w="1396" w:type="dxa"/>
            <w:tcBorders>
              <w:top w:val="nil"/>
              <w:left w:val="nil"/>
              <w:bottom w:val="nil"/>
              <w:right w:val="nil"/>
            </w:tcBorders>
            <w:vAlign w:val="bottom"/>
          </w:tcPr>
          <w:p w:rsidR="00EC3E14" w:rsidRDefault="00EC3E14">
            <w:pPr>
              <w:pStyle w:val="ConsPlusNormal"/>
              <w:jc w:val="right"/>
            </w:pPr>
            <w:r>
              <w:t>1,4157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Чукотский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0,0381</w:t>
            </w:r>
          </w:p>
        </w:tc>
        <w:tc>
          <w:tcPr>
            <w:tcW w:w="1394" w:type="dxa"/>
            <w:tcBorders>
              <w:top w:val="nil"/>
              <w:left w:val="nil"/>
              <w:bottom w:val="nil"/>
              <w:right w:val="nil"/>
            </w:tcBorders>
            <w:vAlign w:val="bottom"/>
          </w:tcPr>
          <w:p w:rsidR="00EC3E14" w:rsidRDefault="00EC3E14">
            <w:pPr>
              <w:pStyle w:val="ConsPlusNormal"/>
              <w:jc w:val="right"/>
            </w:pPr>
            <w:r>
              <w:t>0,3878</w:t>
            </w:r>
          </w:p>
        </w:tc>
        <w:tc>
          <w:tcPr>
            <w:tcW w:w="1396" w:type="dxa"/>
            <w:tcBorders>
              <w:top w:val="nil"/>
              <w:left w:val="nil"/>
              <w:bottom w:val="nil"/>
              <w:right w:val="nil"/>
            </w:tcBorders>
            <w:vAlign w:val="bottom"/>
          </w:tcPr>
          <w:p w:rsidR="00EC3E14" w:rsidRDefault="00EC3E14">
            <w:pPr>
              <w:pStyle w:val="ConsPlusNormal"/>
              <w:jc w:val="right"/>
            </w:pPr>
            <w:r>
              <w:t>0,3732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Ямало-Ненецкий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0,1600</w:t>
            </w:r>
          </w:p>
        </w:tc>
        <w:tc>
          <w:tcPr>
            <w:tcW w:w="1394" w:type="dxa"/>
            <w:tcBorders>
              <w:top w:val="nil"/>
              <w:left w:val="nil"/>
              <w:bottom w:val="nil"/>
              <w:right w:val="nil"/>
            </w:tcBorders>
            <w:vAlign w:val="bottom"/>
          </w:tcPr>
          <w:p w:rsidR="00EC3E14" w:rsidRDefault="00EC3E14">
            <w:pPr>
              <w:pStyle w:val="ConsPlusNormal"/>
              <w:jc w:val="right"/>
            </w:pPr>
            <w:r>
              <w:t>1,1463</w:t>
            </w:r>
          </w:p>
        </w:tc>
        <w:tc>
          <w:tcPr>
            <w:tcW w:w="1396" w:type="dxa"/>
            <w:tcBorders>
              <w:top w:val="nil"/>
              <w:left w:val="nil"/>
              <w:bottom w:val="nil"/>
              <w:right w:val="nil"/>
            </w:tcBorders>
            <w:vAlign w:val="bottom"/>
          </w:tcPr>
          <w:p w:rsidR="00EC3E14" w:rsidRDefault="00EC3E14">
            <w:pPr>
              <w:pStyle w:val="ConsPlusNormal"/>
              <w:jc w:val="right"/>
            </w:pPr>
            <w:r>
              <w:t>1,0939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single" w:sz="4" w:space="0" w:color="auto"/>
              <w:right w:val="nil"/>
            </w:tcBorders>
          </w:tcPr>
          <w:p w:rsidR="00EC3E14" w:rsidRDefault="00EC3E14">
            <w:pPr>
              <w:pStyle w:val="ConsPlusNormal"/>
            </w:pPr>
            <w:r>
              <w:t>ВСЕГО</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6" w:type="dxa"/>
            <w:tcBorders>
              <w:top w:val="nil"/>
              <w:left w:val="nil"/>
              <w:bottom w:val="single" w:sz="4" w:space="0" w:color="auto"/>
              <w:right w:val="nil"/>
            </w:tcBorders>
            <w:vAlign w:val="bottom"/>
          </w:tcPr>
          <w:p w:rsidR="00EC3E14" w:rsidRDefault="00EC3E14">
            <w:pPr>
              <w:pStyle w:val="ConsPlusNormal"/>
              <w:jc w:val="right"/>
            </w:pPr>
            <w:r>
              <w:t>100,0</w:t>
            </w:r>
          </w:p>
        </w:tc>
      </w:tr>
    </w:tbl>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right"/>
        <w:outlineLvl w:val="0"/>
      </w:pPr>
      <w:r>
        <w:t>Приложение 4</w:t>
      </w:r>
    </w:p>
    <w:p w:rsidR="00EC3E14" w:rsidRDefault="00EC3E14">
      <w:pPr>
        <w:pStyle w:val="ConsPlusNormal"/>
        <w:jc w:val="right"/>
      </w:pPr>
      <w:r>
        <w:t>к Федеральному закону</w:t>
      </w:r>
    </w:p>
    <w:p w:rsidR="00EC3E14" w:rsidRDefault="00EC3E14">
      <w:pPr>
        <w:pStyle w:val="ConsPlusNormal"/>
        <w:jc w:val="right"/>
      </w:pPr>
      <w:r>
        <w:t>"О федеральном бюджете</w:t>
      </w:r>
    </w:p>
    <w:p w:rsidR="00EC3E14" w:rsidRDefault="00EC3E14">
      <w:pPr>
        <w:pStyle w:val="ConsPlusNormal"/>
        <w:jc w:val="right"/>
      </w:pPr>
      <w:r>
        <w:t>на 2024 год и на плановый</w:t>
      </w:r>
    </w:p>
    <w:p w:rsidR="00EC3E14" w:rsidRDefault="00EC3E14">
      <w:pPr>
        <w:pStyle w:val="ConsPlusNormal"/>
        <w:jc w:val="right"/>
      </w:pPr>
      <w:r>
        <w:t>период 2025 и 2026 годов"</w:t>
      </w:r>
    </w:p>
    <w:p w:rsidR="00EC3E14" w:rsidRDefault="00EC3E14">
      <w:pPr>
        <w:pStyle w:val="ConsPlusNormal"/>
        <w:jc w:val="both"/>
      </w:pPr>
    </w:p>
    <w:p w:rsidR="00EC3E14" w:rsidRDefault="00EC3E14">
      <w:pPr>
        <w:pStyle w:val="ConsPlusTitle"/>
        <w:jc w:val="center"/>
      </w:pPr>
      <w:r>
        <w:t>НОРМАТИВЫ</w:t>
      </w:r>
    </w:p>
    <w:p w:rsidR="00EC3E14" w:rsidRDefault="00EC3E14">
      <w:pPr>
        <w:pStyle w:val="ConsPlusTitle"/>
        <w:jc w:val="center"/>
      </w:pPr>
      <w:r>
        <w:t>РАСПРЕДЕЛЕНИЯ НАЛОГОВЫХ ДОХОДОВ ОТ АКЦИЗОВ</w:t>
      </w:r>
    </w:p>
    <w:p w:rsidR="00EC3E14" w:rsidRDefault="00EC3E14">
      <w:pPr>
        <w:pStyle w:val="ConsPlusTitle"/>
        <w:jc w:val="center"/>
      </w:pPr>
      <w:r>
        <w:t>НА АЛКОГОЛЬНУЮ ПРОДУКЦИЮ С ОБЪЕМНОЙ ДОЛЕЙ ЭТИЛОВОГО</w:t>
      </w:r>
    </w:p>
    <w:p w:rsidR="00EC3E14" w:rsidRDefault="00EC3E14">
      <w:pPr>
        <w:pStyle w:val="ConsPlusTitle"/>
        <w:jc w:val="center"/>
      </w:pPr>
      <w:r>
        <w:t>СПИРТА СВЫШЕ 9 ПРОЦЕНТОВ, ЗА ИСКЛЮЧЕНИЕМ ПИВА, ВИН</w:t>
      </w:r>
    </w:p>
    <w:p w:rsidR="00EC3E14" w:rsidRDefault="00EC3E14">
      <w:pPr>
        <w:pStyle w:val="ConsPlusTitle"/>
        <w:jc w:val="center"/>
      </w:pPr>
      <w:r>
        <w:t>(КРОМЕ КРЕПЛЕНОГО (ЛИКЕРНОГО) ВИНА), ВИН НАЛИВОМ, ПЛОДОВОЙ</w:t>
      </w:r>
    </w:p>
    <w:p w:rsidR="00EC3E14" w:rsidRDefault="00EC3E14">
      <w:pPr>
        <w:pStyle w:val="ConsPlusTitle"/>
        <w:jc w:val="center"/>
      </w:pPr>
      <w:r>
        <w:t>АЛКОГОЛЬНОЙ ПРОДУКЦИИ, ИГРИСТЫХ ВИН, ВКЛЮЧАЯ РОССИЙСКОЕ</w:t>
      </w:r>
    </w:p>
    <w:p w:rsidR="00EC3E14" w:rsidRDefault="00EC3E14">
      <w:pPr>
        <w:pStyle w:val="ConsPlusTitle"/>
        <w:jc w:val="center"/>
      </w:pPr>
      <w:r>
        <w:t>ШАМПАНСКОЕ, А ТАКЖЕ ЗА ИСКЛЮЧЕНИЕМ ВИНОГРАДОСОДЕРЖАЩИХ</w:t>
      </w:r>
    </w:p>
    <w:p w:rsidR="00EC3E14" w:rsidRDefault="00EC3E14">
      <w:pPr>
        <w:pStyle w:val="ConsPlusTitle"/>
        <w:jc w:val="center"/>
      </w:pPr>
      <w:r>
        <w:t>НАПИТКОВ, ПЛОДОВЫХ АЛКОГОЛЬНЫХ НАПИТКОВ, ИЗГОТАВЛИВАЕМЫХ</w:t>
      </w:r>
    </w:p>
    <w:p w:rsidR="00EC3E14" w:rsidRDefault="00EC3E14">
      <w:pPr>
        <w:pStyle w:val="ConsPlusTitle"/>
        <w:jc w:val="center"/>
      </w:pPr>
      <w:r>
        <w:t>БЕЗ ДОБАВЛЕНИЯ РЕКТИФИКОВАННОГО ЭТИЛОВОГО СПИРТА,</w:t>
      </w:r>
    </w:p>
    <w:p w:rsidR="00EC3E14" w:rsidRDefault="00EC3E14">
      <w:pPr>
        <w:pStyle w:val="ConsPlusTitle"/>
        <w:jc w:val="center"/>
      </w:pPr>
      <w:r>
        <w:t>ПРОИЗВЕДЕННОГО ИЗ ПИЩЕВОГО СЫРЬЯ, И (ИЛИ) БЕЗ ДОБАВЛЕНИЯ</w:t>
      </w:r>
    </w:p>
    <w:p w:rsidR="00EC3E14" w:rsidRDefault="00EC3E14">
      <w:pPr>
        <w:pStyle w:val="ConsPlusTitle"/>
        <w:jc w:val="center"/>
      </w:pPr>
      <w:r>
        <w:t>СПИРТОВАННЫХ ВИНОГРАДНОГО ИЛИ ИНОГО ПЛОДОВОГО СУСЛА,</w:t>
      </w:r>
    </w:p>
    <w:p w:rsidR="00EC3E14" w:rsidRDefault="00EC3E14">
      <w:pPr>
        <w:pStyle w:val="ConsPlusTitle"/>
        <w:jc w:val="center"/>
      </w:pPr>
      <w:r>
        <w:lastRenderedPageBreak/>
        <w:t>И (ИЛИ) БЕЗ ДОБАВЛЕНИЯ ДИСТИЛЛЯТОВ, И (ИЛИ) БЕЗ ДОБАВЛЕНИЯ</w:t>
      </w:r>
    </w:p>
    <w:p w:rsidR="00EC3E14" w:rsidRDefault="00EC3E14">
      <w:pPr>
        <w:pStyle w:val="ConsPlusTitle"/>
        <w:jc w:val="center"/>
      </w:pPr>
      <w:r>
        <w:t>КРЕПЛЕНОГО (ЛИКЕРНОГО) ВИНА, ПОДЛЕЖАЩИХ ЗАЧИСЛЕНИЮ</w:t>
      </w:r>
    </w:p>
    <w:p w:rsidR="00EC3E14" w:rsidRDefault="00EC3E14">
      <w:pPr>
        <w:pStyle w:val="ConsPlusTitle"/>
        <w:jc w:val="center"/>
      </w:pPr>
      <w:r>
        <w:t>В БЮДЖЕТЫ СУБЪЕКТОВ РОССИЙСКОЙ ФЕДЕРАЦИИ, НА 2024 ГОД</w:t>
      </w:r>
    </w:p>
    <w:p w:rsidR="00EC3E14" w:rsidRDefault="00EC3E14">
      <w:pPr>
        <w:pStyle w:val="ConsPlusTitle"/>
        <w:jc w:val="center"/>
      </w:pPr>
      <w:r>
        <w:t>И НА ПЛАНОВЫЙ ПЕРИОД 2025 И 2026 ГОДОВ</w:t>
      </w:r>
    </w:p>
    <w:p w:rsidR="00EC3E14" w:rsidRDefault="00EC3E14">
      <w:pPr>
        <w:pStyle w:val="ConsPlusNormal"/>
        <w:jc w:val="both"/>
      </w:pPr>
    </w:p>
    <w:p w:rsidR="00EC3E14" w:rsidRDefault="00EC3E14">
      <w:pPr>
        <w:pStyle w:val="ConsPlusNormal"/>
        <w:jc w:val="right"/>
        <w:outlineLvl w:val="1"/>
      </w:pPr>
      <w:r>
        <w:t>Таблица 1</w:t>
      </w:r>
    </w:p>
    <w:p w:rsidR="00EC3E14" w:rsidRDefault="00EC3E14">
      <w:pPr>
        <w:pStyle w:val="ConsPlusNormal"/>
        <w:jc w:val="both"/>
      </w:pPr>
    </w:p>
    <w:p w:rsidR="00EC3E14" w:rsidRDefault="00EC3E14">
      <w:pPr>
        <w:pStyle w:val="ConsPlusTitle"/>
        <w:jc w:val="center"/>
      </w:pPr>
      <w:bookmarkStart w:id="35" w:name="P2170"/>
      <w:bookmarkEnd w:id="35"/>
      <w:r>
        <w:t>Нормативы распределения налоговых доходов от акцизов</w:t>
      </w:r>
    </w:p>
    <w:p w:rsidR="00EC3E14" w:rsidRDefault="00EC3E14">
      <w:pPr>
        <w:pStyle w:val="ConsPlusTitle"/>
        <w:jc w:val="center"/>
      </w:pPr>
      <w:r>
        <w:t>на алкогольную продукцию с объемной долей этилового</w:t>
      </w:r>
    </w:p>
    <w:p w:rsidR="00EC3E14" w:rsidRDefault="00EC3E14">
      <w:pPr>
        <w:pStyle w:val="ConsPlusTitle"/>
        <w:jc w:val="center"/>
      </w:pPr>
      <w:r>
        <w:t>спирта свыше 9 процентов, за исключением пива, вин</w:t>
      </w:r>
    </w:p>
    <w:p w:rsidR="00EC3E14" w:rsidRDefault="00EC3E14">
      <w:pPr>
        <w:pStyle w:val="ConsPlusTitle"/>
        <w:jc w:val="center"/>
      </w:pPr>
      <w:r>
        <w:t>(кроме крепленого (ликерного) вина), вин наливом, плодовой</w:t>
      </w:r>
    </w:p>
    <w:p w:rsidR="00EC3E14" w:rsidRDefault="00EC3E14">
      <w:pPr>
        <w:pStyle w:val="ConsPlusTitle"/>
        <w:jc w:val="center"/>
      </w:pPr>
      <w:r>
        <w:t>алкогольной продукции, игристых вин, включая российское</w:t>
      </w:r>
    </w:p>
    <w:p w:rsidR="00EC3E14" w:rsidRDefault="00EC3E14">
      <w:pPr>
        <w:pStyle w:val="ConsPlusTitle"/>
        <w:jc w:val="center"/>
      </w:pPr>
      <w:r>
        <w:t>шампанское, а также за исключением виноградосодержащих</w:t>
      </w:r>
    </w:p>
    <w:p w:rsidR="00EC3E14" w:rsidRDefault="00EC3E14">
      <w:pPr>
        <w:pStyle w:val="ConsPlusTitle"/>
        <w:jc w:val="center"/>
      </w:pPr>
      <w:r>
        <w:t>напитков, плодовых алкогольных напитков, изготавливаемых</w:t>
      </w:r>
    </w:p>
    <w:p w:rsidR="00EC3E14" w:rsidRDefault="00EC3E14">
      <w:pPr>
        <w:pStyle w:val="ConsPlusTitle"/>
        <w:jc w:val="center"/>
      </w:pPr>
      <w:r>
        <w:t>без добавления ректификованного этилового спирта,</w:t>
      </w:r>
    </w:p>
    <w:p w:rsidR="00EC3E14" w:rsidRDefault="00EC3E14">
      <w:pPr>
        <w:pStyle w:val="ConsPlusTitle"/>
        <w:jc w:val="center"/>
      </w:pPr>
      <w:r>
        <w:t>произведенного из пищевого сырья, и (или) без добавления</w:t>
      </w:r>
    </w:p>
    <w:p w:rsidR="00EC3E14" w:rsidRDefault="00EC3E14">
      <w:pPr>
        <w:pStyle w:val="ConsPlusTitle"/>
        <w:jc w:val="center"/>
      </w:pPr>
      <w:r>
        <w:t>спиртованных виноградного или иного плодового сусла,</w:t>
      </w:r>
    </w:p>
    <w:p w:rsidR="00EC3E14" w:rsidRDefault="00EC3E14">
      <w:pPr>
        <w:pStyle w:val="ConsPlusTitle"/>
        <w:jc w:val="center"/>
      </w:pPr>
      <w:r>
        <w:t>и (или) без добавления дистиллятов, и (или) без добавления</w:t>
      </w:r>
    </w:p>
    <w:p w:rsidR="00EC3E14" w:rsidRDefault="00EC3E14">
      <w:pPr>
        <w:pStyle w:val="ConsPlusTitle"/>
        <w:jc w:val="center"/>
      </w:pPr>
      <w:r>
        <w:t>крепленого (ликерного) вина, производимую на территории</w:t>
      </w:r>
    </w:p>
    <w:p w:rsidR="00EC3E14" w:rsidRDefault="00EC3E14">
      <w:pPr>
        <w:pStyle w:val="ConsPlusTitle"/>
        <w:jc w:val="center"/>
      </w:pPr>
      <w:r>
        <w:t>Российской Федерации, подлежащих зачислению в бюджеты</w:t>
      </w:r>
    </w:p>
    <w:p w:rsidR="00EC3E14" w:rsidRDefault="00EC3E14">
      <w:pPr>
        <w:pStyle w:val="ConsPlusTitle"/>
        <w:jc w:val="center"/>
      </w:pPr>
      <w:r>
        <w:t>субъектов Российской Федерации и в бюджет города Байконура,</w:t>
      </w:r>
    </w:p>
    <w:p w:rsidR="00EC3E14" w:rsidRDefault="00EC3E14">
      <w:pPr>
        <w:pStyle w:val="ConsPlusTitle"/>
        <w:jc w:val="center"/>
      </w:pPr>
      <w:r>
        <w:t>на 2024 год и на плановый период 2025 и 2026 годов в целях</w:t>
      </w:r>
    </w:p>
    <w:p w:rsidR="00EC3E14" w:rsidRDefault="00EC3E14">
      <w:pPr>
        <w:pStyle w:val="ConsPlusTitle"/>
        <w:jc w:val="center"/>
      </w:pPr>
      <w:r>
        <w:t>компенсации снижения доходов бюджетов субъектов</w:t>
      </w:r>
    </w:p>
    <w:p w:rsidR="00EC3E14" w:rsidRDefault="00EC3E14">
      <w:pPr>
        <w:pStyle w:val="ConsPlusTitle"/>
        <w:jc w:val="center"/>
      </w:pPr>
      <w:r>
        <w:t>Российской Федерации в связи с исключением движимого</w:t>
      </w:r>
    </w:p>
    <w:p w:rsidR="00EC3E14" w:rsidRDefault="00EC3E14">
      <w:pPr>
        <w:pStyle w:val="ConsPlusTitle"/>
        <w:jc w:val="center"/>
      </w:pPr>
      <w:r>
        <w:t>имущества из объектов налогообложения по налогу</w:t>
      </w:r>
    </w:p>
    <w:p w:rsidR="00EC3E14" w:rsidRDefault="00EC3E14">
      <w:pPr>
        <w:pStyle w:val="ConsPlusTitle"/>
        <w:jc w:val="center"/>
      </w:pPr>
      <w:r>
        <w:t>на имущество организаций</w:t>
      </w:r>
    </w:p>
    <w:p w:rsidR="00EC3E14" w:rsidRDefault="00EC3E14">
      <w:pPr>
        <w:pStyle w:val="ConsPlusNormal"/>
        <w:jc w:val="both"/>
      </w:pPr>
    </w:p>
    <w:p w:rsidR="00EC3E14" w:rsidRDefault="00EC3E14">
      <w:pPr>
        <w:pStyle w:val="ConsPlusNormal"/>
        <w:jc w:val="right"/>
      </w:pPr>
      <w:r>
        <w:t>(в процентах)</w:t>
      </w:r>
    </w:p>
    <w:p w:rsidR="00EC3E14" w:rsidRDefault="00EC3E1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394"/>
        <w:gridCol w:w="1394"/>
        <w:gridCol w:w="1396"/>
      </w:tblGrid>
      <w:tr w:rsidR="00EC3E14">
        <w:tc>
          <w:tcPr>
            <w:tcW w:w="4819" w:type="dxa"/>
            <w:tcBorders>
              <w:top w:val="single" w:sz="4" w:space="0" w:color="auto"/>
              <w:bottom w:val="single" w:sz="4" w:space="0" w:color="auto"/>
            </w:tcBorders>
          </w:tcPr>
          <w:p w:rsidR="00EC3E14" w:rsidRDefault="00EC3E14">
            <w:pPr>
              <w:pStyle w:val="ConsPlusNormal"/>
              <w:jc w:val="center"/>
            </w:pPr>
            <w:r>
              <w:t>Наименование субъекта Российской Федерации</w:t>
            </w:r>
          </w:p>
        </w:tc>
        <w:tc>
          <w:tcPr>
            <w:tcW w:w="1394" w:type="dxa"/>
            <w:tcBorders>
              <w:top w:val="single" w:sz="4" w:space="0" w:color="auto"/>
              <w:bottom w:val="single" w:sz="4" w:space="0" w:color="auto"/>
            </w:tcBorders>
          </w:tcPr>
          <w:p w:rsidR="00EC3E14" w:rsidRDefault="00EC3E14">
            <w:pPr>
              <w:pStyle w:val="ConsPlusNormal"/>
              <w:jc w:val="center"/>
            </w:pPr>
            <w:r>
              <w:t>2024 год</w:t>
            </w:r>
          </w:p>
        </w:tc>
        <w:tc>
          <w:tcPr>
            <w:tcW w:w="1394" w:type="dxa"/>
            <w:tcBorders>
              <w:top w:val="single" w:sz="4" w:space="0" w:color="auto"/>
              <w:bottom w:val="single" w:sz="4" w:space="0" w:color="auto"/>
            </w:tcBorders>
          </w:tcPr>
          <w:p w:rsidR="00EC3E14" w:rsidRDefault="00EC3E14">
            <w:pPr>
              <w:pStyle w:val="ConsPlusNormal"/>
              <w:jc w:val="center"/>
            </w:pPr>
            <w:r>
              <w:t>2025 год</w:t>
            </w:r>
          </w:p>
        </w:tc>
        <w:tc>
          <w:tcPr>
            <w:tcW w:w="1396" w:type="dxa"/>
            <w:tcBorders>
              <w:top w:val="single" w:sz="4" w:space="0" w:color="auto"/>
              <w:bottom w:val="single" w:sz="4" w:space="0" w:color="auto"/>
            </w:tcBorders>
          </w:tcPr>
          <w:p w:rsidR="00EC3E14" w:rsidRDefault="00EC3E14">
            <w:pPr>
              <w:pStyle w:val="ConsPlusNormal"/>
              <w:jc w:val="center"/>
            </w:pPr>
            <w:r>
              <w:t>2026 год</w:t>
            </w:r>
          </w:p>
        </w:tc>
      </w:tr>
      <w:tr w:rsidR="00EC3E14">
        <w:tc>
          <w:tcPr>
            <w:tcW w:w="4819" w:type="dxa"/>
            <w:tcBorders>
              <w:top w:val="single" w:sz="4" w:space="0" w:color="auto"/>
              <w:bottom w:val="single" w:sz="4" w:space="0" w:color="auto"/>
            </w:tcBorders>
          </w:tcPr>
          <w:p w:rsidR="00EC3E14" w:rsidRDefault="00EC3E14">
            <w:pPr>
              <w:pStyle w:val="ConsPlusNormal"/>
              <w:jc w:val="center"/>
            </w:pPr>
            <w:r>
              <w:t>1</w:t>
            </w:r>
          </w:p>
        </w:tc>
        <w:tc>
          <w:tcPr>
            <w:tcW w:w="1394" w:type="dxa"/>
            <w:tcBorders>
              <w:top w:val="single" w:sz="4" w:space="0" w:color="auto"/>
              <w:bottom w:val="single" w:sz="4" w:space="0" w:color="auto"/>
            </w:tcBorders>
          </w:tcPr>
          <w:p w:rsidR="00EC3E14" w:rsidRDefault="00EC3E14">
            <w:pPr>
              <w:pStyle w:val="ConsPlusNormal"/>
              <w:jc w:val="center"/>
            </w:pPr>
            <w:r>
              <w:t>2</w:t>
            </w:r>
          </w:p>
        </w:tc>
        <w:tc>
          <w:tcPr>
            <w:tcW w:w="1394" w:type="dxa"/>
            <w:tcBorders>
              <w:top w:val="single" w:sz="4" w:space="0" w:color="auto"/>
              <w:bottom w:val="single" w:sz="4" w:space="0" w:color="auto"/>
            </w:tcBorders>
          </w:tcPr>
          <w:p w:rsidR="00EC3E14" w:rsidRDefault="00EC3E14">
            <w:pPr>
              <w:pStyle w:val="ConsPlusNormal"/>
              <w:jc w:val="center"/>
            </w:pPr>
            <w:r>
              <w:t>3</w:t>
            </w:r>
          </w:p>
        </w:tc>
        <w:tc>
          <w:tcPr>
            <w:tcW w:w="1396" w:type="dxa"/>
            <w:tcBorders>
              <w:top w:val="single" w:sz="4" w:space="0" w:color="auto"/>
              <w:bottom w:val="single" w:sz="4" w:space="0" w:color="auto"/>
            </w:tcBorders>
          </w:tcPr>
          <w:p w:rsidR="00EC3E14" w:rsidRDefault="00EC3E14">
            <w:pPr>
              <w:pStyle w:val="ConsPlusNormal"/>
              <w:jc w:val="center"/>
            </w:pPr>
            <w:r>
              <w:t>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single" w:sz="4" w:space="0" w:color="auto"/>
              <w:left w:val="nil"/>
              <w:bottom w:val="nil"/>
              <w:right w:val="nil"/>
            </w:tcBorders>
          </w:tcPr>
          <w:p w:rsidR="00EC3E14" w:rsidRDefault="00EC3E14">
            <w:pPr>
              <w:pStyle w:val="ConsPlusNormal"/>
            </w:pPr>
            <w:r>
              <w:t>Республика Адыгея (Адыгея)</w:t>
            </w:r>
          </w:p>
        </w:tc>
        <w:tc>
          <w:tcPr>
            <w:tcW w:w="1394" w:type="dxa"/>
            <w:tcBorders>
              <w:top w:val="single" w:sz="4" w:space="0" w:color="auto"/>
              <w:left w:val="nil"/>
              <w:bottom w:val="nil"/>
              <w:right w:val="nil"/>
            </w:tcBorders>
            <w:vAlign w:val="bottom"/>
          </w:tcPr>
          <w:p w:rsidR="00EC3E14" w:rsidRDefault="00EC3E14">
            <w:pPr>
              <w:pStyle w:val="ConsPlusNormal"/>
              <w:jc w:val="right"/>
            </w:pPr>
            <w:r>
              <w:t>0,0632</w:t>
            </w:r>
          </w:p>
        </w:tc>
        <w:tc>
          <w:tcPr>
            <w:tcW w:w="1394" w:type="dxa"/>
            <w:tcBorders>
              <w:top w:val="single" w:sz="4" w:space="0" w:color="auto"/>
              <w:left w:val="nil"/>
              <w:bottom w:val="nil"/>
              <w:right w:val="nil"/>
            </w:tcBorders>
            <w:vAlign w:val="bottom"/>
          </w:tcPr>
          <w:p w:rsidR="00EC3E14" w:rsidRDefault="00EC3E14">
            <w:pPr>
              <w:pStyle w:val="ConsPlusNormal"/>
              <w:jc w:val="right"/>
            </w:pPr>
            <w:r>
              <w:t>0,0632</w:t>
            </w:r>
          </w:p>
        </w:tc>
        <w:tc>
          <w:tcPr>
            <w:tcW w:w="1396" w:type="dxa"/>
            <w:tcBorders>
              <w:top w:val="single" w:sz="4" w:space="0" w:color="auto"/>
              <w:left w:val="nil"/>
              <w:bottom w:val="nil"/>
              <w:right w:val="nil"/>
            </w:tcBorders>
            <w:vAlign w:val="bottom"/>
          </w:tcPr>
          <w:p w:rsidR="00EC3E14" w:rsidRDefault="00EC3E14">
            <w:pPr>
              <w:pStyle w:val="ConsPlusNormal"/>
              <w:jc w:val="right"/>
            </w:pPr>
            <w:r>
              <w:t>0,0632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Алтай</w:t>
            </w:r>
          </w:p>
        </w:tc>
        <w:tc>
          <w:tcPr>
            <w:tcW w:w="1394" w:type="dxa"/>
            <w:tcBorders>
              <w:top w:val="nil"/>
              <w:left w:val="nil"/>
              <w:bottom w:val="nil"/>
              <w:right w:val="nil"/>
            </w:tcBorders>
            <w:vAlign w:val="bottom"/>
          </w:tcPr>
          <w:p w:rsidR="00EC3E14" w:rsidRDefault="00EC3E14">
            <w:pPr>
              <w:pStyle w:val="ConsPlusNormal"/>
              <w:jc w:val="right"/>
            </w:pPr>
            <w:r>
              <w:t>0,0302</w:t>
            </w:r>
          </w:p>
        </w:tc>
        <w:tc>
          <w:tcPr>
            <w:tcW w:w="1394" w:type="dxa"/>
            <w:tcBorders>
              <w:top w:val="nil"/>
              <w:left w:val="nil"/>
              <w:bottom w:val="nil"/>
              <w:right w:val="nil"/>
            </w:tcBorders>
            <w:vAlign w:val="bottom"/>
          </w:tcPr>
          <w:p w:rsidR="00EC3E14" w:rsidRDefault="00EC3E14">
            <w:pPr>
              <w:pStyle w:val="ConsPlusNormal"/>
              <w:jc w:val="right"/>
            </w:pPr>
            <w:r>
              <w:t>0,0302</w:t>
            </w:r>
          </w:p>
        </w:tc>
        <w:tc>
          <w:tcPr>
            <w:tcW w:w="1396" w:type="dxa"/>
            <w:tcBorders>
              <w:top w:val="nil"/>
              <w:left w:val="nil"/>
              <w:bottom w:val="nil"/>
              <w:right w:val="nil"/>
            </w:tcBorders>
            <w:vAlign w:val="bottom"/>
          </w:tcPr>
          <w:p w:rsidR="00EC3E14" w:rsidRDefault="00EC3E14">
            <w:pPr>
              <w:pStyle w:val="ConsPlusNormal"/>
              <w:jc w:val="right"/>
            </w:pPr>
            <w:r>
              <w:t>0,0302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Башкортостан</w:t>
            </w:r>
          </w:p>
        </w:tc>
        <w:tc>
          <w:tcPr>
            <w:tcW w:w="1394" w:type="dxa"/>
            <w:tcBorders>
              <w:top w:val="nil"/>
              <w:left w:val="nil"/>
              <w:bottom w:val="nil"/>
              <w:right w:val="nil"/>
            </w:tcBorders>
            <w:vAlign w:val="bottom"/>
          </w:tcPr>
          <w:p w:rsidR="00EC3E14" w:rsidRDefault="00EC3E14">
            <w:pPr>
              <w:pStyle w:val="ConsPlusNormal"/>
              <w:jc w:val="right"/>
            </w:pPr>
            <w:r>
              <w:t>1,5046</w:t>
            </w:r>
          </w:p>
        </w:tc>
        <w:tc>
          <w:tcPr>
            <w:tcW w:w="1394" w:type="dxa"/>
            <w:tcBorders>
              <w:top w:val="nil"/>
              <w:left w:val="nil"/>
              <w:bottom w:val="nil"/>
              <w:right w:val="nil"/>
            </w:tcBorders>
            <w:vAlign w:val="bottom"/>
          </w:tcPr>
          <w:p w:rsidR="00EC3E14" w:rsidRDefault="00EC3E14">
            <w:pPr>
              <w:pStyle w:val="ConsPlusNormal"/>
              <w:jc w:val="right"/>
            </w:pPr>
            <w:r>
              <w:t>1,5046</w:t>
            </w:r>
          </w:p>
        </w:tc>
        <w:tc>
          <w:tcPr>
            <w:tcW w:w="1396" w:type="dxa"/>
            <w:tcBorders>
              <w:top w:val="nil"/>
              <w:left w:val="nil"/>
              <w:bottom w:val="nil"/>
              <w:right w:val="nil"/>
            </w:tcBorders>
            <w:vAlign w:val="bottom"/>
          </w:tcPr>
          <w:p w:rsidR="00EC3E14" w:rsidRDefault="00EC3E14">
            <w:pPr>
              <w:pStyle w:val="ConsPlusNormal"/>
              <w:jc w:val="right"/>
            </w:pPr>
            <w:r>
              <w:t>1,5046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Бурятия</w:t>
            </w:r>
          </w:p>
        </w:tc>
        <w:tc>
          <w:tcPr>
            <w:tcW w:w="1394" w:type="dxa"/>
            <w:tcBorders>
              <w:top w:val="nil"/>
              <w:left w:val="nil"/>
              <w:bottom w:val="nil"/>
              <w:right w:val="nil"/>
            </w:tcBorders>
            <w:vAlign w:val="bottom"/>
          </w:tcPr>
          <w:p w:rsidR="00EC3E14" w:rsidRDefault="00EC3E14">
            <w:pPr>
              <w:pStyle w:val="ConsPlusNormal"/>
              <w:jc w:val="right"/>
            </w:pPr>
            <w:r>
              <w:t>0,3574</w:t>
            </w:r>
          </w:p>
        </w:tc>
        <w:tc>
          <w:tcPr>
            <w:tcW w:w="1394" w:type="dxa"/>
            <w:tcBorders>
              <w:top w:val="nil"/>
              <w:left w:val="nil"/>
              <w:bottom w:val="nil"/>
              <w:right w:val="nil"/>
            </w:tcBorders>
            <w:vAlign w:val="bottom"/>
          </w:tcPr>
          <w:p w:rsidR="00EC3E14" w:rsidRDefault="00EC3E14">
            <w:pPr>
              <w:pStyle w:val="ConsPlusNormal"/>
              <w:jc w:val="right"/>
            </w:pPr>
            <w:r>
              <w:t>0,3574</w:t>
            </w:r>
          </w:p>
        </w:tc>
        <w:tc>
          <w:tcPr>
            <w:tcW w:w="1396" w:type="dxa"/>
            <w:tcBorders>
              <w:top w:val="nil"/>
              <w:left w:val="nil"/>
              <w:bottom w:val="nil"/>
              <w:right w:val="nil"/>
            </w:tcBorders>
            <w:vAlign w:val="bottom"/>
          </w:tcPr>
          <w:p w:rsidR="00EC3E14" w:rsidRDefault="00EC3E14">
            <w:pPr>
              <w:pStyle w:val="ConsPlusNormal"/>
              <w:jc w:val="right"/>
            </w:pPr>
            <w:r>
              <w:t>0,3574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Дагестан</w:t>
            </w:r>
          </w:p>
        </w:tc>
        <w:tc>
          <w:tcPr>
            <w:tcW w:w="1394" w:type="dxa"/>
            <w:tcBorders>
              <w:top w:val="nil"/>
              <w:left w:val="nil"/>
              <w:bottom w:val="nil"/>
              <w:right w:val="nil"/>
            </w:tcBorders>
            <w:vAlign w:val="bottom"/>
          </w:tcPr>
          <w:p w:rsidR="00EC3E14" w:rsidRDefault="00EC3E14">
            <w:pPr>
              <w:pStyle w:val="ConsPlusNormal"/>
              <w:jc w:val="right"/>
            </w:pPr>
            <w:r>
              <w:t>0,1195</w:t>
            </w:r>
          </w:p>
        </w:tc>
        <w:tc>
          <w:tcPr>
            <w:tcW w:w="1394" w:type="dxa"/>
            <w:tcBorders>
              <w:top w:val="nil"/>
              <w:left w:val="nil"/>
              <w:bottom w:val="nil"/>
              <w:right w:val="nil"/>
            </w:tcBorders>
            <w:vAlign w:val="bottom"/>
          </w:tcPr>
          <w:p w:rsidR="00EC3E14" w:rsidRDefault="00EC3E14">
            <w:pPr>
              <w:pStyle w:val="ConsPlusNormal"/>
              <w:jc w:val="right"/>
            </w:pPr>
            <w:r>
              <w:t>0,1195</w:t>
            </w:r>
          </w:p>
        </w:tc>
        <w:tc>
          <w:tcPr>
            <w:tcW w:w="1396" w:type="dxa"/>
            <w:tcBorders>
              <w:top w:val="nil"/>
              <w:left w:val="nil"/>
              <w:bottom w:val="nil"/>
              <w:right w:val="nil"/>
            </w:tcBorders>
            <w:vAlign w:val="bottom"/>
          </w:tcPr>
          <w:p w:rsidR="00EC3E14" w:rsidRDefault="00EC3E14">
            <w:pPr>
              <w:pStyle w:val="ConsPlusNormal"/>
              <w:jc w:val="right"/>
            </w:pPr>
            <w:r>
              <w:t>0,1195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Ингушетия</w:t>
            </w:r>
          </w:p>
        </w:tc>
        <w:tc>
          <w:tcPr>
            <w:tcW w:w="1394" w:type="dxa"/>
            <w:tcBorders>
              <w:top w:val="nil"/>
              <w:left w:val="nil"/>
              <w:bottom w:val="nil"/>
              <w:right w:val="nil"/>
            </w:tcBorders>
            <w:vAlign w:val="bottom"/>
          </w:tcPr>
          <w:p w:rsidR="00EC3E14" w:rsidRDefault="00EC3E14">
            <w:pPr>
              <w:pStyle w:val="ConsPlusNormal"/>
              <w:jc w:val="right"/>
            </w:pPr>
            <w:r>
              <w:t>0,0228</w:t>
            </w:r>
          </w:p>
        </w:tc>
        <w:tc>
          <w:tcPr>
            <w:tcW w:w="1394" w:type="dxa"/>
            <w:tcBorders>
              <w:top w:val="nil"/>
              <w:left w:val="nil"/>
              <w:bottom w:val="nil"/>
              <w:right w:val="nil"/>
            </w:tcBorders>
            <w:vAlign w:val="bottom"/>
          </w:tcPr>
          <w:p w:rsidR="00EC3E14" w:rsidRDefault="00EC3E14">
            <w:pPr>
              <w:pStyle w:val="ConsPlusNormal"/>
              <w:jc w:val="right"/>
            </w:pPr>
            <w:r>
              <w:t>0,0228</w:t>
            </w:r>
          </w:p>
        </w:tc>
        <w:tc>
          <w:tcPr>
            <w:tcW w:w="1396" w:type="dxa"/>
            <w:tcBorders>
              <w:top w:val="nil"/>
              <w:left w:val="nil"/>
              <w:bottom w:val="nil"/>
              <w:right w:val="nil"/>
            </w:tcBorders>
            <w:vAlign w:val="bottom"/>
          </w:tcPr>
          <w:p w:rsidR="00EC3E14" w:rsidRDefault="00EC3E14">
            <w:pPr>
              <w:pStyle w:val="ConsPlusNormal"/>
              <w:jc w:val="right"/>
            </w:pPr>
            <w:r>
              <w:t>0,0228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Кабардино-Балкарская Республика</w:t>
            </w:r>
          </w:p>
        </w:tc>
        <w:tc>
          <w:tcPr>
            <w:tcW w:w="1394" w:type="dxa"/>
            <w:tcBorders>
              <w:top w:val="nil"/>
              <w:left w:val="nil"/>
              <w:bottom w:val="nil"/>
              <w:right w:val="nil"/>
            </w:tcBorders>
            <w:vAlign w:val="bottom"/>
          </w:tcPr>
          <w:p w:rsidR="00EC3E14" w:rsidRDefault="00EC3E14">
            <w:pPr>
              <w:pStyle w:val="ConsPlusNormal"/>
              <w:jc w:val="right"/>
            </w:pPr>
            <w:r>
              <w:t>0,1161</w:t>
            </w:r>
          </w:p>
        </w:tc>
        <w:tc>
          <w:tcPr>
            <w:tcW w:w="1394" w:type="dxa"/>
            <w:tcBorders>
              <w:top w:val="nil"/>
              <w:left w:val="nil"/>
              <w:bottom w:val="nil"/>
              <w:right w:val="nil"/>
            </w:tcBorders>
            <w:vAlign w:val="bottom"/>
          </w:tcPr>
          <w:p w:rsidR="00EC3E14" w:rsidRDefault="00EC3E14">
            <w:pPr>
              <w:pStyle w:val="ConsPlusNormal"/>
              <w:jc w:val="right"/>
            </w:pPr>
            <w:r>
              <w:t>0,1161</w:t>
            </w:r>
          </w:p>
        </w:tc>
        <w:tc>
          <w:tcPr>
            <w:tcW w:w="1396" w:type="dxa"/>
            <w:tcBorders>
              <w:top w:val="nil"/>
              <w:left w:val="nil"/>
              <w:bottom w:val="nil"/>
              <w:right w:val="nil"/>
            </w:tcBorders>
            <w:vAlign w:val="bottom"/>
          </w:tcPr>
          <w:p w:rsidR="00EC3E14" w:rsidRDefault="00EC3E14">
            <w:pPr>
              <w:pStyle w:val="ConsPlusNormal"/>
              <w:jc w:val="right"/>
            </w:pPr>
            <w:r>
              <w:t>0,1161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Калмыкия</w:t>
            </w:r>
          </w:p>
        </w:tc>
        <w:tc>
          <w:tcPr>
            <w:tcW w:w="1394" w:type="dxa"/>
            <w:tcBorders>
              <w:top w:val="nil"/>
              <w:left w:val="nil"/>
              <w:bottom w:val="nil"/>
              <w:right w:val="nil"/>
            </w:tcBorders>
            <w:vAlign w:val="bottom"/>
          </w:tcPr>
          <w:p w:rsidR="00EC3E14" w:rsidRDefault="00EC3E14">
            <w:pPr>
              <w:pStyle w:val="ConsPlusNormal"/>
              <w:jc w:val="right"/>
            </w:pPr>
            <w:r>
              <w:t>0,0346</w:t>
            </w:r>
          </w:p>
        </w:tc>
        <w:tc>
          <w:tcPr>
            <w:tcW w:w="1394" w:type="dxa"/>
            <w:tcBorders>
              <w:top w:val="nil"/>
              <w:left w:val="nil"/>
              <w:bottom w:val="nil"/>
              <w:right w:val="nil"/>
            </w:tcBorders>
            <w:vAlign w:val="bottom"/>
          </w:tcPr>
          <w:p w:rsidR="00EC3E14" w:rsidRDefault="00EC3E14">
            <w:pPr>
              <w:pStyle w:val="ConsPlusNormal"/>
              <w:jc w:val="right"/>
            </w:pPr>
            <w:r>
              <w:t>0,0346</w:t>
            </w:r>
          </w:p>
        </w:tc>
        <w:tc>
          <w:tcPr>
            <w:tcW w:w="1396" w:type="dxa"/>
            <w:tcBorders>
              <w:top w:val="nil"/>
              <w:left w:val="nil"/>
              <w:bottom w:val="nil"/>
              <w:right w:val="nil"/>
            </w:tcBorders>
            <w:vAlign w:val="bottom"/>
          </w:tcPr>
          <w:p w:rsidR="00EC3E14" w:rsidRDefault="00EC3E14">
            <w:pPr>
              <w:pStyle w:val="ConsPlusNormal"/>
              <w:jc w:val="right"/>
            </w:pPr>
            <w:r>
              <w:t>0,0346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Карачаево-Черкесская Республика</w:t>
            </w:r>
          </w:p>
        </w:tc>
        <w:tc>
          <w:tcPr>
            <w:tcW w:w="1394" w:type="dxa"/>
            <w:tcBorders>
              <w:top w:val="nil"/>
              <w:left w:val="nil"/>
              <w:bottom w:val="nil"/>
              <w:right w:val="nil"/>
            </w:tcBorders>
            <w:vAlign w:val="bottom"/>
          </w:tcPr>
          <w:p w:rsidR="00EC3E14" w:rsidRDefault="00EC3E14">
            <w:pPr>
              <w:pStyle w:val="ConsPlusNormal"/>
              <w:jc w:val="right"/>
            </w:pPr>
            <w:r>
              <w:t>0,0973</w:t>
            </w:r>
          </w:p>
        </w:tc>
        <w:tc>
          <w:tcPr>
            <w:tcW w:w="1394" w:type="dxa"/>
            <w:tcBorders>
              <w:top w:val="nil"/>
              <w:left w:val="nil"/>
              <w:bottom w:val="nil"/>
              <w:right w:val="nil"/>
            </w:tcBorders>
            <w:vAlign w:val="bottom"/>
          </w:tcPr>
          <w:p w:rsidR="00EC3E14" w:rsidRDefault="00EC3E14">
            <w:pPr>
              <w:pStyle w:val="ConsPlusNormal"/>
              <w:jc w:val="right"/>
            </w:pPr>
            <w:r>
              <w:t>0,0973</w:t>
            </w:r>
          </w:p>
        </w:tc>
        <w:tc>
          <w:tcPr>
            <w:tcW w:w="1396" w:type="dxa"/>
            <w:tcBorders>
              <w:top w:val="nil"/>
              <w:left w:val="nil"/>
              <w:bottom w:val="nil"/>
              <w:right w:val="nil"/>
            </w:tcBorders>
            <w:vAlign w:val="bottom"/>
          </w:tcPr>
          <w:p w:rsidR="00EC3E14" w:rsidRDefault="00EC3E14">
            <w:pPr>
              <w:pStyle w:val="ConsPlusNormal"/>
              <w:jc w:val="right"/>
            </w:pPr>
            <w:r>
              <w:t>0,0973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Карелия</w:t>
            </w:r>
          </w:p>
        </w:tc>
        <w:tc>
          <w:tcPr>
            <w:tcW w:w="1394" w:type="dxa"/>
            <w:tcBorders>
              <w:top w:val="nil"/>
              <w:left w:val="nil"/>
              <w:bottom w:val="nil"/>
              <w:right w:val="nil"/>
            </w:tcBorders>
            <w:vAlign w:val="bottom"/>
          </w:tcPr>
          <w:p w:rsidR="00EC3E14" w:rsidRDefault="00EC3E14">
            <w:pPr>
              <w:pStyle w:val="ConsPlusNormal"/>
              <w:jc w:val="right"/>
            </w:pPr>
            <w:r>
              <w:t>0,2509</w:t>
            </w:r>
          </w:p>
        </w:tc>
        <w:tc>
          <w:tcPr>
            <w:tcW w:w="1394" w:type="dxa"/>
            <w:tcBorders>
              <w:top w:val="nil"/>
              <w:left w:val="nil"/>
              <w:bottom w:val="nil"/>
              <w:right w:val="nil"/>
            </w:tcBorders>
            <w:vAlign w:val="bottom"/>
          </w:tcPr>
          <w:p w:rsidR="00EC3E14" w:rsidRDefault="00EC3E14">
            <w:pPr>
              <w:pStyle w:val="ConsPlusNormal"/>
              <w:jc w:val="right"/>
            </w:pPr>
            <w:r>
              <w:t>0,2509</w:t>
            </w:r>
          </w:p>
        </w:tc>
        <w:tc>
          <w:tcPr>
            <w:tcW w:w="1396" w:type="dxa"/>
            <w:tcBorders>
              <w:top w:val="nil"/>
              <w:left w:val="nil"/>
              <w:bottom w:val="nil"/>
              <w:right w:val="nil"/>
            </w:tcBorders>
            <w:vAlign w:val="bottom"/>
          </w:tcPr>
          <w:p w:rsidR="00EC3E14" w:rsidRDefault="00EC3E14">
            <w:pPr>
              <w:pStyle w:val="ConsPlusNormal"/>
              <w:jc w:val="right"/>
            </w:pPr>
            <w:r>
              <w:t>0,2509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Коми</w:t>
            </w:r>
          </w:p>
        </w:tc>
        <w:tc>
          <w:tcPr>
            <w:tcW w:w="1394" w:type="dxa"/>
            <w:tcBorders>
              <w:top w:val="nil"/>
              <w:left w:val="nil"/>
              <w:bottom w:val="nil"/>
              <w:right w:val="nil"/>
            </w:tcBorders>
            <w:vAlign w:val="bottom"/>
          </w:tcPr>
          <w:p w:rsidR="00EC3E14" w:rsidRDefault="00EC3E14">
            <w:pPr>
              <w:pStyle w:val="ConsPlusNormal"/>
              <w:jc w:val="right"/>
            </w:pPr>
            <w:r>
              <w:t>1,0341</w:t>
            </w:r>
          </w:p>
        </w:tc>
        <w:tc>
          <w:tcPr>
            <w:tcW w:w="1394" w:type="dxa"/>
            <w:tcBorders>
              <w:top w:val="nil"/>
              <w:left w:val="nil"/>
              <w:bottom w:val="nil"/>
              <w:right w:val="nil"/>
            </w:tcBorders>
            <w:vAlign w:val="bottom"/>
          </w:tcPr>
          <w:p w:rsidR="00EC3E14" w:rsidRDefault="00EC3E14">
            <w:pPr>
              <w:pStyle w:val="ConsPlusNormal"/>
              <w:jc w:val="right"/>
            </w:pPr>
            <w:r>
              <w:t>1,0341</w:t>
            </w:r>
          </w:p>
        </w:tc>
        <w:tc>
          <w:tcPr>
            <w:tcW w:w="1396" w:type="dxa"/>
            <w:tcBorders>
              <w:top w:val="nil"/>
              <w:left w:val="nil"/>
              <w:bottom w:val="nil"/>
              <w:right w:val="nil"/>
            </w:tcBorders>
            <w:vAlign w:val="bottom"/>
          </w:tcPr>
          <w:p w:rsidR="00EC3E14" w:rsidRDefault="00EC3E14">
            <w:pPr>
              <w:pStyle w:val="ConsPlusNormal"/>
              <w:jc w:val="right"/>
            </w:pPr>
            <w:r>
              <w:t>1,0341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Крым</w:t>
            </w:r>
          </w:p>
        </w:tc>
        <w:tc>
          <w:tcPr>
            <w:tcW w:w="1394" w:type="dxa"/>
            <w:tcBorders>
              <w:top w:val="nil"/>
              <w:left w:val="nil"/>
              <w:bottom w:val="nil"/>
              <w:right w:val="nil"/>
            </w:tcBorders>
            <w:vAlign w:val="bottom"/>
          </w:tcPr>
          <w:p w:rsidR="00EC3E14" w:rsidRDefault="00EC3E14">
            <w:pPr>
              <w:pStyle w:val="ConsPlusNormal"/>
              <w:jc w:val="right"/>
            </w:pPr>
            <w:r>
              <w:t>0,2148</w:t>
            </w:r>
          </w:p>
        </w:tc>
        <w:tc>
          <w:tcPr>
            <w:tcW w:w="1394" w:type="dxa"/>
            <w:tcBorders>
              <w:top w:val="nil"/>
              <w:left w:val="nil"/>
              <w:bottom w:val="nil"/>
              <w:right w:val="nil"/>
            </w:tcBorders>
            <w:vAlign w:val="bottom"/>
          </w:tcPr>
          <w:p w:rsidR="00EC3E14" w:rsidRDefault="00EC3E14">
            <w:pPr>
              <w:pStyle w:val="ConsPlusNormal"/>
              <w:jc w:val="right"/>
            </w:pPr>
            <w:r>
              <w:t>0,2148</w:t>
            </w:r>
          </w:p>
        </w:tc>
        <w:tc>
          <w:tcPr>
            <w:tcW w:w="1396" w:type="dxa"/>
            <w:tcBorders>
              <w:top w:val="nil"/>
              <w:left w:val="nil"/>
              <w:bottom w:val="nil"/>
              <w:right w:val="nil"/>
            </w:tcBorders>
            <w:vAlign w:val="bottom"/>
          </w:tcPr>
          <w:p w:rsidR="00EC3E14" w:rsidRDefault="00EC3E14">
            <w:pPr>
              <w:pStyle w:val="ConsPlusNormal"/>
              <w:jc w:val="right"/>
            </w:pPr>
            <w:r>
              <w:t>0,2148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Республика Марий Эл</w:t>
            </w:r>
          </w:p>
        </w:tc>
        <w:tc>
          <w:tcPr>
            <w:tcW w:w="1394" w:type="dxa"/>
            <w:tcBorders>
              <w:top w:val="nil"/>
              <w:left w:val="nil"/>
              <w:bottom w:val="nil"/>
              <w:right w:val="nil"/>
            </w:tcBorders>
            <w:vAlign w:val="bottom"/>
          </w:tcPr>
          <w:p w:rsidR="00EC3E14" w:rsidRDefault="00EC3E14">
            <w:pPr>
              <w:pStyle w:val="ConsPlusNormal"/>
              <w:jc w:val="right"/>
            </w:pPr>
            <w:r>
              <w:t>0,1603</w:t>
            </w:r>
          </w:p>
        </w:tc>
        <w:tc>
          <w:tcPr>
            <w:tcW w:w="1394" w:type="dxa"/>
            <w:tcBorders>
              <w:top w:val="nil"/>
              <w:left w:val="nil"/>
              <w:bottom w:val="nil"/>
              <w:right w:val="nil"/>
            </w:tcBorders>
            <w:vAlign w:val="bottom"/>
          </w:tcPr>
          <w:p w:rsidR="00EC3E14" w:rsidRDefault="00EC3E14">
            <w:pPr>
              <w:pStyle w:val="ConsPlusNormal"/>
              <w:jc w:val="right"/>
            </w:pPr>
            <w:r>
              <w:t>0,1603</w:t>
            </w:r>
          </w:p>
        </w:tc>
        <w:tc>
          <w:tcPr>
            <w:tcW w:w="1396" w:type="dxa"/>
            <w:tcBorders>
              <w:top w:val="nil"/>
              <w:left w:val="nil"/>
              <w:bottom w:val="nil"/>
              <w:right w:val="nil"/>
            </w:tcBorders>
            <w:vAlign w:val="bottom"/>
          </w:tcPr>
          <w:p w:rsidR="00EC3E14" w:rsidRDefault="00EC3E14">
            <w:pPr>
              <w:pStyle w:val="ConsPlusNormal"/>
              <w:jc w:val="right"/>
            </w:pPr>
            <w:r>
              <w:t>0,1603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Мордовия</w:t>
            </w:r>
          </w:p>
        </w:tc>
        <w:tc>
          <w:tcPr>
            <w:tcW w:w="1394" w:type="dxa"/>
            <w:tcBorders>
              <w:top w:val="nil"/>
              <w:left w:val="nil"/>
              <w:bottom w:val="nil"/>
              <w:right w:val="nil"/>
            </w:tcBorders>
            <w:vAlign w:val="bottom"/>
          </w:tcPr>
          <w:p w:rsidR="00EC3E14" w:rsidRDefault="00EC3E14">
            <w:pPr>
              <w:pStyle w:val="ConsPlusNormal"/>
              <w:jc w:val="right"/>
            </w:pPr>
            <w:r>
              <w:t>0,3000</w:t>
            </w:r>
          </w:p>
        </w:tc>
        <w:tc>
          <w:tcPr>
            <w:tcW w:w="1394" w:type="dxa"/>
            <w:tcBorders>
              <w:top w:val="nil"/>
              <w:left w:val="nil"/>
              <w:bottom w:val="nil"/>
              <w:right w:val="nil"/>
            </w:tcBorders>
            <w:vAlign w:val="bottom"/>
          </w:tcPr>
          <w:p w:rsidR="00EC3E14" w:rsidRDefault="00EC3E14">
            <w:pPr>
              <w:pStyle w:val="ConsPlusNormal"/>
              <w:jc w:val="right"/>
            </w:pPr>
            <w:r>
              <w:t>0,3000</w:t>
            </w:r>
          </w:p>
        </w:tc>
        <w:tc>
          <w:tcPr>
            <w:tcW w:w="1396" w:type="dxa"/>
            <w:tcBorders>
              <w:top w:val="nil"/>
              <w:left w:val="nil"/>
              <w:bottom w:val="nil"/>
              <w:right w:val="nil"/>
            </w:tcBorders>
            <w:vAlign w:val="bottom"/>
          </w:tcPr>
          <w:p w:rsidR="00EC3E14" w:rsidRDefault="00EC3E14">
            <w:pPr>
              <w:pStyle w:val="ConsPlusNormal"/>
              <w:jc w:val="right"/>
            </w:pPr>
            <w:r>
              <w:t>0,3000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Саха (Якутия)</w:t>
            </w:r>
          </w:p>
        </w:tc>
        <w:tc>
          <w:tcPr>
            <w:tcW w:w="1394" w:type="dxa"/>
            <w:tcBorders>
              <w:top w:val="nil"/>
              <w:left w:val="nil"/>
              <w:bottom w:val="nil"/>
              <w:right w:val="nil"/>
            </w:tcBorders>
            <w:vAlign w:val="bottom"/>
          </w:tcPr>
          <w:p w:rsidR="00EC3E14" w:rsidRDefault="00EC3E14">
            <w:pPr>
              <w:pStyle w:val="ConsPlusNormal"/>
              <w:jc w:val="right"/>
            </w:pPr>
            <w:r>
              <w:t>0,7710</w:t>
            </w:r>
          </w:p>
        </w:tc>
        <w:tc>
          <w:tcPr>
            <w:tcW w:w="1394" w:type="dxa"/>
            <w:tcBorders>
              <w:top w:val="nil"/>
              <w:left w:val="nil"/>
              <w:bottom w:val="nil"/>
              <w:right w:val="nil"/>
            </w:tcBorders>
            <w:vAlign w:val="bottom"/>
          </w:tcPr>
          <w:p w:rsidR="00EC3E14" w:rsidRDefault="00EC3E14">
            <w:pPr>
              <w:pStyle w:val="ConsPlusNormal"/>
              <w:jc w:val="right"/>
            </w:pPr>
            <w:r>
              <w:t>0,7710</w:t>
            </w:r>
          </w:p>
        </w:tc>
        <w:tc>
          <w:tcPr>
            <w:tcW w:w="1396" w:type="dxa"/>
            <w:tcBorders>
              <w:top w:val="nil"/>
              <w:left w:val="nil"/>
              <w:bottom w:val="nil"/>
              <w:right w:val="nil"/>
            </w:tcBorders>
            <w:vAlign w:val="bottom"/>
          </w:tcPr>
          <w:p w:rsidR="00EC3E14" w:rsidRDefault="00EC3E14">
            <w:pPr>
              <w:pStyle w:val="ConsPlusNormal"/>
              <w:jc w:val="right"/>
            </w:pPr>
            <w:r>
              <w:t>0,7710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Северная Осетия - Алания</w:t>
            </w:r>
          </w:p>
        </w:tc>
        <w:tc>
          <w:tcPr>
            <w:tcW w:w="1394" w:type="dxa"/>
            <w:tcBorders>
              <w:top w:val="nil"/>
              <w:left w:val="nil"/>
              <w:bottom w:val="nil"/>
              <w:right w:val="nil"/>
            </w:tcBorders>
            <w:vAlign w:val="bottom"/>
          </w:tcPr>
          <w:p w:rsidR="00EC3E14" w:rsidRDefault="00EC3E14">
            <w:pPr>
              <w:pStyle w:val="ConsPlusNormal"/>
              <w:jc w:val="right"/>
            </w:pPr>
            <w:r>
              <w:t>0,0425</w:t>
            </w:r>
          </w:p>
        </w:tc>
        <w:tc>
          <w:tcPr>
            <w:tcW w:w="1394" w:type="dxa"/>
            <w:tcBorders>
              <w:top w:val="nil"/>
              <w:left w:val="nil"/>
              <w:bottom w:val="nil"/>
              <w:right w:val="nil"/>
            </w:tcBorders>
            <w:vAlign w:val="bottom"/>
          </w:tcPr>
          <w:p w:rsidR="00EC3E14" w:rsidRDefault="00EC3E14">
            <w:pPr>
              <w:pStyle w:val="ConsPlusNormal"/>
              <w:jc w:val="right"/>
            </w:pPr>
            <w:r>
              <w:t>0,0425</w:t>
            </w:r>
          </w:p>
        </w:tc>
        <w:tc>
          <w:tcPr>
            <w:tcW w:w="1396" w:type="dxa"/>
            <w:tcBorders>
              <w:top w:val="nil"/>
              <w:left w:val="nil"/>
              <w:bottom w:val="nil"/>
              <w:right w:val="nil"/>
            </w:tcBorders>
            <w:vAlign w:val="bottom"/>
          </w:tcPr>
          <w:p w:rsidR="00EC3E14" w:rsidRDefault="00EC3E14">
            <w:pPr>
              <w:pStyle w:val="ConsPlusNormal"/>
              <w:jc w:val="right"/>
            </w:pPr>
            <w:r>
              <w:t>0,0425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Татарстан (Татарстан)</w:t>
            </w:r>
          </w:p>
        </w:tc>
        <w:tc>
          <w:tcPr>
            <w:tcW w:w="1394" w:type="dxa"/>
            <w:tcBorders>
              <w:top w:val="nil"/>
              <w:left w:val="nil"/>
              <w:bottom w:val="nil"/>
              <w:right w:val="nil"/>
            </w:tcBorders>
            <w:vAlign w:val="bottom"/>
          </w:tcPr>
          <w:p w:rsidR="00EC3E14" w:rsidRDefault="00EC3E14">
            <w:pPr>
              <w:pStyle w:val="ConsPlusNormal"/>
              <w:jc w:val="right"/>
            </w:pPr>
            <w:r>
              <w:t>2,6463</w:t>
            </w:r>
          </w:p>
        </w:tc>
        <w:tc>
          <w:tcPr>
            <w:tcW w:w="1394" w:type="dxa"/>
            <w:tcBorders>
              <w:top w:val="nil"/>
              <w:left w:val="nil"/>
              <w:bottom w:val="nil"/>
              <w:right w:val="nil"/>
            </w:tcBorders>
            <w:vAlign w:val="bottom"/>
          </w:tcPr>
          <w:p w:rsidR="00EC3E14" w:rsidRDefault="00EC3E14">
            <w:pPr>
              <w:pStyle w:val="ConsPlusNormal"/>
              <w:jc w:val="right"/>
            </w:pPr>
            <w:r>
              <w:t>2,6463</w:t>
            </w:r>
          </w:p>
        </w:tc>
        <w:tc>
          <w:tcPr>
            <w:tcW w:w="1396" w:type="dxa"/>
            <w:tcBorders>
              <w:top w:val="nil"/>
              <w:left w:val="nil"/>
              <w:bottom w:val="nil"/>
              <w:right w:val="nil"/>
            </w:tcBorders>
            <w:vAlign w:val="bottom"/>
          </w:tcPr>
          <w:p w:rsidR="00EC3E14" w:rsidRDefault="00EC3E14">
            <w:pPr>
              <w:pStyle w:val="ConsPlusNormal"/>
              <w:jc w:val="right"/>
            </w:pPr>
            <w:r>
              <w:t>2,6463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Тыва</w:t>
            </w:r>
          </w:p>
        </w:tc>
        <w:tc>
          <w:tcPr>
            <w:tcW w:w="1394" w:type="dxa"/>
            <w:tcBorders>
              <w:top w:val="nil"/>
              <w:left w:val="nil"/>
              <w:bottom w:val="nil"/>
              <w:right w:val="nil"/>
            </w:tcBorders>
            <w:vAlign w:val="bottom"/>
          </w:tcPr>
          <w:p w:rsidR="00EC3E14" w:rsidRDefault="00EC3E14">
            <w:pPr>
              <w:pStyle w:val="ConsPlusNormal"/>
              <w:jc w:val="right"/>
            </w:pPr>
            <w:r>
              <w:t>0,0294</w:t>
            </w:r>
          </w:p>
        </w:tc>
        <w:tc>
          <w:tcPr>
            <w:tcW w:w="1394" w:type="dxa"/>
            <w:tcBorders>
              <w:top w:val="nil"/>
              <w:left w:val="nil"/>
              <w:bottom w:val="nil"/>
              <w:right w:val="nil"/>
            </w:tcBorders>
            <w:vAlign w:val="bottom"/>
          </w:tcPr>
          <w:p w:rsidR="00EC3E14" w:rsidRDefault="00EC3E14">
            <w:pPr>
              <w:pStyle w:val="ConsPlusNormal"/>
              <w:jc w:val="right"/>
            </w:pPr>
            <w:r>
              <w:t>0,0294</w:t>
            </w:r>
          </w:p>
        </w:tc>
        <w:tc>
          <w:tcPr>
            <w:tcW w:w="1396" w:type="dxa"/>
            <w:tcBorders>
              <w:top w:val="nil"/>
              <w:left w:val="nil"/>
              <w:bottom w:val="nil"/>
              <w:right w:val="nil"/>
            </w:tcBorders>
            <w:vAlign w:val="bottom"/>
          </w:tcPr>
          <w:p w:rsidR="00EC3E14" w:rsidRDefault="00EC3E14">
            <w:pPr>
              <w:pStyle w:val="ConsPlusNormal"/>
              <w:jc w:val="right"/>
            </w:pPr>
            <w:r>
              <w:t>0,0294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Удмуртская Республика</w:t>
            </w:r>
          </w:p>
        </w:tc>
        <w:tc>
          <w:tcPr>
            <w:tcW w:w="1394" w:type="dxa"/>
            <w:tcBorders>
              <w:top w:val="nil"/>
              <w:left w:val="nil"/>
              <w:bottom w:val="nil"/>
              <w:right w:val="nil"/>
            </w:tcBorders>
            <w:vAlign w:val="bottom"/>
          </w:tcPr>
          <w:p w:rsidR="00EC3E14" w:rsidRDefault="00EC3E14">
            <w:pPr>
              <w:pStyle w:val="ConsPlusNormal"/>
              <w:jc w:val="right"/>
            </w:pPr>
            <w:r>
              <w:t>0,4639</w:t>
            </w:r>
          </w:p>
        </w:tc>
        <w:tc>
          <w:tcPr>
            <w:tcW w:w="1394" w:type="dxa"/>
            <w:tcBorders>
              <w:top w:val="nil"/>
              <w:left w:val="nil"/>
              <w:bottom w:val="nil"/>
              <w:right w:val="nil"/>
            </w:tcBorders>
            <w:vAlign w:val="bottom"/>
          </w:tcPr>
          <w:p w:rsidR="00EC3E14" w:rsidRDefault="00EC3E14">
            <w:pPr>
              <w:pStyle w:val="ConsPlusNormal"/>
              <w:jc w:val="right"/>
            </w:pPr>
            <w:r>
              <w:t>0,4639</w:t>
            </w:r>
          </w:p>
        </w:tc>
        <w:tc>
          <w:tcPr>
            <w:tcW w:w="1396" w:type="dxa"/>
            <w:tcBorders>
              <w:top w:val="nil"/>
              <w:left w:val="nil"/>
              <w:bottom w:val="nil"/>
              <w:right w:val="nil"/>
            </w:tcBorders>
            <w:vAlign w:val="bottom"/>
          </w:tcPr>
          <w:p w:rsidR="00EC3E14" w:rsidRDefault="00EC3E14">
            <w:pPr>
              <w:pStyle w:val="ConsPlusNormal"/>
              <w:jc w:val="right"/>
            </w:pPr>
            <w:r>
              <w:t>0,4639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Хакасия</w:t>
            </w:r>
          </w:p>
        </w:tc>
        <w:tc>
          <w:tcPr>
            <w:tcW w:w="1394" w:type="dxa"/>
            <w:tcBorders>
              <w:top w:val="nil"/>
              <w:left w:val="nil"/>
              <w:bottom w:val="nil"/>
              <w:right w:val="nil"/>
            </w:tcBorders>
            <w:vAlign w:val="bottom"/>
          </w:tcPr>
          <w:p w:rsidR="00EC3E14" w:rsidRDefault="00EC3E14">
            <w:pPr>
              <w:pStyle w:val="ConsPlusNormal"/>
              <w:jc w:val="right"/>
            </w:pPr>
            <w:r>
              <w:t>0,2493</w:t>
            </w:r>
          </w:p>
        </w:tc>
        <w:tc>
          <w:tcPr>
            <w:tcW w:w="1394" w:type="dxa"/>
            <w:tcBorders>
              <w:top w:val="nil"/>
              <w:left w:val="nil"/>
              <w:bottom w:val="nil"/>
              <w:right w:val="nil"/>
            </w:tcBorders>
            <w:vAlign w:val="bottom"/>
          </w:tcPr>
          <w:p w:rsidR="00EC3E14" w:rsidRDefault="00EC3E14">
            <w:pPr>
              <w:pStyle w:val="ConsPlusNormal"/>
              <w:jc w:val="right"/>
            </w:pPr>
            <w:r>
              <w:t>0,2493</w:t>
            </w:r>
          </w:p>
        </w:tc>
        <w:tc>
          <w:tcPr>
            <w:tcW w:w="1396" w:type="dxa"/>
            <w:tcBorders>
              <w:top w:val="nil"/>
              <w:left w:val="nil"/>
              <w:bottom w:val="nil"/>
              <w:right w:val="nil"/>
            </w:tcBorders>
            <w:vAlign w:val="bottom"/>
          </w:tcPr>
          <w:p w:rsidR="00EC3E14" w:rsidRDefault="00EC3E14">
            <w:pPr>
              <w:pStyle w:val="ConsPlusNormal"/>
              <w:jc w:val="right"/>
            </w:pPr>
            <w:r>
              <w:t>0,2493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Чеченская Республика</w:t>
            </w:r>
          </w:p>
        </w:tc>
        <w:tc>
          <w:tcPr>
            <w:tcW w:w="1394" w:type="dxa"/>
            <w:tcBorders>
              <w:top w:val="nil"/>
              <w:left w:val="nil"/>
              <w:bottom w:val="nil"/>
              <w:right w:val="nil"/>
            </w:tcBorders>
            <w:vAlign w:val="bottom"/>
          </w:tcPr>
          <w:p w:rsidR="00EC3E14" w:rsidRDefault="00EC3E14">
            <w:pPr>
              <w:pStyle w:val="ConsPlusNormal"/>
              <w:jc w:val="right"/>
            </w:pPr>
            <w:r>
              <w:t>0,1607</w:t>
            </w:r>
          </w:p>
        </w:tc>
        <w:tc>
          <w:tcPr>
            <w:tcW w:w="1394" w:type="dxa"/>
            <w:tcBorders>
              <w:top w:val="nil"/>
              <w:left w:val="nil"/>
              <w:bottom w:val="nil"/>
              <w:right w:val="nil"/>
            </w:tcBorders>
            <w:vAlign w:val="bottom"/>
          </w:tcPr>
          <w:p w:rsidR="00EC3E14" w:rsidRDefault="00EC3E14">
            <w:pPr>
              <w:pStyle w:val="ConsPlusNormal"/>
              <w:jc w:val="right"/>
            </w:pPr>
            <w:r>
              <w:t>0,1607</w:t>
            </w:r>
          </w:p>
        </w:tc>
        <w:tc>
          <w:tcPr>
            <w:tcW w:w="1396" w:type="dxa"/>
            <w:tcBorders>
              <w:top w:val="nil"/>
              <w:left w:val="nil"/>
              <w:bottom w:val="nil"/>
              <w:right w:val="nil"/>
            </w:tcBorders>
            <w:vAlign w:val="bottom"/>
          </w:tcPr>
          <w:p w:rsidR="00EC3E14" w:rsidRDefault="00EC3E14">
            <w:pPr>
              <w:pStyle w:val="ConsPlusNormal"/>
              <w:jc w:val="right"/>
            </w:pPr>
            <w:r>
              <w:t>0,1607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Чувашская Республика - Чувашия</w:t>
            </w:r>
          </w:p>
        </w:tc>
        <w:tc>
          <w:tcPr>
            <w:tcW w:w="1394" w:type="dxa"/>
            <w:tcBorders>
              <w:top w:val="nil"/>
              <w:left w:val="nil"/>
              <w:bottom w:val="nil"/>
              <w:right w:val="nil"/>
            </w:tcBorders>
            <w:vAlign w:val="bottom"/>
          </w:tcPr>
          <w:p w:rsidR="00EC3E14" w:rsidRDefault="00EC3E14">
            <w:pPr>
              <w:pStyle w:val="ConsPlusNormal"/>
              <w:jc w:val="right"/>
            </w:pPr>
            <w:r>
              <w:t>0,2384</w:t>
            </w:r>
          </w:p>
        </w:tc>
        <w:tc>
          <w:tcPr>
            <w:tcW w:w="1394" w:type="dxa"/>
            <w:tcBorders>
              <w:top w:val="nil"/>
              <w:left w:val="nil"/>
              <w:bottom w:val="nil"/>
              <w:right w:val="nil"/>
            </w:tcBorders>
            <w:vAlign w:val="bottom"/>
          </w:tcPr>
          <w:p w:rsidR="00EC3E14" w:rsidRDefault="00EC3E14">
            <w:pPr>
              <w:pStyle w:val="ConsPlusNormal"/>
              <w:jc w:val="right"/>
            </w:pPr>
            <w:r>
              <w:t>0,2384</w:t>
            </w:r>
          </w:p>
        </w:tc>
        <w:tc>
          <w:tcPr>
            <w:tcW w:w="1396" w:type="dxa"/>
            <w:tcBorders>
              <w:top w:val="nil"/>
              <w:left w:val="nil"/>
              <w:bottom w:val="nil"/>
              <w:right w:val="nil"/>
            </w:tcBorders>
            <w:vAlign w:val="bottom"/>
          </w:tcPr>
          <w:p w:rsidR="00EC3E14" w:rsidRDefault="00EC3E14">
            <w:pPr>
              <w:pStyle w:val="ConsPlusNormal"/>
              <w:jc w:val="right"/>
            </w:pPr>
            <w:r>
              <w:t>0,2384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Алтайский край</w:t>
            </w:r>
          </w:p>
        </w:tc>
        <w:tc>
          <w:tcPr>
            <w:tcW w:w="1394" w:type="dxa"/>
            <w:tcBorders>
              <w:top w:val="nil"/>
              <w:left w:val="nil"/>
              <w:bottom w:val="nil"/>
              <w:right w:val="nil"/>
            </w:tcBorders>
            <w:vAlign w:val="bottom"/>
          </w:tcPr>
          <w:p w:rsidR="00EC3E14" w:rsidRDefault="00EC3E14">
            <w:pPr>
              <w:pStyle w:val="ConsPlusNormal"/>
              <w:jc w:val="right"/>
            </w:pPr>
            <w:r>
              <w:t>0,5012</w:t>
            </w:r>
          </w:p>
        </w:tc>
        <w:tc>
          <w:tcPr>
            <w:tcW w:w="1394" w:type="dxa"/>
            <w:tcBorders>
              <w:top w:val="nil"/>
              <w:left w:val="nil"/>
              <w:bottom w:val="nil"/>
              <w:right w:val="nil"/>
            </w:tcBorders>
            <w:vAlign w:val="bottom"/>
          </w:tcPr>
          <w:p w:rsidR="00EC3E14" w:rsidRDefault="00EC3E14">
            <w:pPr>
              <w:pStyle w:val="ConsPlusNormal"/>
              <w:jc w:val="right"/>
            </w:pPr>
            <w:r>
              <w:t>0,5012</w:t>
            </w:r>
          </w:p>
        </w:tc>
        <w:tc>
          <w:tcPr>
            <w:tcW w:w="1396" w:type="dxa"/>
            <w:tcBorders>
              <w:top w:val="nil"/>
              <w:left w:val="nil"/>
              <w:bottom w:val="nil"/>
              <w:right w:val="nil"/>
            </w:tcBorders>
            <w:vAlign w:val="bottom"/>
          </w:tcPr>
          <w:p w:rsidR="00EC3E14" w:rsidRDefault="00EC3E14">
            <w:pPr>
              <w:pStyle w:val="ConsPlusNormal"/>
              <w:jc w:val="right"/>
            </w:pPr>
            <w:r>
              <w:t>0,5012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Забайкальский край</w:t>
            </w:r>
          </w:p>
        </w:tc>
        <w:tc>
          <w:tcPr>
            <w:tcW w:w="1394" w:type="dxa"/>
            <w:tcBorders>
              <w:top w:val="nil"/>
              <w:left w:val="nil"/>
              <w:bottom w:val="nil"/>
              <w:right w:val="nil"/>
            </w:tcBorders>
            <w:vAlign w:val="bottom"/>
          </w:tcPr>
          <w:p w:rsidR="00EC3E14" w:rsidRDefault="00EC3E14">
            <w:pPr>
              <w:pStyle w:val="ConsPlusNormal"/>
              <w:jc w:val="right"/>
            </w:pPr>
            <w:r>
              <w:t>1,0040</w:t>
            </w:r>
          </w:p>
        </w:tc>
        <w:tc>
          <w:tcPr>
            <w:tcW w:w="1394" w:type="dxa"/>
            <w:tcBorders>
              <w:top w:val="nil"/>
              <w:left w:val="nil"/>
              <w:bottom w:val="nil"/>
              <w:right w:val="nil"/>
            </w:tcBorders>
            <w:vAlign w:val="bottom"/>
          </w:tcPr>
          <w:p w:rsidR="00EC3E14" w:rsidRDefault="00EC3E14">
            <w:pPr>
              <w:pStyle w:val="ConsPlusNormal"/>
              <w:jc w:val="right"/>
            </w:pPr>
            <w:r>
              <w:t>1,0040</w:t>
            </w:r>
          </w:p>
        </w:tc>
        <w:tc>
          <w:tcPr>
            <w:tcW w:w="1396" w:type="dxa"/>
            <w:tcBorders>
              <w:top w:val="nil"/>
              <w:left w:val="nil"/>
              <w:bottom w:val="nil"/>
              <w:right w:val="nil"/>
            </w:tcBorders>
            <w:vAlign w:val="bottom"/>
          </w:tcPr>
          <w:p w:rsidR="00EC3E14" w:rsidRDefault="00EC3E14">
            <w:pPr>
              <w:pStyle w:val="ConsPlusNormal"/>
              <w:jc w:val="right"/>
            </w:pPr>
            <w:r>
              <w:t>1,0040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Камчатский край</w:t>
            </w:r>
          </w:p>
        </w:tc>
        <w:tc>
          <w:tcPr>
            <w:tcW w:w="1394" w:type="dxa"/>
            <w:tcBorders>
              <w:top w:val="nil"/>
              <w:left w:val="nil"/>
              <w:bottom w:val="nil"/>
              <w:right w:val="nil"/>
            </w:tcBorders>
            <w:vAlign w:val="bottom"/>
          </w:tcPr>
          <w:p w:rsidR="00EC3E14" w:rsidRDefault="00EC3E14">
            <w:pPr>
              <w:pStyle w:val="ConsPlusNormal"/>
              <w:jc w:val="right"/>
            </w:pPr>
            <w:r>
              <w:t>0,1540</w:t>
            </w:r>
          </w:p>
        </w:tc>
        <w:tc>
          <w:tcPr>
            <w:tcW w:w="1394" w:type="dxa"/>
            <w:tcBorders>
              <w:top w:val="nil"/>
              <w:left w:val="nil"/>
              <w:bottom w:val="nil"/>
              <w:right w:val="nil"/>
            </w:tcBorders>
            <w:vAlign w:val="bottom"/>
          </w:tcPr>
          <w:p w:rsidR="00EC3E14" w:rsidRDefault="00EC3E14">
            <w:pPr>
              <w:pStyle w:val="ConsPlusNormal"/>
              <w:jc w:val="right"/>
            </w:pPr>
            <w:r>
              <w:t>0,1540</w:t>
            </w:r>
          </w:p>
        </w:tc>
        <w:tc>
          <w:tcPr>
            <w:tcW w:w="1396" w:type="dxa"/>
            <w:tcBorders>
              <w:top w:val="nil"/>
              <w:left w:val="nil"/>
              <w:bottom w:val="nil"/>
              <w:right w:val="nil"/>
            </w:tcBorders>
            <w:vAlign w:val="bottom"/>
          </w:tcPr>
          <w:p w:rsidR="00EC3E14" w:rsidRDefault="00EC3E14">
            <w:pPr>
              <w:pStyle w:val="ConsPlusNormal"/>
              <w:jc w:val="right"/>
            </w:pPr>
            <w:r>
              <w:t>0,1540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Краснодарский край</w:t>
            </w:r>
          </w:p>
        </w:tc>
        <w:tc>
          <w:tcPr>
            <w:tcW w:w="1394" w:type="dxa"/>
            <w:tcBorders>
              <w:top w:val="nil"/>
              <w:left w:val="nil"/>
              <w:bottom w:val="nil"/>
              <w:right w:val="nil"/>
            </w:tcBorders>
            <w:vAlign w:val="bottom"/>
          </w:tcPr>
          <w:p w:rsidR="00EC3E14" w:rsidRDefault="00EC3E14">
            <w:pPr>
              <w:pStyle w:val="ConsPlusNormal"/>
              <w:jc w:val="right"/>
            </w:pPr>
            <w:r>
              <w:t>3,3913</w:t>
            </w:r>
          </w:p>
        </w:tc>
        <w:tc>
          <w:tcPr>
            <w:tcW w:w="1394" w:type="dxa"/>
            <w:tcBorders>
              <w:top w:val="nil"/>
              <w:left w:val="nil"/>
              <w:bottom w:val="nil"/>
              <w:right w:val="nil"/>
            </w:tcBorders>
            <w:vAlign w:val="bottom"/>
          </w:tcPr>
          <w:p w:rsidR="00EC3E14" w:rsidRDefault="00EC3E14">
            <w:pPr>
              <w:pStyle w:val="ConsPlusNormal"/>
              <w:jc w:val="right"/>
            </w:pPr>
            <w:r>
              <w:t>3,3913</w:t>
            </w:r>
          </w:p>
        </w:tc>
        <w:tc>
          <w:tcPr>
            <w:tcW w:w="1396" w:type="dxa"/>
            <w:tcBorders>
              <w:top w:val="nil"/>
              <w:left w:val="nil"/>
              <w:bottom w:val="nil"/>
              <w:right w:val="nil"/>
            </w:tcBorders>
            <w:vAlign w:val="bottom"/>
          </w:tcPr>
          <w:p w:rsidR="00EC3E14" w:rsidRDefault="00EC3E14">
            <w:pPr>
              <w:pStyle w:val="ConsPlusNormal"/>
              <w:jc w:val="right"/>
            </w:pPr>
            <w:r>
              <w:t>3,3913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Красноярский край</w:t>
            </w:r>
          </w:p>
        </w:tc>
        <w:tc>
          <w:tcPr>
            <w:tcW w:w="1394" w:type="dxa"/>
            <w:tcBorders>
              <w:top w:val="nil"/>
              <w:left w:val="nil"/>
              <w:bottom w:val="nil"/>
              <w:right w:val="nil"/>
            </w:tcBorders>
            <w:vAlign w:val="bottom"/>
          </w:tcPr>
          <w:p w:rsidR="00EC3E14" w:rsidRDefault="00EC3E14">
            <w:pPr>
              <w:pStyle w:val="ConsPlusNormal"/>
              <w:jc w:val="right"/>
            </w:pPr>
            <w:r>
              <w:t>2,0843</w:t>
            </w:r>
          </w:p>
        </w:tc>
        <w:tc>
          <w:tcPr>
            <w:tcW w:w="1394" w:type="dxa"/>
            <w:tcBorders>
              <w:top w:val="nil"/>
              <w:left w:val="nil"/>
              <w:bottom w:val="nil"/>
              <w:right w:val="nil"/>
            </w:tcBorders>
            <w:vAlign w:val="bottom"/>
          </w:tcPr>
          <w:p w:rsidR="00EC3E14" w:rsidRDefault="00EC3E14">
            <w:pPr>
              <w:pStyle w:val="ConsPlusNormal"/>
              <w:jc w:val="right"/>
            </w:pPr>
            <w:r>
              <w:t>2,0843</w:t>
            </w:r>
          </w:p>
        </w:tc>
        <w:tc>
          <w:tcPr>
            <w:tcW w:w="1396" w:type="dxa"/>
            <w:tcBorders>
              <w:top w:val="nil"/>
              <w:left w:val="nil"/>
              <w:bottom w:val="nil"/>
              <w:right w:val="nil"/>
            </w:tcBorders>
            <w:vAlign w:val="bottom"/>
          </w:tcPr>
          <w:p w:rsidR="00EC3E14" w:rsidRDefault="00EC3E14">
            <w:pPr>
              <w:pStyle w:val="ConsPlusNormal"/>
              <w:jc w:val="right"/>
            </w:pPr>
            <w:r>
              <w:t>2,0843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Пермский край</w:t>
            </w:r>
          </w:p>
        </w:tc>
        <w:tc>
          <w:tcPr>
            <w:tcW w:w="1394" w:type="dxa"/>
            <w:tcBorders>
              <w:top w:val="nil"/>
              <w:left w:val="nil"/>
              <w:bottom w:val="nil"/>
              <w:right w:val="nil"/>
            </w:tcBorders>
            <w:vAlign w:val="bottom"/>
          </w:tcPr>
          <w:p w:rsidR="00EC3E14" w:rsidRDefault="00EC3E14">
            <w:pPr>
              <w:pStyle w:val="ConsPlusNormal"/>
              <w:jc w:val="right"/>
            </w:pPr>
            <w:r>
              <w:t>1,4886</w:t>
            </w:r>
          </w:p>
        </w:tc>
        <w:tc>
          <w:tcPr>
            <w:tcW w:w="1394" w:type="dxa"/>
            <w:tcBorders>
              <w:top w:val="nil"/>
              <w:left w:val="nil"/>
              <w:bottom w:val="nil"/>
              <w:right w:val="nil"/>
            </w:tcBorders>
            <w:vAlign w:val="bottom"/>
          </w:tcPr>
          <w:p w:rsidR="00EC3E14" w:rsidRDefault="00EC3E14">
            <w:pPr>
              <w:pStyle w:val="ConsPlusNormal"/>
              <w:jc w:val="right"/>
            </w:pPr>
            <w:r>
              <w:t>1,4886</w:t>
            </w:r>
          </w:p>
        </w:tc>
        <w:tc>
          <w:tcPr>
            <w:tcW w:w="1396" w:type="dxa"/>
            <w:tcBorders>
              <w:top w:val="nil"/>
              <w:left w:val="nil"/>
              <w:bottom w:val="nil"/>
              <w:right w:val="nil"/>
            </w:tcBorders>
            <w:vAlign w:val="bottom"/>
          </w:tcPr>
          <w:p w:rsidR="00EC3E14" w:rsidRDefault="00EC3E14">
            <w:pPr>
              <w:pStyle w:val="ConsPlusNormal"/>
              <w:jc w:val="right"/>
            </w:pPr>
            <w:r>
              <w:t>1,4886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Приморский край</w:t>
            </w:r>
          </w:p>
        </w:tc>
        <w:tc>
          <w:tcPr>
            <w:tcW w:w="1394" w:type="dxa"/>
            <w:tcBorders>
              <w:top w:val="nil"/>
              <w:left w:val="nil"/>
              <w:bottom w:val="nil"/>
              <w:right w:val="nil"/>
            </w:tcBorders>
            <w:vAlign w:val="bottom"/>
          </w:tcPr>
          <w:p w:rsidR="00EC3E14" w:rsidRDefault="00EC3E14">
            <w:pPr>
              <w:pStyle w:val="ConsPlusNormal"/>
              <w:jc w:val="right"/>
            </w:pPr>
            <w:r>
              <w:t>0,8782</w:t>
            </w:r>
          </w:p>
        </w:tc>
        <w:tc>
          <w:tcPr>
            <w:tcW w:w="1394" w:type="dxa"/>
            <w:tcBorders>
              <w:top w:val="nil"/>
              <w:left w:val="nil"/>
              <w:bottom w:val="nil"/>
              <w:right w:val="nil"/>
            </w:tcBorders>
            <w:vAlign w:val="bottom"/>
          </w:tcPr>
          <w:p w:rsidR="00EC3E14" w:rsidRDefault="00EC3E14">
            <w:pPr>
              <w:pStyle w:val="ConsPlusNormal"/>
              <w:jc w:val="right"/>
            </w:pPr>
            <w:r>
              <w:t>0,8782</w:t>
            </w:r>
          </w:p>
        </w:tc>
        <w:tc>
          <w:tcPr>
            <w:tcW w:w="1396" w:type="dxa"/>
            <w:tcBorders>
              <w:top w:val="nil"/>
              <w:left w:val="nil"/>
              <w:bottom w:val="nil"/>
              <w:right w:val="nil"/>
            </w:tcBorders>
            <w:vAlign w:val="bottom"/>
          </w:tcPr>
          <w:p w:rsidR="00EC3E14" w:rsidRDefault="00EC3E14">
            <w:pPr>
              <w:pStyle w:val="ConsPlusNormal"/>
              <w:jc w:val="right"/>
            </w:pPr>
            <w:r>
              <w:t>0,8782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Ставропольский край</w:t>
            </w:r>
          </w:p>
        </w:tc>
        <w:tc>
          <w:tcPr>
            <w:tcW w:w="1394" w:type="dxa"/>
            <w:tcBorders>
              <w:top w:val="nil"/>
              <w:left w:val="nil"/>
              <w:bottom w:val="nil"/>
              <w:right w:val="nil"/>
            </w:tcBorders>
            <w:vAlign w:val="bottom"/>
          </w:tcPr>
          <w:p w:rsidR="00EC3E14" w:rsidRDefault="00EC3E14">
            <w:pPr>
              <w:pStyle w:val="ConsPlusNormal"/>
              <w:jc w:val="right"/>
            </w:pPr>
            <w:r>
              <w:t>0,9156</w:t>
            </w:r>
          </w:p>
        </w:tc>
        <w:tc>
          <w:tcPr>
            <w:tcW w:w="1394" w:type="dxa"/>
            <w:tcBorders>
              <w:top w:val="nil"/>
              <w:left w:val="nil"/>
              <w:bottom w:val="nil"/>
              <w:right w:val="nil"/>
            </w:tcBorders>
            <w:vAlign w:val="bottom"/>
          </w:tcPr>
          <w:p w:rsidR="00EC3E14" w:rsidRDefault="00EC3E14">
            <w:pPr>
              <w:pStyle w:val="ConsPlusNormal"/>
              <w:jc w:val="right"/>
            </w:pPr>
            <w:r>
              <w:t>0,9156</w:t>
            </w:r>
          </w:p>
        </w:tc>
        <w:tc>
          <w:tcPr>
            <w:tcW w:w="1396" w:type="dxa"/>
            <w:tcBorders>
              <w:top w:val="nil"/>
              <w:left w:val="nil"/>
              <w:bottom w:val="nil"/>
              <w:right w:val="nil"/>
            </w:tcBorders>
            <w:vAlign w:val="bottom"/>
          </w:tcPr>
          <w:p w:rsidR="00EC3E14" w:rsidRDefault="00EC3E14">
            <w:pPr>
              <w:pStyle w:val="ConsPlusNormal"/>
              <w:jc w:val="right"/>
            </w:pPr>
            <w:r>
              <w:t>0,9156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Хабаровский край</w:t>
            </w:r>
          </w:p>
        </w:tc>
        <w:tc>
          <w:tcPr>
            <w:tcW w:w="1394" w:type="dxa"/>
            <w:tcBorders>
              <w:top w:val="nil"/>
              <w:left w:val="nil"/>
              <w:bottom w:val="nil"/>
              <w:right w:val="nil"/>
            </w:tcBorders>
            <w:vAlign w:val="bottom"/>
          </w:tcPr>
          <w:p w:rsidR="00EC3E14" w:rsidRDefault="00EC3E14">
            <w:pPr>
              <w:pStyle w:val="ConsPlusNormal"/>
              <w:jc w:val="right"/>
            </w:pPr>
            <w:r>
              <w:t>1,1686</w:t>
            </w:r>
          </w:p>
        </w:tc>
        <w:tc>
          <w:tcPr>
            <w:tcW w:w="1394" w:type="dxa"/>
            <w:tcBorders>
              <w:top w:val="nil"/>
              <w:left w:val="nil"/>
              <w:bottom w:val="nil"/>
              <w:right w:val="nil"/>
            </w:tcBorders>
            <w:vAlign w:val="bottom"/>
          </w:tcPr>
          <w:p w:rsidR="00EC3E14" w:rsidRDefault="00EC3E14">
            <w:pPr>
              <w:pStyle w:val="ConsPlusNormal"/>
              <w:jc w:val="right"/>
            </w:pPr>
            <w:r>
              <w:t>1,1686</w:t>
            </w:r>
          </w:p>
        </w:tc>
        <w:tc>
          <w:tcPr>
            <w:tcW w:w="1396" w:type="dxa"/>
            <w:tcBorders>
              <w:top w:val="nil"/>
              <w:left w:val="nil"/>
              <w:bottom w:val="nil"/>
              <w:right w:val="nil"/>
            </w:tcBorders>
            <w:vAlign w:val="bottom"/>
          </w:tcPr>
          <w:p w:rsidR="00EC3E14" w:rsidRDefault="00EC3E14">
            <w:pPr>
              <w:pStyle w:val="ConsPlusNormal"/>
              <w:jc w:val="right"/>
            </w:pPr>
            <w:r>
              <w:t>1,1686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Амурская область</w:t>
            </w:r>
          </w:p>
        </w:tc>
        <w:tc>
          <w:tcPr>
            <w:tcW w:w="1394" w:type="dxa"/>
            <w:tcBorders>
              <w:top w:val="nil"/>
              <w:left w:val="nil"/>
              <w:bottom w:val="nil"/>
              <w:right w:val="nil"/>
            </w:tcBorders>
            <w:vAlign w:val="bottom"/>
          </w:tcPr>
          <w:p w:rsidR="00EC3E14" w:rsidRDefault="00EC3E14">
            <w:pPr>
              <w:pStyle w:val="ConsPlusNormal"/>
              <w:jc w:val="right"/>
            </w:pPr>
            <w:r>
              <w:t>0,3554</w:t>
            </w:r>
          </w:p>
        </w:tc>
        <w:tc>
          <w:tcPr>
            <w:tcW w:w="1394" w:type="dxa"/>
            <w:tcBorders>
              <w:top w:val="nil"/>
              <w:left w:val="nil"/>
              <w:bottom w:val="nil"/>
              <w:right w:val="nil"/>
            </w:tcBorders>
            <w:vAlign w:val="bottom"/>
          </w:tcPr>
          <w:p w:rsidR="00EC3E14" w:rsidRDefault="00EC3E14">
            <w:pPr>
              <w:pStyle w:val="ConsPlusNormal"/>
              <w:jc w:val="right"/>
            </w:pPr>
            <w:r>
              <w:t>0,3554</w:t>
            </w:r>
          </w:p>
        </w:tc>
        <w:tc>
          <w:tcPr>
            <w:tcW w:w="1396" w:type="dxa"/>
            <w:tcBorders>
              <w:top w:val="nil"/>
              <w:left w:val="nil"/>
              <w:bottom w:val="nil"/>
              <w:right w:val="nil"/>
            </w:tcBorders>
            <w:vAlign w:val="bottom"/>
          </w:tcPr>
          <w:p w:rsidR="00EC3E14" w:rsidRDefault="00EC3E14">
            <w:pPr>
              <w:pStyle w:val="ConsPlusNormal"/>
              <w:jc w:val="right"/>
            </w:pPr>
            <w:r>
              <w:t>0,3554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Архангельская область</w:t>
            </w:r>
          </w:p>
        </w:tc>
        <w:tc>
          <w:tcPr>
            <w:tcW w:w="1394" w:type="dxa"/>
            <w:tcBorders>
              <w:top w:val="nil"/>
              <w:left w:val="nil"/>
              <w:bottom w:val="nil"/>
              <w:right w:val="nil"/>
            </w:tcBorders>
            <w:vAlign w:val="bottom"/>
          </w:tcPr>
          <w:p w:rsidR="00EC3E14" w:rsidRDefault="00EC3E14">
            <w:pPr>
              <w:pStyle w:val="ConsPlusNormal"/>
              <w:jc w:val="right"/>
            </w:pPr>
            <w:r>
              <w:t>0,6042</w:t>
            </w:r>
          </w:p>
        </w:tc>
        <w:tc>
          <w:tcPr>
            <w:tcW w:w="1394" w:type="dxa"/>
            <w:tcBorders>
              <w:top w:val="nil"/>
              <w:left w:val="nil"/>
              <w:bottom w:val="nil"/>
              <w:right w:val="nil"/>
            </w:tcBorders>
            <w:vAlign w:val="bottom"/>
          </w:tcPr>
          <w:p w:rsidR="00EC3E14" w:rsidRDefault="00EC3E14">
            <w:pPr>
              <w:pStyle w:val="ConsPlusNormal"/>
              <w:jc w:val="right"/>
            </w:pPr>
            <w:r>
              <w:t>0,6042</w:t>
            </w:r>
          </w:p>
        </w:tc>
        <w:tc>
          <w:tcPr>
            <w:tcW w:w="1396" w:type="dxa"/>
            <w:tcBorders>
              <w:top w:val="nil"/>
              <w:left w:val="nil"/>
              <w:bottom w:val="nil"/>
              <w:right w:val="nil"/>
            </w:tcBorders>
            <w:vAlign w:val="bottom"/>
          </w:tcPr>
          <w:p w:rsidR="00EC3E14" w:rsidRDefault="00EC3E14">
            <w:pPr>
              <w:pStyle w:val="ConsPlusNormal"/>
              <w:jc w:val="right"/>
            </w:pPr>
            <w:r>
              <w:t>0,6042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Астраханская область</w:t>
            </w:r>
          </w:p>
        </w:tc>
        <w:tc>
          <w:tcPr>
            <w:tcW w:w="1394" w:type="dxa"/>
            <w:tcBorders>
              <w:top w:val="nil"/>
              <w:left w:val="nil"/>
              <w:bottom w:val="nil"/>
              <w:right w:val="nil"/>
            </w:tcBorders>
            <w:vAlign w:val="bottom"/>
          </w:tcPr>
          <w:p w:rsidR="00EC3E14" w:rsidRDefault="00EC3E14">
            <w:pPr>
              <w:pStyle w:val="ConsPlusNormal"/>
              <w:jc w:val="right"/>
            </w:pPr>
            <w:r>
              <w:t>0,1447</w:t>
            </w:r>
          </w:p>
        </w:tc>
        <w:tc>
          <w:tcPr>
            <w:tcW w:w="1394" w:type="dxa"/>
            <w:tcBorders>
              <w:top w:val="nil"/>
              <w:left w:val="nil"/>
              <w:bottom w:val="nil"/>
              <w:right w:val="nil"/>
            </w:tcBorders>
            <w:vAlign w:val="bottom"/>
          </w:tcPr>
          <w:p w:rsidR="00EC3E14" w:rsidRDefault="00EC3E14">
            <w:pPr>
              <w:pStyle w:val="ConsPlusNormal"/>
              <w:jc w:val="right"/>
            </w:pPr>
            <w:r>
              <w:t>0,1447</w:t>
            </w:r>
          </w:p>
        </w:tc>
        <w:tc>
          <w:tcPr>
            <w:tcW w:w="1396" w:type="dxa"/>
            <w:tcBorders>
              <w:top w:val="nil"/>
              <w:left w:val="nil"/>
              <w:bottom w:val="nil"/>
              <w:right w:val="nil"/>
            </w:tcBorders>
            <w:vAlign w:val="bottom"/>
          </w:tcPr>
          <w:p w:rsidR="00EC3E14" w:rsidRDefault="00EC3E14">
            <w:pPr>
              <w:pStyle w:val="ConsPlusNormal"/>
              <w:jc w:val="right"/>
            </w:pPr>
            <w:r>
              <w:t>0,1447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Белгородская область</w:t>
            </w:r>
          </w:p>
        </w:tc>
        <w:tc>
          <w:tcPr>
            <w:tcW w:w="1394" w:type="dxa"/>
            <w:tcBorders>
              <w:top w:val="nil"/>
              <w:left w:val="nil"/>
              <w:bottom w:val="nil"/>
              <w:right w:val="nil"/>
            </w:tcBorders>
            <w:vAlign w:val="bottom"/>
          </w:tcPr>
          <w:p w:rsidR="00EC3E14" w:rsidRDefault="00EC3E14">
            <w:pPr>
              <w:pStyle w:val="ConsPlusNormal"/>
              <w:jc w:val="right"/>
            </w:pPr>
            <w:r>
              <w:t>0,9706</w:t>
            </w:r>
          </w:p>
        </w:tc>
        <w:tc>
          <w:tcPr>
            <w:tcW w:w="1394" w:type="dxa"/>
            <w:tcBorders>
              <w:top w:val="nil"/>
              <w:left w:val="nil"/>
              <w:bottom w:val="nil"/>
              <w:right w:val="nil"/>
            </w:tcBorders>
            <w:vAlign w:val="bottom"/>
          </w:tcPr>
          <w:p w:rsidR="00EC3E14" w:rsidRDefault="00EC3E14">
            <w:pPr>
              <w:pStyle w:val="ConsPlusNormal"/>
              <w:jc w:val="right"/>
            </w:pPr>
            <w:r>
              <w:t>0,9706</w:t>
            </w:r>
          </w:p>
        </w:tc>
        <w:tc>
          <w:tcPr>
            <w:tcW w:w="1396" w:type="dxa"/>
            <w:tcBorders>
              <w:top w:val="nil"/>
              <w:left w:val="nil"/>
              <w:bottom w:val="nil"/>
              <w:right w:val="nil"/>
            </w:tcBorders>
            <w:vAlign w:val="bottom"/>
          </w:tcPr>
          <w:p w:rsidR="00EC3E14" w:rsidRDefault="00EC3E14">
            <w:pPr>
              <w:pStyle w:val="ConsPlusNormal"/>
              <w:jc w:val="right"/>
            </w:pPr>
            <w:r>
              <w:t>0,9706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Брянская область</w:t>
            </w:r>
          </w:p>
        </w:tc>
        <w:tc>
          <w:tcPr>
            <w:tcW w:w="1394" w:type="dxa"/>
            <w:tcBorders>
              <w:top w:val="nil"/>
              <w:left w:val="nil"/>
              <w:bottom w:val="nil"/>
              <w:right w:val="nil"/>
            </w:tcBorders>
            <w:vAlign w:val="bottom"/>
          </w:tcPr>
          <w:p w:rsidR="00EC3E14" w:rsidRDefault="00EC3E14">
            <w:pPr>
              <w:pStyle w:val="ConsPlusNormal"/>
              <w:jc w:val="right"/>
            </w:pPr>
            <w:r>
              <w:t>0,6881</w:t>
            </w:r>
          </w:p>
        </w:tc>
        <w:tc>
          <w:tcPr>
            <w:tcW w:w="1394" w:type="dxa"/>
            <w:tcBorders>
              <w:top w:val="nil"/>
              <w:left w:val="nil"/>
              <w:bottom w:val="nil"/>
              <w:right w:val="nil"/>
            </w:tcBorders>
            <w:vAlign w:val="bottom"/>
          </w:tcPr>
          <w:p w:rsidR="00EC3E14" w:rsidRDefault="00EC3E14">
            <w:pPr>
              <w:pStyle w:val="ConsPlusNormal"/>
              <w:jc w:val="right"/>
            </w:pPr>
            <w:r>
              <w:t>0,6881</w:t>
            </w:r>
          </w:p>
        </w:tc>
        <w:tc>
          <w:tcPr>
            <w:tcW w:w="1396" w:type="dxa"/>
            <w:tcBorders>
              <w:top w:val="nil"/>
              <w:left w:val="nil"/>
              <w:bottom w:val="nil"/>
              <w:right w:val="nil"/>
            </w:tcBorders>
            <w:vAlign w:val="bottom"/>
          </w:tcPr>
          <w:p w:rsidR="00EC3E14" w:rsidRDefault="00EC3E14">
            <w:pPr>
              <w:pStyle w:val="ConsPlusNormal"/>
              <w:jc w:val="right"/>
            </w:pPr>
            <w:r>
              <w:t>0,6881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Владимирская область</w:t>
            </w:r>
          </w:p>
        </w:tc>
        <w:tc>
          <w:tcPr>
            <w:tcW w:w="1394" w:type="dxa"/>
            <w:tcBorders>
              <w:top w:val="nil"/>
              <w:left w:val="nil"/>
              <w:bottom w:val="nil"/>
              <w:right w:val="nil"/>
            </w:tcBorders>
            <w:vAlign w:val="bottom"/>
          </w:tcPr>
          <w:p w:rsidR="00EC3E14" w:rsidRDefault="00EC3E14">
            <w:pPr>
              <w:pStyle w:val="ConsPlusNormal"/>
              <w:jc w:val="right"/>
            </w:pPr>
            <w:r>
              <w:t>0,5593</w:t>
            </w:r>
          </w:p>
        </w:tc>
        <w:tc>
          <w:tcPr>
            <w:tcW w:w="1394" w:type="dxa"/>
            <w:tcBorders>
              <w:top w:val="nil"/>
              <w:left w:val="nil"/>
              <w:bottom w:val="nil"/>
              <w:right w:val="nil"/>
            </w:tcBorders>
            <w:vAlign w:val="bottom"/>
          </w:tcPr>
          <w:p w:rsidR="00EC3E14" w:rsidRDefault="00EC3E14">
            <w:pPr>
              <w:pStyle w:val="ConsPlusNormal"/>
              <w:jc w:val="right"/>
            </w:pPr>
            <w:r>
              <w:t>0,5593</w:t>
            </w:r>
          </w:p>
        </w:tc>
        <w:tc>
          <w:tcPr>
            <w:tcW w:w="1396" w:type="dxa"/>
            <w:tcBorders>
              <w:top w:val="nil"/>
              <w:left w:val="nil"/>
              <w:bottom w:val="nil"/>
              <w:right w:val="nil"/>
            </w:tcBorders>
            <w:vAlign w:val="bottom"/>
          </w:tcPr>
          <w:p w:rsidR="00EC3E14" w:rsidRDefault="00EC3E14">
            <w:pPr>
              <w:pStyle w:val="ConsPlusNormal"/>
              <w:jc w:val="right"/>
            </w:pPr>
            <w:r>
              <w:t>0,5593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Волгоградская область</w:t>
            </w:r>
          </w:p>
        </w:tc>
        <w:tc>
          <w:tcPr>
            <w:tcW w:w="1394" w:type="dxa"/>
            <w:tcBorders>
              <w:top w:val="nil"/>
              <w:left w:val="nil"/>
              <w:bottom w:val="nil"/>
              <w:right w:val="nil"/>
            </w:tcBorders>
            <w:vAlign w:val="bottom"/>
          </w:tcPr>
          <w:p w:rsidR="00EC3E14" w:rsidRDefault="00EC3E14">
            <w:pPr>
              <w:pStyle w:val="ConsPlusNormal"/>
              <w:jc w:val="right"/>
            </w:pPr>
            <w:r>
              <w:t>1,3032</w:t>
            </w:r>
          </w:p>
        </w:tc>
        <w:tc>
          <w:tcPr>
            <w:tcW w:w="1394" w:type="dxa"/>
            <w:tcBorders>
              <w:top w:val="nil"/>
              <w:left w:val="nil"/>
              <w:bottom w:val="nil"/>
              <w:right w:val="nil"/>
            </w:tcBorders>
            <w:vAlign w:val="bottom"/>
          </w:tcPr>
          <w:p w:rsidR="00EC3E14" w:rsidRDefault="00EC3E14">
            <w:pPr>
              <w:pStyle w:val="ConsPlusNormal"/>
              <w:jc w:val="right"/>
            </w:pPr>
            <w:r>
              <w:t>1,3032</w:t>
            </w:r>
          </w:p>
        </w:tc>
        <w:tc>
          <w:tcPr>
            <w:tcW w:w="1396" w:type="dxa"/>
            <w:tcBorders>
              <w:top w:val="nil"/>
              <w:left w:val="nil"/>
              <w:bottom w:val="nil"/>
              <w:right w:val="nil"/>
            </w:tcBorders>
            <w:vAlign w:val="bottom"/>
          </w:tcPr>
          <w:p w:rsidR="00EC3E14" w:rsidRDefault="00EC3E14">
            <w:pPr>
              <w:pStyle w:val="ConsPlusNormal"/>
              <w:jc w:val="right"/>
            </w:pPr>
            <w:r>
              <w:t>1,3032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Вологодская область</w:t>
            </w:r>
          </w:p>
        </w:tc>
        <w:tc>
          <w:tcPr>
            <w:tcW w:w="1394" w:type="dxa"/>
            <w:tcBorders>
              <w:top w:val="nil"/>
              <w:left w:val="nil"/>
              <w:bottom w:val="nil"/>
              <w:right w:val="nil"/>
            </w:tcBorders>
            <w:vAlign w:val="bottom"/>
          </w:tcPr>
          <w:p w:rsidR="00EC3E14" w:rsidRDefault="00EC3E14">
            <w:pPr>
              <w:pStyle w:val="ConsPlusNormal"/>
              <w:jc w:val="right"/>
            </w:pPr>
            <w:r>
              <w:t>0,7266</w:t>
            </w:r>
          </w:p>
        </w:tc>
        <w:tc>
          <w:tcPr>
            <w:tcW w:w="1394" w:type="dxa"/>
            <w:tcBorders>
              <w:top w:val="nil"/>
              <w:left w:val="nil"/>
              <w:bottom w:val="nil"/>
              <w:right w:val="nil"/>
            </w:tcBorders>
            <w:vAlign w:val="bottom"/>
          </w:tcPr>
          <w:p w:rsidR="00EC3E14" w:rsidRDefault="00EC3E14">
            <w:pPr>
              <w:pStyle w:val="ConsPlusNormal"/>
              <w:jc w:val="right"/>
            </w:pPr>
            <w:r>
              <w:t>0,7266</w:t>
            </w:r>
          </w:p>
        </w:tc>
        <w:tc>
          <w:tcPr>
            <w:tcW w:w="1396" w:type="dxa"/>
            <w:tcBorders>
              <w:top w:val="nil"/>
              <w:left w:val="nil"/>
              <w:bottom w:val="nil"/>
              <w:right w:val="nil"/>
            </w:tcBorders>
            <w:vAlign w:val="bottom"/>
          </w:tcPr>
          <w:p w:rsidR="00EC3E14" w:rsidRDefault="00EC3E14">
            <w:pPr>
              <w:pStyle w:val="ConsPlusNormal"/>
              <w:jc w:val="right"/>
            </w:pPr>
            <w:r>
              <w:t>0,7266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Воронежская область</w:t>
            </w:r>
          </w:p>
        </w:tc>
        <w:tc>
          <w:tcPr>
            <w:tcW w:w="1394" w:type="dxa"/>
            <w:tcBorders>
              <w:top w:val="nil"/>
              <w:left w:val="nil"/>
              <w:bottom w:val="nil"/>
              <w:right w:val="nil"/>
            </w:tcBorders>
            <w:vAlign w:val="bottom"/>
          </w:tcPr>
          <w:p w:rsidR="00EC3E14" w:rsidRDefault="00EC3E14">
            <w:pPr>
              <w:pStyle w:val="ConsPlusNormal"/>
              <w:jc w:val="right"/>
            </w:pPr>
            <w:r>
              <w:t>1,2798</w:t>
            </w:r>
          </w:p>
        </w:tc>
        <w:tc>
          <w:tcPr>
            <w:tcW w:w="1394" w:type="dxa"/>
            <w:tcBorders>
              <w:top w:val="nil"/>
              <w:left w:val="nil"/>
              <w:bottom w:val="nil"/>
              <w:right w:val="nil"/>
            </w:tcBorders>
            <w:vAlign w:val="bottom"/>
          </w:tcPr>
          <w:p w:rsidR="00EC3E14" w:rsidRDefault="00EC3E14">
            <w:pPr>
              <w:pStyle w:val="ConsPlusNormal"/>
              <w:jc w:val="right"/>
            </w:pPr>
            <w:r>
              <w:t>1,2798</w:t>
            </w:r>
          </w:p>
        </w:tc>
        <w:tc>
          <w:tcPr>
            <w:tcW w:w="1396" w:type="dxa"/>
            <w:tcBorders>
              <w:top w:val="nil"/>
              <w:left w:val="nil"/>
              <w:bottom w:val="nil"/>
              <w:right w:val="nil"/>
            </w:tcBorders>
            <w:vAlign w:val="bottom"/>
          </w:tcPr>
          <w:p w:rsidR="00EC3E14" w:rsidRDefault="00EC3E14">
            <w:pPr>
              <w:pStyle w:val="ConsPlusNormal"/>
              <w:jc w:val="right"/>
            </w:pPr>
            <w:r>
              <w:t>1,2798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Ивановская область</w:t>
            </w:r>
          </w:p>
        </w:tc>
        <w:tc>
          <w:tcPr>
            <w:tcW w:w="1394" w:type="dxa"/>
            <w:tcBorders>
              <w:top w:val="nil"/>
              <w:left w:val="nil"/>
              <w:bottom w:val="nil"/>
              <w:right w:val="nil"/>
            </w:tcBorders>
            <w:vAlign w:val="bottom"/>
          </w:tcPr>
          <w:p w:rsidR="00EC3E14" w:rsidRDefault="00EC3E14">
            <w:pPr>
              <w:pStyle w:val="ConsPlusNormal"/>
              <w:jc w:val="right"/>
            </w:pPr>
            <w:r>
              <w:t>0,1335</w:t>
            </w:r>
          </w:p>
        </w:tc>
        <w:tc>
          <w:tcPr>
            <w:tcW w:w="1394" w:type="dxa"/>
            <w:tcBorders>
              <w:top w:val="nil"/>
              <w:left w:val="nil"/>
              <w:bottom w:val="nil"/>
              <w:right w:val="nil"/>
            </w:tcBorders>
            <w:vAlign w:val="bottom"/>
          </w:tcPr>
          <w:p w:rsidR="00EC3E14" w:rsidRDefault="00EC3E14">
            <w:pPr>
              <w:pStyle w:val="ConsPlusNormal"/>
              <w:jc w:val="right"/>
            </w:pPr>
            <w:r>
              <w:t>0,1335</w:t>
            </w:r>
          </w:p>
        </w:tc>
        <w:tc>
          <w:tcPr>
            <w:tcW w:w="1396" w:type="dxa"/>
            <w:tcBorders>
              <w:top w:val="nil"/>
              <w:left w:val="nil"/>
              <w:bottom w:val="nil"/>
              <w:right w:val="nil"/>
            </w:tcBorders>
            <w:vAlign w:val="bottom"/>
          </w:tcPr>
          <w:p w:rsidR="00EC3E14" w:rsidRDefault="00EC3E14">
            <w:pPr>
              <w:pStyle w:val="ConsPlusNormal"/>
              <w:jc w:val="right"/>
            </w:pPr>
            <w:r>
              <w:t>0,1335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Иркутская область</w:t>
            </w:r>
          </w:p>
        </w:tc>
        <w:tc>
          <w:tcPr>
            <w:tcW w:w="1394" w:type="dxa"/>
            <w:tcBorders>
              <w:top w:val="nil"/>
              <w:left w:val="nil"/>
              <w:bottom w:val="nil"/>
              <w:right w:val="nil"/>
            </w:tcBorders>
            <w:vAlign w:val="bottom"/>
          </w:tcPr>
          <w:p w:rsidR="00EC3E14" w:rsidRDefault="00EC3E14">
            <w:pPr>
              <w:pStyle w:val="ConsPlusNormal"/>
              <w:jc w:val="right"/>
            </w:pPr>
            <w:r>
              <w:t>1,6747</w:t>
            </w:r>
          </w:p>
        </w:tc>
        <w:tc>
          <w:tcPr>
            <w:tcW w:w="1394" w:type="dxa"/>
            <w:tcBorders>
              <w:top w:val="nil"/>
              <w:left w:val="nil"/>
              <w:bottom w:val="nil"/>
              <w:right w:val="nil"/>
            </w:tcBorders>
            <w:vAlign w:val="bottom"/>
          </w:tcPr>
          <w:p w:rsidR="00EC3E14" w:rsidRDefault="00EC3E14">
            <w:pPr>
              <w:pStyle w:val="ConsPlusNormal"/>
              <w:jc w:val="right"/>
            </w:pPr>
            <w:r>
              <w:t>1,6747</w:t>
            </w:r>
          </w:p>
        </w:tc>
        <w:tc>
          <w:tcPr>
            <w:tcW w:w="1396" w:type="dxa"/>
            <w:tcBorders>
              <w:top w:val="nil"/>
              <w:left w:val="nil"/>
              <w:bottom w:val="nil"/>
              <w:right w:val="nil"/>
            </w:tcBorders>
            <w:vAlign w:val="bottom"/>
          </w:tcPr>
          <w:p w:rsidR="00EC3E14" w:rsidRDefault="00EC3E14">
            <w:pPr>
              <w:pStyle w:val="ConsPlusNormal"/>
              <w:jc w:val="right"/>
            </w:pPr>
            <w:r>
              <w:t>1,6747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Калининградская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0,5114</w:t>
            </w:r>
          </w:p>
        </w:tc>
        <w:tc>
          <w:tcPr>
            <w:tcW w:w="1394" w:type="dxa"/>
            <w:tcBorders>
              <w:top w:val="nil"/>
              <w:left w:val="nil"/>
              <w:bottom w:val="nil"/>
              <w:right w:val="nil"/>
            </w:tcBorders>
            <w:vAlign w:val="bottom"/>
          </w:tcPr>
          <w:p w:rsidR="00EC3E14" w:rsidRDefault="00EC3E14">
            <w:pPr>
              <w:pStyle w:val="ConsPlusNormal"/>
              <w:jc w:val="right"/>
            </w:pPr>
            <w:r>
              <w:t>0,5114</w:t>
            </w:r>
          </w:p>
        </w:tc>
        <w:tc>
          <w:tcPr>
            <w:tcW w:w="1396" w:type="dxa"/>
            <w:tcBorders>
              <w:top w:val="nil"/>
              <w:left w:val="nil"/>
              <w:bottom w:val="nil"/>
              <w:right w:val="nil"/>
            </w:tcBorders>
            <w:vAlign w:val="bottom"/>
          </w:tcPr>
          <w:p w:rsidR="00EC3E14" w:rsidRDefault="00EC3E14">
            <w:pPr>
              <w:pStyle w:val="ConsPlusNormal"/>
              <w:jc w:val="right"/>
            </w:pPr>
            <w:r>
              <w:t>0,5114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Калужская область</w:t>
            </w:r>
          </w:p>
        </w:tc>
        <w:tc>
          <w:tcPr>
            <w:tcW w:w="1394" w:type="dxa"/>
            <w:tcBorders>
              <w:top w:val="nil"/>
              <w:left w:val="nil"/>
              <w:bottom w:val="nil"/>
              <w:right w:val="nil"/>
            </w:tcBorders>
            <w:vAlign w:val="bottom"/>
          </w:tcPr>
          <w:p w:rsidR="00EC3E14" w:rsidRDefault="00EC3E14">
            <w:pPr>
              <w:pStyle w:val="ConsPlusNormal"/>
              <w:jc w:val="right"/>
            </w:pPr>
            <w:r>
              <w:t>0,6860</w:t>
            </w:r>
          </w:p>
        </w:tc>
        <w:tc>
          <w:tcPr>
            <w:tcW w:w="1394" w:type="dxa"/>
            <w:tcBorders>
              <w:top w:val="nil"/>
              <w:left w:val="nil"/>
              <w:bottom w:val="nil"/>
              <w:right w:val="nil"/>
            </w:tcBorders>
            <w:vAlign w:val="bottom"/>
          </w:tcPr>
          <w:p w:rsidR="00EC3E14" w:rsidRDefault="00EC3E14">
            <w:pPr>
              <w:pStyle w:val="ConsPlusNormal"/>
              <w:jc w:val="right"/>
            </w:pPr>
            <w:r>
              <w:t>0,6860</w:t>
            </w:r>
          </w:p>
        </w:tc>
        <w:tc>
          <w:tcPr>
            <w:tcW w:w="1396" w:type="dxa"/>
            <w:tcBorders>
              <w:top w:val="nil"/>
              <w:left w:val="nil"/>
              <w:bottom w:val="nil"/>
              <w:right w:val="nil"/>
            </w:tcBorders>
            <w:vAlign w:val="bottom"/>
          </w:tcPr>
          <w:p w:rsidR="00EC3E14" w:rsidRDefault="00EC3E14">
            <w:pPr>
              <w:pStyle w:val="ConsPlusNormal"/>
              <w:jc w:val="right"/>
            </w:pPr>
            <w:r>
              <w:t>0,6860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Кемеровская область - Кузбасс</w:t>
            </w:r>
          </w:p>
        </w:tc>
        <w:tc>
          <w:tcPr>
            <w:tcW w:w="1394" w:type="dxa"/>
            <w:tcBorders>
              <w:top w:val="nil"/>
              <w:left w:val="nil"/>
              <w:bottom w:val="nil"/>
              <w:right w:val="nil"/>
            </w:tcBorders>
            <w:vAlign w:val="bottom"/>
          </w:tcPr>
          <w:p w:rsidR="00EC3E14" w:rsidRDefault="00EC3E14">
            <w:pPr>
              <w:pStyle w:val="ConsPlusNormal"/>
              <w:jc w:val="right"/>
            </w:pPr>
            <w:r>
              <w:t>1,2026</w:t>
            </w:r>
          </w:p>
        </w:tc>
        <w:tc>
          <w:tcPr>
            <w:tcW w:w="1394" w:type="dxa"/>
            <w:tcBorders>
              <w:top w:val="nil"/>
              <w:left w:val="nil"/>
              <w:bottom w:val="nil"/>
              <w:right w:val="nil"/>
            </w:tcBorders>
            <w:vAlign w:val="bottom"/>
          </w:tcPr>
          <w:p w:rsidR="00EC3E14" w:rsidRDefault="00EC3E14">
            <w:pPr>
              <w:pStyle w:val="ConsPlusNormal"/>
              <w:jc w:val="right"/>
            </w:pPr>
            <w:r>
              <w:t>1,2026</w:t>
            </w:r>
          </w:p>
        </w:tc>
        <w:tc>
          <w:tcPr>
            <w:tcW w:w="1396" w:type="dxa"/>
            <w:tcBorders>
              <w:top w:val="nil"/>
              <w:left w:val="nil"/>
              <w:bottom w:val="nil"/>
              <w:right w:val="nil"/>
            </w:tcBorders>
            <w:vAlign w:val="bottom"/>
          </w:tcPr>
          <w:p w:rsidR="00EC3E14" w:rsidRDefault="00EC3E14">
            <w:pPr>
              <w:pStyle w:val="ConsPlusNormal"/>
              <w:jc w:val="right"/>
            </w:pPr>
            <w:r>
              <w:t>1,2026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Кировская область</w:t>
            </w:r>
          </w:p>
        </w:tc>
        <w:tc>
          <w:tcPr>
            <w:tcW w:w="1394" w:type="dxa"/>
            <w:tcBorders>
              <w:top w:val="nil"/>
              <w:left w:val="nil"/>
              <w:bottom w:val="nil"/>
              <w:right w:val="nil"/>
            </w:tcBorders>
            <w:vAlign w:val="bottom"/>
          </w:tcPr>
          <w:p w:rsidR="00EC3E14" w:rsidRDefault="00EC3E14">
            <w:pPr>
              <w:pStyle w:val="ConsPlusNormal"/>
              <w:jc w:val="right"/>
            </w:pPr>
            <w:r>
              <w:t>0,3490</w:t>
            </w:r>
          </w:p>
        </w:tc>
        <w:tc>
          <w:tcPr>
            <w:tcW w:w="1394" w:type="dxa"/>
            <w:tcBorders>
              <w:top w:val="nil"/>
              <w:left w:val="nil"/>
              <w:bottom w:val="nil"/>
              <w:right w:val="nil"/>
            </w:tcBorders>
            <w:vAlign w:val="bottom"/>
          </w:tcPr>
          <w:p w:rsidR="00EC3E14" w:rsidRDefault="00EC3E14">
            <w:pPr>
              <w:pStyle w:val="ConsPlusNormal"/>
              <w:jc w:val="right"/>
            </w:pPr>
            <w:r>
              <w:t>0,3490</w:t>
            </w:r>
          </w:p>
        </w:tc>
        <w:tc>
          <w:tcPr>
            <w:tcW w:w="1396" w:type="dxa"/>
            <w:tcBorders>
              <w:top w:val="nil"/>
              <w:left w:val="nil"/>
              <w:bottom w:val="nil"/>
              <w:right w:val="nil"/>
            </w:tcBorders>
            <w:vAlign w:val="bottom"/>
          </w:tcPr>
          <w:p w:rsidR="00EC3E14" w:rsidRDefault="00EC3E14">
            <w:pPr>
              <w:pStyle w:val="ConsPlusNormal"/>
              <w:jc w:val="right"/>
            </w:pPr>
            <w:r>
              <w:t>0,3490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Костромская область</w:t>
            </w:r>
          </w:p>
        </w:tc>
        <w:tc>
          <w:tcPr>
            <w:tcW w:w="1394" w:type="dxa"/>
            <w:tcBorders>
              <w:top w:val="nil"/>
              <w:left w:val="nil"/>
              <w:bottom w:val="nil"/>
              <w:right w:val="nil"/>
            </w:tcBorders>
            <w:vAlign w:val="bottom"/>
          </w:tcPr>
          <w:p w:rsidR="00EC3E14" w:rsidRDefault="00EC3E14">
            <w:pPr>
              <w:pStyle w:val="ConsPlusNormal"/>
              <w:jc w:val="right"/>
            </w:pPr>
            <w:r>
              <w:t>0,1566</w:t>
            </w:r>
          </w:p>
        </w:tc>
        <w:tc>
          <w:tcPr>
            <w:tcW w:w="1394" w:type="dxa"/>
            <w:tcBorders>
              <w:top w:val="nil"/>
              <w:left w:val="nil"/>
              <w:bottom w:val="nil"/>
              <w:right w:val="nil"/>
            </w:tcBorders>
            <w:vAlign w:val="bottom"/>
          </w:tcPr>
          <w:p w:rsidR="00EC3E14" w:rsidRDefault="00EC3E14">
            <w:pPr>
              <w:pStyle w:val="ConsPlusNormal"/>
              <w:jc w:val="right"/>
            </w:pPr>
            <w:r>
              <w:t>0,1566</w:t>
            </w:r>
          </w:p>
        </w:tc>
        <w:tc>
          <w:tcPr>
            <w:tcW w:w="1396" w:type="dxa"/>
            <w:tcBorders>
              <w:top w:val="nil"/>
              <w:left w:val="nil"/>
              <w:bottom w:val="nil"/>
              <w:right w:val="nil"/>
            </w:tcBorders>
            <w:vAlign w:val="bottom"/>
          </w:tcPr>
          <w:p w:rsidR="00EC3E14" w:rsidRDefault="00EC3E14">
            <w:pPr>
              <w:pStyle w:val="ConsPlusNormal"/>
              <w:jc w:val="right"/>
            </w:pPr>
            <w:r>
              <w:t>0,1566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Курганская область</w:t>
            </w:r>
          </w:p>
        </w:tc>
        <w:tc>
          <w:tcPr>
            <w:tcW w:w="1394" w:type="dxa"/>
            <w:tcBorders>
              <w:top w:val="nil"/>
              <w:left w:val="nil"/>
              <w:bottom w:val="nil"/>
              <w:right w:val="nil"/>
            </w:tcBorders>
            <w:vAlign w:val="bottom"/>
          </w:tcPr>
          <w:p w:rsidR="00EC3E14" w:rsidRDefault="00EC3E14">
            <w:pPr>
              <w:pStyle w:val="ConsPlusNormal"/>
              <w:jc w:val="right"/>
            </w:pPr>
            <w:r>
              <w:t>0,2682</w:t>
            </w:r>
          </w:p>
        </w:tc>
        <w:tc>
          <w:tcPr>
            <w:tcW w:w="1394" w:type="dxa"/>
            <w:tcBorders>
              <w:top w:val="nil"/>
              <w:left w:val="nil"/>
              <w:bottom w:val="nil"/>
              <w:right w:val="nil"/>
            </w:tcBorders>
            <w:vAlign w:val="bottom"/>
          </w:tcPr>
          <w:p w:rsidR="00EC3E14" w:rsidRDefault="00EC3E14">
            <w:pPr>
              <w:pStyle w:val="ConsPlusNormal"/>
              <w:jc w:val="right"/>
            </w:pPr>
            <w:r>
              <w:t>0,2682</w:t>
            </w:r>
          </w:p>
        </w:tc>
        <w:tc>
          <w:tcPr>
            <w:tcW w:w="1396" w:type="dxa"/>
            <w:tcBorders>
              <w:top w:val="nil"/>
              <w:left w:val="nil"/>
              <w:bottom w:val="nil"/>
              <w:right w:val="nil"/>
            </w:tcBorders>
            <w:vAlign w:val="bottom"/>
          </w:tcPr>
          <w:p w:rsidR="00EC3E14" w:rsidRDefault="00EC3E14">
            <w:pPr>
              <w:pStyle w:val="ConsPlusNormal"/>
              <w:jc w:val="right"/>
            </w:pPr>
            <w:r>
              <w:t>0,2682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Курская область</w:t>
            </w:r>
          </w:p>
        </w:tc>
        <w:tc>
          <w:tcPr>
            <w:tcW w:w="1394" w:type="dxa"/>
            <w:tcBorders>
              <w:top w:val="nil"/>
              <w:left w:val="nil"/>
              <w:bottom w:val="nil"/>
              <w:right w:val="nil"/>
            </w:tcBorders>
            <w:vAlign w:val="bottom"/>
          </w:tcPr>
          <w:p w:rsidR="00EC3E14" w:rsidRDefault="00EC3E14">
            <w:pPr>
              <w:pStyle w:val="ConsPlusNormal"/>
              <w:jc w:val="right"/>
            </w:pPr>
            <w:r>
              <w:t>0,4457</w:t>
            </w:r>
          </w:p>
        </w:tc>
        <w:tc>
          <w:tcPr>
            <w:tcW w:w="1394" w:type="dxa"/>
            <w:tcBorders>
              <w:top w:val="nil"/>
              <w:left w:val="nil"/>
              <w:bottom w:val="nil"/>
              <w:right w:val="nil"/>
            </w:tcBorders>
            <w:vAlign w:val="bottom"/>
          </w:tcPr>
          <w:p w:rsidR="00EC3E14" w:rsidRDefault="00EC3E14">
            <w:pPr>
              <w:pStyle w:val="ConsPlusNormal"/>
              <w:jc w:val="right"/>
            </w:pPr>
            <w:r>
              <w:t>0,4457</w:t>
            </w:r>
          </w:p>
        </w:tc>
        <w:tc>
          <w:tcPr>
            <w:tcW w:w="1396" w:type="dxa"/>
            <w:tcBorders>
              <w:top w:val="nil"/>
              <w:left w:val="nil"/>
              <w:bottom w:val="nil"/>
              <w:right w:val="nil"/>
            </w:tcBorders>
            <w:vAlign w:val="bottom"/>
          </w:tcPr>
          <w:p w:rsidR="00EC3E14" w:rsidRDefault="00EC3E14">
            <w:pPr>
              <w:pStyle w:val="ConsPlusNormal"/>
              <w:jc w:val="right"/>
            </w:pPr>
            <w:r>
              <w:t>0,4457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Ленинградская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1,5740</w:t>
            </w:r>
          </w:p>
        </w:tc>
        <w:tc>
          <w:tcPr>
            <w:tcW w:w="1394" w:type="dxa"/>
            <w:tcBorders>
              <w:top w:val="nil"/>
              <w:left w:val="nil"/>
              <w:bottom w:val="nil"/>
              <w:right w:val="nil"/>
            </w:tcBorders>
            <w:vAlign w:val="bottom"/>
          </w:tcPr>
          <w:p w:rsidR="00EC3E14" w:rsidRDefault="00EC3E14">
            <w:pPr>
              <w:pStyle w:val="ConsPlusNormal"/>
              <w:jc w:val="right"/>
            </w:pPr>
            <w:r>
              <w:t>1,5740</w:t>
            </w:r>
          </w:p>
        </w:tc>
        <w:tc>
          <w:tcPr>
            <w:tcW w:w="1396" w:type="dxa"/>
            <w:tcBorders>
              <w:top w:val="nil"/>
              <w:left w:val="nil"/>
              <w:bottom w:val="nil"/>
              <w:right w:val="nil"/>
            </w:tcBorders>
            <w:vAlign w:val="bottom"/>
          </w:tcPr>
          <w:p w:rsidR="00EC3E14" w:rsidRDefault="00EC3E14">
            <w:pPr>
              <w:pStyle w:val="ConsPlusNormal"/>
              <w:jc w:val="right"/>
            </w:pPr>
            <w:r>
              <w:t>1,5740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Липецкая область</w:t>
            </w:r>
          </w:p>
        </w:tc>
        <w:tc>
          <w:tcPr>
            <w:tcW w:w="1394" w:type="dxa"/>
            <w:tcBorders>
              <w:top w:val="nil"/>
              <w:left w:val="nil"/>
              <w:bottom w:val="nil"/>
              <w:right w:val="nil"/>
            </w:tcBorders>
            <w:vAlign w:val="bottom"/>
          </w:tcPr>
          <w:p w:rsidR="00EC3E14" w:rsidRDefault="00EC3E14">
            <w:pPr>
              <w:pStyle w:val="ConsPlusNormal"/>
              <w:jc w:val="right"/>
            </w:pPr>
            <w:r>
              <w:t>0,8115</w:t>
            </w:r>
          </w:p>
        </w:tc>
        <w:tc>
          <w:tcPr>
            <w:tcW w:w="1394" w:type="dxa"/>
            <w:tcBorders>
              <w:top w:val="nil"/>
              <w:left w:val="nil"/>
              <w:bottom w:val="nil"/>
              <w:right w:val="nil"/>
            </w:tcBorders>
            <w:vAlign w:val="bottom"/>
          </w:tcPr>
          <w:p w:rsidR="00EC3E14" w:rsidRDefault="00EC3E14">
            <w:pPr>
              <w:pStyle w:val="ConsPlusNormal"/>
              <w:jc w:val="right"/>
            </w:pPr>
            <w:r>
              <w:t>0,8115</w:t>
            </w:r>
          </w:p>
        </w:tc>
        <w:tc>
          <w:tcPr>
            <w:tcW w:w="1396" w:type="dxa"/>
            <w:tcBorders>
              <w:top w:val="nil"/>
              <w:left w:val="nil"/>
              <w:bottom w:val="nil"/>
              <w:right w:val="nil"/>
            </w:tcBorders>
            <w:vAlign w:val="bottom"/>
          </w:tcPr>
          <w:p w:rsidR="00EC3E14" w:rsidRDefault="00EC3E14">
            <w:pPr>
              <w:pStyle w:val="ConsPlusNormal"/>
              <w:jc w:val="right"/>
            </w:pPr>
            <w:r>
              <w:t>0,8115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Магаданская область</w:t>
            </w:r>
          </w:p>
        </w:tc>
        <w:tc>
          <w:tcPr>
            <w:tcW w:w="1394" w:type="dxa"/>
            <w:tcBorders>
              <w:top w:val="nil"/>
              <w:left w:val="nil"/>
              <w:bottom w:val="nil"/>
              <w:right w:val="nil"/>
            </w:tcBorders>
            <w:vAlign w:val="bottom"/>
          </w:tcPr>
          <w:p w:rsidR="00EC3E14" w:rsidRDefault="00EC3E14">
            <w:pPr>
              <w:pStyle w:val="ConsPlusNormal"/>
              <w:jc w:val="right"/>
            </w:pPr>
            <w:r>
              <w:t>0,2047</w:t>
            </w:r>
          </w:p>
        </w:tc>
        <w:tc>
          <w:tcPr>
            <w:tcW w:w="1394" w:type="dxa"/>
            <w:tcBorders>
              <w:top w:val="nil"/>
              <w:left w:val="nil"/>
              <w:bottom w:val="nil"/>
              <w:right w:val="nil"/>
            </w:tcBorders>
            <w:vAlign w:val="bottom"/>
          </w:tcPr>
          <w:p w:rsidR="00EC3E14" w:rsidRDefault="00EC3E14">
            <w:pPr>
              <w:pStyle w:val="ConsPlusNormal"/>
              <w:jc w:val="right"/>
            </w:pPr>
            <w:r>
              <w:t>0,2047</w:t>
            </w:r>
          </w:p>
        </w:tc>
        <w:tc>
          <w:tcPr>
            <w:tcW w:w="1396" w:type="dxa"/>
            <w:tcBorders>
              <w:top w:val="nil"/>
              <w:left w:val="nil"/>
              <w:bottom w:val="nil"/>
              <w:right w:val="nil"/>
            </w:tcBorders>
            <w:vAlign w:val="bottom"/>
          </w:tcPr>
          <w:p w:rsidR="00EC3E14" w:rsidRDefault="00EC3E14">
            <w:pPr>
              <w:pStyle w:val="ConsPlusNormal"/>
              <w:jc w:val="right"/>
            </w:pPr>
            <w:r>
              <w:t>0,2047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Московская область</w:t>
            </w:r>
          </w:p>
        </w:tc>
        <w:tc>
          <w:tcPr>
            <w:tcW w:w="1394" w:type="dxa"/>
            <w:tcBorders>
              <w:top w:val="nil"/>
              <w:left w:val="nil"/>
              <w:bottom w:val="nil"/>
              <w:right w:val="nil"/>
            </w:tcBorders>
            <w:vAlign w:val="bottom"/>
          </w:tcPr>
          <w:p w:rsidR="00EC3E14" w:rsidRDefault="00EC3E14">
            <w:pPr>
              <w:pStyle w:val="ConsPlusNormal"/>
              <w:jc w:val="right"/>
            </w:pPr>
            <w:r>
              <w:t>5,0898</w:t>
            </w:r>
          </w:p>
        </w:tc>
        <w:tc>
          <w:tcPr>
            <w:tcW w:w="1394" w:type="dxa"/>
            <w:tcBorders>
              <w:top w:val="nil"/>
              <w:left w:val="nil"/>
              <w:bottom w:val="nil"/>
              <w:right w:val="nil"/>
            </w:tcBorders>
            <w:vAlign w:val="bottom"/>
          </w:tcPr>
          <w:p w:rsidR="00EC3E14" w:rsidRDefault="00EC3E14">
            <w:pPr>
              <w:pStyle w:val="ConsPlusNormal"/>
              <w:jc w:val="right"/>
            </w:pPr>
            <w:r>
              <w:t>5,0898</w:t>
            </w:r>
          </w:p>
        </w:tc>
        <w:tc>
          <w:tcPr>
            <w:tcW w:w="1396" w:type="dxa"/>
            <w:tcBorders>
              <w:top w:val="nil"/>
              <w:left w:val="nil"/>
              <w:bottom w:val="nil"/>
              <w:right w:val="nil"/>
            </w:tcBorders>
            <w:vAlign w:val="bottom"/>
          </w:tcPr>
          <w:p w:rsidR="00EC3E14" w:rsidRDefault="00EC3E14">
            <w:pPr>
              <w:pStyle w:val="ConsPlusNormal"/>
              <w:jc w:val="right"/>
            </w:pPr>
            <w:r>
              <w:t>5,0898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Мурманская область</w:t>
            </w:r>
          </w:p>
        </w:tc>
        <w:tc>
          <w:tcPr>
            <w:tcW w:w="1394" w:type="dxa"/>
            <w:tcBorders>
              <w:top w:val="nil"/>
              <w:left w:val="nil"/>
              <w:bottom w:val="nil"/>
              <w:right w:val="nil"/>
            </w:tcBorders>
            <w:vAlign w:val="bottom"/>
          </w:tcPr>
          <w:p w:rsidR="00EC3E14" w:rsidRDefault="00EC3E14">
            <w:pPr>
              <w:pStyle w:val="ConsPlusNormal"/>
              <w:jc w:val="right"/>
            </w:pPr>
            <w:r>
              <w:t>0,4893</w:t>
            </w:r>
          </w:p>
        </w:tc>
        <w:tc>
          <w:tcPr>
            <w:tcW w:w="1394" w:type="dxa"/>
            <w:tcBorders>
              <w:top w:val="nil"/>
              <w:left w:val="nil"/>
              <w:bottom w:val="nil"/>
              <w:right w:val="nil"/>
            </w:tcBorders>
            <w:vAlign w:val="bottom"/>
          </w:tcPr>
          <w:p w:rsidR="00EC3E14" w:rsidRDefault="00EC3E14">
            <w:pPr>
              <w:pStyle w:val="ConsPlusNormal"/>
              <w:jc w:val="right"/>
            </w:pPr>
            <w:r>
              <w:t>0,4893</w:t>
            </w:r>
          </w:p>
        </w:tc>
        <w:tc>
          <w:tcPr>
            <w:tcW w:w="1396" w:type="dxa"/>
            <w:tcBorders>
              <w:top w:val="nil"/>
              <w:left w:val="nil"/>
              <w:bottom w:val="nil"/>
              <w:right w:val="nil"/>
            </w:tcBorders>
            <w:vAlign w:val="bottom"/>
          </w:tcPr>
          <w:p w:rsidR="00EC3E14" w:rsidRDefault="00EC3E14">
            <w:pPr>
              <w:pStyle w:val="ConsPlusNormal"/>
              <w:jc w:val="right"/>
            </w:pPr>
            <w:r>
              <w:t>0,4893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Нижегородская область</w:t>
            </w:r>
          </w:p>
        </w:tc>
        <w:tc>
          <w:tcPr>
            <w:tcW w:w="1394" w:type="dxa"/>
            <w:tcBorders>
              <w:top w:val="nil"/>
              <w:left w:val="nil"/>
              <w:bottom w:val="nil"/>
              <w:right w:val="nil"/>
            </w:tcBorders>
            <w:vAlign w:val="bottom"/>
          </w:tcPr>
          <w:p w:rsidR="00EC3E14" w:rsidRDefault="00EC3E14">
            <w:pPr>
              <w:pStyle w:val="ConsPlusNormal"/>
              <w:jc w:val="right"/>
            </w:pPr>
            <w:r>
              <w:t>2,5271</w:t>
            </w:r>
          </w:p>
        </w:tc>
        <w:tc>
          <w:tcPr>
            <w:tcW w:w="1394" w:type="dxa"/>
            <w:tcBorders>
              <w:top w:val="nil"/>
              <w:left w:val="nil"/>
              <w:bottom w:val="nil"/>
              <w:right w:val="nil"/>
            </w:tcBorders>
            <w:vAlign w:val="bottom"/>
          </w:tcPr>
          <w:p w:rsidR="00EC3E14" w:rsidRDefault="00EC3E14">
            <w:pPr>
              <w:pStyle w:val="ConsPlusNormal"/>
              <w:jc w:val="right"/>
            </w:pPr>
            <w:r>
              <w:t>2,5271</w:t>
            </w:r>
          </w:p>
        </w:tc>
        <w:tc>
          <w:tcPr>
            <w:tcW w:w="1396" w:type="dxa"/>
            <w:tcBorders>
              <w:top w:val="nil"/>
              <w:left w:val="nil"/>
              <w:bottom w:val="nil"/>
              <w:right w:val="nil"/>
            </w:tcBorders>
            <w:vAlign w:val="bottom"/>
          </w:tcPr>
          <w:p w:rsidR="00EC3E14" w:rsidRDefault="00EC3E14">
            <w:pPr>
              <w:pStyle w:val="ConsPlusNormal"/>
              <w:jc w:val="right"/>
            </w:pPr>
            <w:r>
              <w:t>2,5271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Новгородская область</w:t>
            </w:r>
          </w:p>
        </w:tc>
        <w:tc>
          <w:tcPr>
            <w:tcW w:w="1394" w:type="dxa"/>
            <w:tcBorders>
              <w:top w:val="nil"/>
              <w:left w:val="nil"/>
              <w:bottom w:val="nil"/>
              <w:right w:val="nil"/>
            </w:tcBorders>
            <w:vAlign w:val="bottom"/>
          </w:tcPr>
          <w:p w:rsidR="00EC3E14" w:rsidRDefault="00EC3E14">
            <w:pPr>
              <w:pStyle w:val="ConsPlusNormal"/>
              <w:jc w:val="right"/>
            </w:pPr>
            <w:r>
              <w:t>0,3960</w:t>
            </w:r>
          </w:p>
        </w:tc>
        <w:tc>
          <w:tcPr>
            <w:tcW w:w="1394" w:type="dxa"/>
            <w:tcBorders>
              <w:top w:val="nil"/>
              <w:left w:val="nil"/>
              <w:bottom w:val="nil"/>
              <w:right w:val="nil"/>
            </w:tcBorders>
            <w:vAlign w:val="bottom"/>
          </w:tcPr>
          <w:p w:rsidR="00EC3E14" w:rsidRDefault="00EC3E14">
            <w:pPr>
              <w:pStyle w:val="ConsPlusNormal"/>
              <w:jc w:val="right"/>
            </w:pPr>
            <w:r>
              <w:t>0,3960</w:t>
            </w:r>
          </w:p>
        </w:tc>
        <w:tc>
          <w:tcPr>
            <w:tcW w:w="1396" w:type="dxa"/>
            <w:tcBorders>
              <w:top w:val="nil"/>
              <w:left w:val="nil"/>
              <w:bottom w:val="nil"/>
              <w:right w:val="nil"/>
            </w:tcBorders>
            <w:vAlign w:val="bottom"/>
          </w:tcPr>
          <w:p w:rsidR="00EC3E14" w:rsidRDefault="00EC3E14">
            <w:pPr>
              <w:pStyle w:val="ConsPlusNormal"/>
              <w:jc w:val="right"/>
            </w:pPr>
            <w:r>
              <w:t>0,3960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Новосибирская область</w:t>
            </w:r>
          </w:p>
        </w:tc>
        <w:tc>
          <w:tcPr>
            <w:tcW w:w="1394" w:type="dxa"/>
            <w:tcBorders>
              <w:top w:val="nil"/>
              <w:left w:val="nil"/>
              <w:bottom w:val="nil"/>
              <w:right w:val="nil"/>
            </w:tcBorders>
            <w:vAlign w:val="bottom"/>
          </w:tcPr>
          <w:p w:rsidR="00EC3E14" w:rsidRDefault="00EC3E14">
            <w:pPr>
              <w:pStyle w:val="ConsPlusNormal"/>
              <w:jc w:val="right"/>
            </w:pPr>
            <w:r>
              <w:t>1,5621</w:t>
            </w:r>
          </w:p>
        </w:tc>
        <w:tc>
          <w:tcPr>
            <w:tcW w:w="1394" w:type="dxa"/>
            <w:tcBorders>
              <w:top w:val="nil"/>
              <w:left w:val="nil"/>
              <w:bottom w:val="nil"/>
              <w:right w:val="nil"/>
            </w:tcBorders>
            <w:vAlign w:val="bottom"/>
          </w:tcPr>
          <w:p w:rsidR="00EC3E14" w:rsidRDefault="00EC3E14">
            <w:pPr>
              <w:pStyle w:val="ConsPlusNormal"/>
              <w:jc w:val="right"/>
            </w:pPr>
            <w:r>
              <w:t>1,5621</w:t>
            </w:r>
          </w:p>
        </w:tc>
        <w:tc>
          <w:tcPr>
            <w:tcW w:w="1396" w:type="dxa"/>
            <w:tcBorders>
              <w:top w:val="nil"/>
              <w:left w:val="nil"/>
              <w:bottom w:val="nil"/>
              <w:right w:val="nil"/>
            </w:tcBorders>
            <w:vAlign w:val="bottom"/>
          </w:tcPr>
          <w:p w:rsidR="00EC3E14" w:rsidRDefault="00EC3E14">
            <w:pPr>
              <w:pStyle w:val="ConsPlusNormal"/>
              <w:jc w:val="right"/>
            </w:pPr>
            <w:r>
              <w:t>1,5621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Омская область</w:t>
            </w:r>
          </w:p>
        </w:tc>
        <w:tc>
          <w:tcPr>
            <w:tcW w:w="1394" w:type="dxa"/>
            <w:tcBorders>
              <w:top w:val="nil"/>
              <w:left w:val="nil"/>
              <w:bottom w:val="nil"/>
              <w:right w:val="nil"/>
            </w:tcBorders>
            <w:vAlign w:val="bottom"/>
          </w:tcPr>
          <w:p w:rsidR="00EC3E14" w:rsidRDefault="00EC3E14">
            <w:pPr>
              <w:pStyle w:val="ConsPlusNormal"/>
              <w:jc w:val="right"/>
            </w:pPr>
            <w:r>
              <w:t>0,6471</w:t>
            </w:r>
          </w:p>
        </w:tc>
        <w:tc>
          <w:tcPr>
            <w:tcW w:w="1394" w:type="dxa"/>
            <w:tcBorders>
              <w:top w:val="nil"/>
              <w:left w:val="nil"/>
              <w:bottom w:val="nil"/>
              <w:right w:val="nil"/>
            </w:tcBorders>
            <w:vAlign w:val="bottom"/>
          </w:tcPr>
          <w:p w:rsidR="00EC3E14" w:rsidRDefault="00EC3E14">
            <w:pPr>
              <w:pStyle w:val="ConsPlusNormal"/>
              <w:jc w:val="right"/>
            </w:pPr>
            <w:r>
              <w:t>0,6471</w:t>
            </w:r>
          </w:p>
        </w:tc>
        <w:tc>
          <w:tcPr>
            <w:tcW w:w="1396" w:type="dxa"/>
            <w:tcBorders>
              <w:top w:val="nil"/>
              <w:left w:val="nil"/>
              <w:bottom w:val="nil"/>
              <w:right w:val="nil"/>
            </w:tcBorders>
            <w:vAlign w:val="bottom"/>
          </w:tcPr>
          <w:p w:rsidR="00EC3E14" w:rsidRDefault="00EC3E14">
            <w:pPr>
              <w:pStyle w:val="ConsPlusNormal"/>
              <w:jc w:val="right"/>
            </w:pPr>
            <w:r>
              <w:t>0,6471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Оренбургская область</w:t>
            </w:r>
          </w:p>
        </w:tc>
        <w:tc>
          <w:tcPr>
            <w:tcW w:w="1394" w:type="dxa"/>
            <w:tcBorders>
              <w:top w:val="nil"/>
              <w:left w:val="nil"/>
              <w:bottom w:val="nil"/>
              <w:right w:val="nil"/>
            </w:tcBorders>
            <w:vAlign w:val="bottom"/>
          </w:tcPr>
          <w:p w:rsidR="00EC3E14" w:rsidRDefault="00EC3E14">
            <w:pPr>
              <w:pStyle w:val="ConsPlusNormal"/>
              <w:jc w:val="right"/>
            </w:pPr>
            <w:r>
              <w:t>0,7696</w:t>
            </w:r>
          </w:p>
        </w:tc>
        <w:tc>
          <w:tcPr>
            <w:tcW w:w="1394" w:type="dxa"/>
            <w:tcBorders>
              <w:top w:val="nil"/>
              <w:left w:val="nil"/>
              <w:bottom w:val="nil"/>
              <w:right w:val="nil"/>
            </w:tcBorders>
            <w:vAlign w:val="bottom"/>
          </w:tcPr>
          <w:p w:rsidR="00EC3E14" w:rsidRDefault="00EC3E14">
            <w:pPr>
              <w:pStyle w:val="ConsPlusNormal"/>
              <w:jc w:val="right"/>
            </w:pPr>
            <w:r>
              <w:t>0,7696</w:t>
            </w:r>
          </w:p>
        </w:tc>
        <w:tc>
          <w:tcPr>
            <w:tcW w:w="1396" w:type="dxa"/>
            <w:tcBorders>
              <w:top w:val="nil"/>
              <w:left w:val="nil"/>
              <w:bottom w:val="nil"/>
              <w:right w:val="nil"/>
            </w:tcBorders>
            <w:vAlign w:val="bottom"/>
          </w:tcPr>
          <w:p w:rsidR="00EC3E14" w:rsidRDefault="00EC3E14">
            <w:pPr>
              <w:pStyle w:val="ConsPlusNormal"/>
              <w:jc w:val="right"/>
            </w:pPr>
            <w:r>
              <w:t>0,7696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Орловская область</w:t>
            </w:r>
          </w:p>
        </w:tc>
        <w:tc>
          <w:tcPr>
            <w:tcW w:w="1394" w:type="dxa"/>
            <w:tcBorders>
              <w:top w:val="nil"/>
              <w:left w:val="nil"/>
              <w:bottom w:val="nil"/>
              <w:right w:val="nil"/>
            </w:tcBorders>
            <w:vAlign w:val="bottom"/>
          </w:tcPr>
          <w:p w:rsidR="00EC3E14" w:rsidRDefault="00EC3E14">
            <w:pPr>
              <w:pStyle w:val="ConsPlusNormal"/>
              <w:jc w:val="right"/>
            </w:pPr>
            <w:r>
              <w:t>0,2332</w:t>
            </w:r>
          </w:p>
        </w:tc>
        <w:tc>
          <w:tcPr>
            <w:tcW w:w="1394" w:type="dxa"/>
            <w:tcBorders>
              <w:top w:val="nil"/>
              <w:left w:val="nil"/>
              <w:bottom w:val="nil"/>
              <w:right w:val="nil"/>
            </w:tcBorders>
            <w:vAlign w:val="bottom"/>
          </w:tcPr>
          <w:p w:rsidR="00EC3E14" w:rsidRDefault="00EC3E14">
            <w:pPr>
              <w:pStyle w:val="ConsPlusNormal"/>
              <w:jc w:val="right"/>
            </w:pPr>
            <w:r>
              <w:t>0,2332</w:t>
            </w:r>
          </w:p>
        </w:tc>
        <w:tc>
          <w:tcPr>
            <w:tcW w:w="1396" w:type="dxa"/>
            <w:tcBorders>
              <w:top w:val="nil"/>
              <w:left w:val="nil"/>
              <w:bottom w:val="nil"/>
              <w:right w:val="nil"/>
            </w:tcBorders>
            <w:vAlign w:val="bottom"/>
          </w:tcPr>
          <w:p w:rsidR="00EC3E14" w:rsidRDefault="00EC3E14">
            <w:pPr>
              <w:pStyle w:val="ConsPlusNormal"/>
              <w:jc w:val="right"/>
            </w:pPr>
            <w:r>
              <w:t>0,2332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Пензенская область</w:t>
            </w:r>
          </w:p>
        </w:tc>
        <w:tc>
          <w:tcPr>
            <w:tcW w:w="1394" w:type="dxa"/>
            <w:tcBorders>
              <w:top w:val="nil"/>
              <w:left w:val="nil"/>
              <w:bottom w:val="nil"/>
              <w:right w:val="nil"/>
            </w:tcBorders>
            <w:vAlign w:val="bottom"/>
          </w:tcPr>
          <w:p w:rsidR="00EC3E14" w:rsidRDefault="00EC3E14">
            <w:pPr>
              <w:pStyle w:val="ConsPlusNormal"/>
              <w:jc w:val="right"/>
            </w:pPr>
            <w:r>
              <w:t>0,4170</w:t>
            </w:r>
          </w:p>
        </w:tc>
        <w:tc>
          <w:tcPr>
            <w:tcW w:w="1394" w:type="dxa"/>
            <w:tcBorders>
              <w:top w:val="nil"/>
              <w:left w:val="nil"/>
              <w:bottom w:val="nil"/>
              <w:right w:val="nil"/>
            </w:tcBorders>
            <w:vAlign w:val="bottom"/>
          </w:tcPr>
          <w:p w:rsidR="00EC3E14" w:rsidRDefault="00EC3E14">
            <w:pPr>
              <w:pStyle w:val="ConsPlusNormal"/>
              <w:jc w:val="right"/>
            </w:pPr>
            <w:r>
              <w:t>0,4170</w:t>
            </w:r>
          </w:p>
        </w:tc>
        <w:tc>
          <w:tcPr>
            <w:tcW w:w="1396" w:type="dxa"/>
            <w:tcBorders>
              <w:top w:val="nil"/>
              <w:left w:val="nil"/>
              <w:bottom w:val="nil"/>
              <w:right w:val="nil"/>
            </w:tcBorders>
            <w:vAlign w:val="bottom"/>
          </w:tcPr>
          <w:p w:rsidR="00EC3E14" w:rsidRDefault="00EC3E14">
            <w:pPr>
              <w:pStyle w:val="ConsPlusNormal"/>
              <w:jc w:val="right"/>
            </w:pPr>
            <w:r>
              <w:t>0,4170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Псковская область</w:t>
            </w:r>
          </w:p>
        </w:tc>
        <w:tc>
          <w:tcPr>
            <w:tcW w:w="1394" w:type="dxa"/>
            <w:tcBorders>
              <w:top w:val="nil"/>
              <w:left w:val="nil"/>
              <w:bottom w:val="nil"/>
              <w:right w:val="nil"/>
            </w:tcBorders>
            <w:vAlign w:val="bottom"/>
          </w:tcPr>
          <w:p w:rsidR="00EC3E14" w:rsidRDefault="00EC3E14">
            <w:pPr>
              <w:pStyle w:val="ConsPlusNormal"/>
              <w:jc w:val="right"/>
            </w:pPr>
            <w:r>
              <w:t>0,1393</w:t>
            </w:r>
          </w:p>
        </w:tc>
        <w:tc>
          <w:tcPr>
            <w:tcW w:w="1394" w:type="dxa"/>
            <w:tcBorders>
              <w:top w:val="nil"/>
              <w:left w:val="nil"/>
              <w:bottom w:val="nil"/>
              <w:right w:val="nil"/>
            </w:tcBorders>
            <w:vAlign w:val="bottom"/>
          </w:tcPr>
          <w:p w:rsidR="00EC3E14" w:rsidRDefault="00EC3E14">
            <w:pPr>
              <w:pStyle w:val="ConsPlusNormal"/>
              <w:jc w:val="right"/>
            </w:pPr>
            <w:r>
              <w:t>0,1393</w:t>
            </w:r>
          </w:p>
        </w:tc>
        <w:tc>
          <w:tcPr>
            <w:tcW w:w="1396" w:type="dxa"/>
            <w:tcBorders>
              <w:top w:val="nil"/>
              <w:left w:val="nil"/>
              <w:bottom w:val="nil"/>
              <w:right w:val="nil"/>
            </w:tcBorders>
            <w:vAlign w:val="bottom"/>
          </w:tcPr>
          <w:p w:rsidR="00EC3E14" w:rsidRDefault="00EC3E14">
            <w:pPr>
              <w:pStyle w:val="ConsPlusNormal"/>
              <w:jc w:val="right"/>
            </w:pPr>
            <w:r>
              <w:t>0,1393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Ростовская область</w:t>
            </w:r>
          </w:p>
        </w:tc>
        <w:tc>
          <w:tcPr>
            <w:tcW w:w="1394" w:type="dxa"/>
            <w:tcBorders>
              <w:top w:val="nil"/>
              <w:left w:val="nil"/>
              <w:bottom w:val="nil"/>
              <w:right w:val="nil"/>
            </w:tcBorders>
            <w:vAlign w:val="bottom"/>
          </w:tcPr>
          <w:p w:rsidR="00EC3E14" w:rsidRDefault="00EC3E14">
            <w:pPr>
              <w:pStyle w:val="ConsPlusNormal"/>
              <w:jc w:val="right"/>
            </w:pPr>
            <w:r>
              <w:t>2,0220</w:t>
            </w:r>
          </w:p>
        </w:tc>
        <w:tc>
          <w:tcPr>
            <w:tcW w:w="1394" w:type="dxa"/>
            <w:tcBorders>
              <w:top w:val="nil"/>
              <w:left w:val="nil"/>
              <w:bottom w:val="nil"/>
              <w:right w:val="nil"/>
            </w:tcBorders>
            <w:vAlign w:val="bottom"/>
          </w:tcPr>
          <w:p w:rsidR="00EC3E14" w:rsidRDefault="00EC3E14">
            <w:pPr>
              <w:pStyle w:val="ConsPlusNormal"/>
              <w:jc w:val="right"/>
            </w:pPr>
            <w:r>
              <w:t>2,0220</w:t>
            </w:r>
          </w:p>
        </w:tc>
        <w:tc>
          <w:tcPr>
            <w:tcW w:w="1396" w:type="dxa"/>
            <w:tcBorders>
              <w:top w:val="nil"/>
              <w:left w:val="nil"/>
              <w:bottom w:val="nil"/>
              <w:right w:val="nil"/>
            </w:tcBorders>
            <w:vAlign w:val="bottom"/>
          </w:tcPr>
          <w:p w:rsidR="00EC3E14" w:rsidRDefault="00EC3E14">
            <w:pPr>
              <w:pStyle w:val="ConsPlusNormal"/>
              <w:jc w:val="right"/>
            </w:pPr>
            <w:r>
              <w:t>2,0220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Рязанская область</w:t>
            </w:r>
          </w:p>
        </w:tc>
        <w:tc>
          <w:tcPr>
            <w:tcW w:w="1394" w:type="dxa"/>
            <w:tcBorders>
              <w:top w:val="nil"/>
              <w:left w:val="nil"/>
              <w:bottom w:val="nil"/>
              <w:right w:val="nil"/>
            </w:tcBorders>
            <w:vAlign w:val="bottom"/>
          </w:tcPr>
          <w:p w:rsidR="00EC3E14" w:rsidRDefault="00EC3E14">
            <w:pPr>
              <w:pStyle w:val="ConsPlusNormal"/>
              <w:jc w:val="right"/>
            </w:pPr>
            <w:r>
              <w:t>0,5673</w:t>
            </w:r>
          </w:p>
        </w:tc>
        <w:tc>
          <w:tcPr>
            <w:tcW w:w="1394" w:type="dxa"/>
            <w:tcBorders>
              <w:top w:val="nil"/>
              <w:left w:val="nil"/>
              <w:bottom w:val="nil"/>
              <w:right w:val="nil"/>
            </w:tcBorders>
            <w:vAlign w:val="bottom"/>
          </w:tcPr>
          <w:p w:rsidR="00EC3E14" w:rsidRDefault="00EC3E14">
            <w:pPr>
              <w:pStyle w:val="ConsPlusNormal"/>
              <w:jc w:val="right"/>
            </w:pPr>
            <w:r>
              <w:t>0,5673</w:t>
            </w:r>
          </w:p>
        </w:tc>
        <w:tc>
          <w:tcPr>
            <w:tcW w:w="1396" w:type="dxa"/>
            <w:tcBorders>
              <w:top w:val="nil"/>
              <w:left w:val="nil"/>
              <w:bottom w:val="nil"/>
              <w:right w:val="nil"/>
            </w:tcBorders>
            <w:vAlign w:val="bottom"/>
          </w:tcPr>
          <w:p w:rsidR="00EC3E14" w:rsidRDefault="00EC3E14">
            <w:pPr>
              <w:pStyle w:val="ConsPlusNormal"/>
              <w:jc w:val="right"/>
            </w:pPr>
            <w:r>
              <w:t>0,5673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Самарская область</w:t>
            </w:r>
          </w:p>
        </w:tc>
        <w:tc>
          <w:tcPr>
            <w:tcW w:w="1394" w:type="dxa"/>
            <w:tcBorders>
              <w:top w:val="nil"/>
              <w:left w:val="nil"/>
              <w:bottom w:val="nil"/>
              <w:right w:val="nil"/>
            </w:tcBorders>
            <w:vAlign w:val="bottom"/>
          </w:tcPr>
          <w:p w:rsidR="00EC3E14" w:rsidRDefault="00EC3E14">
            <w:pPr>
              <w:pStyle w:val="ConsPlusNormal"/>
              <w:jc w:val="right"/>
            </w:pPr>
            <w:r>
              <w:t>2,0898</w:t>
            </w:r>
          </w:p>
        </w:tc>
        <w:tc>
          <w:tcPr>
            <w:tcW w:w="1394" w:type="dxa"/>
            <w:tcBorders>
              <w:top w:val="nil"/>
              <w:left w:val="nil"/>
              <w:bottom w:val="nil"/>
              <w:right w:val="nil"/>
            </w:tcBorders>
            <w:vAlign w:val="bottom"/>
          </w:tcPr>
          <w:p w:rsidR="00EC3E14" w:rsidRDefault="00EC3E14">
            <w:pPr>
              <w:pStyle w:val="ConsPlusNormal"/>
              <w:jc w:val="right"/>
            </w:pPr>
            <w:r>
              <w:t>2,0898</w:t>
            </w:r>
          </w:p>
        </w:tc>
        <w:tc>
          <w:tcPr>
            <w:tcW w:w="1396" w:type="dxa"/>
            <w:tcBorders>
              <w:top w:val="nil"/>
              <w:left w:val="nil"/>
              <w:bottom w:val="nil"/>
              <w:right w:val="nil"/>
            </w:tcBorders>
            <w:vAlign w:val="bottom"/>
          </w:tcPr>
          <w:p w:rsidR="00EC3E14" w:rsidRDefault="00EC3E14">
            <w:pPr>
              <w:pStyle w:val="ConsPlusNormal"/>
              <w:jc w:val="right"/>
            </w:pPr>
            <w:r>
              <w:t>2,0898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Саратовская область</w:t>
            </w:r>
          </w:p>
        </w:tc>
        <w:tc>
          <w:tcPr>
            <w:tcW w:w="1394" w:type="dxa"/>
            <w:tcBorders>
              <w:top w:val="nil"/>
              <w:left w:val="nil"/>
              <w:bottom w:val="nil"/>
              <w:right w:val="nil"/>
            </w:tcBorders>
            <w:vAlign w:val="bottom"/>
          </w:tcPr>
          <w:p w:rsidR="00EC3E14" w:rsidRDefault="00EC3E14">
            <w:pPr>
              <w:pStyle w:val="ConsPlusNormal"/>
              <w:jc w:val="right"/>
            </w:pPr>
            <w:r>
              <w:t>1,0761</w:t>
            </w:r>
          </w:p>
        </w:tc>
        <w:tc>
          <w:tcPr>
            <w:tcW w:w="1394" w:type="dxa"/>
            <w:tcBorders>
              <w:top w:val="nil"/>
              <w:left w:val="nil"/>
              <w:bottom w:val="nil"/>
              <w:right w:val="nil"/>
            </w:tcBorders>
            <w:vAlign w:val="bottom"/>
          </w:tcPr>
          <w:p w:rsidR="00EC3E14" w:rsidRDefault="00EC3E14">
            <w:pPr>
              <w:pStyle w:val="ConsPlusNormal"/>
              <w:jc w:val="right"/>
            </w:pPr>
            <w:r>
              <w:t>1,0761</w:t>
            </w:r>
          </w:p>
        </w:tc>
        <w:tc>
          <w:tcPr>
            <w:tcW w:w="1396" w:type="dxa"/>
            <w:tcBorders>
              <w:top w:val="nil"/>
              <w:left w:val="nil"/>
              <w:bottom w:val="nil"/>
              <w:right w:val="nil"/>
            </w:tcBorders>
            <w:vAlign w:val="bottom"/>
          </w:tcPr>
          <w:p w:rsidR="00EC3E14" w:rsidRDefault="00EC3E14">
            <w:pPr>
              <w:pStyle w:val="ConsPlusNormal"/>
              <w:jc w:val="right"/>
            </w:pPr>
            <w:r>
              <w:t>1,0761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Сахалинская область</w:t>
            </w:r>
          </w:p>
        </w:tc>
        <w:tc>
          <w:tcPr>
            <w:tcW w:w="1394" w:type="dxa"/>
            <w:tcBorders>
              <w:top w:val="nil"/>
              <w:left w:val="nil"/>
              <w:bottom w:val="nil"/>
              <w:right w:val="nil"/>
            </w:tcBorders>
            <w:vAlign w:val="bottom"/>
          </w:tcPr>
          <w:p w:rsidR="00EC3E14" w:rsidRDefault="00EC3E14">
            <w:pPr>
              <w:pStyle w:val="ConsPlusNormal"/>
              <w:jc w:val="right"/>
            </w:pPr>
            <w:r>
              <w:t>0,5241</w:t>
            </w:r>
          </w:p>
        </w:tc>
        <w:tc>
          <w:tcPr>
            <w:tcW w:w="1394" w:type="dxa"/>
            <w:tcBorders>
              <w:top w:val="nil"/>
              <w:left w:val="nil"/>
              <w:bottom w:val="nil"/>
              <w:right w:val="nil"/>
            </w:tcBorders>
            <w:vAlign w:val="bottom"/>
          </w:tcPr>
          <w:p w:rsidR="00EC3E14" w:rsidRDefault="00EC3E14">
            <w:pPr>
              <w:pStyle w:val="ConsPlusNormal"/>
              <w:jc w:val="right"/>
            </w:pPr>
            <w:r>
              <w:t>0,5241</w:t>
            </w:r>
          </w:p>
        </w:tc>
        <w:tc>
          <w:tcPr>
            <w:tcW w:w="1396" w:type="dxa"/>
            <w:tcBorders>
              <w:top w:val="nil"/>
              <w:left w:val="nil"/>
              <w:bottom w:val="nil"/>
              <w:right w:val="nil"/>
            </w:tcBorders>
            <w:vAlign w:val="bottom"/>
          </w:tcPr>
          <w:p w:rsidR="00EC3E14" w:rsidRDefault="00EC3E14">
            <w:pPr>
              <w:pStyle w:val="ConsPlusNormal"/>
              <w:jc w:val="right"/>
            </w:pPr>
            <w:r>
              <w:t>0,5241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Свердловская область</w:t>
            </w:r>
          </w:p>
        </w:tc>
        <w:tc>
          <w:tcPr>
            <w:tcW w:w="1394" w:type="dxa"/>
            <w:tcBorders>
              <w:top w:val="nil"/>
              <w:left w:val="nil"/>
              <w:bottom w:val="nil"/>
              <w:right w:val="nil"/>
            </w:tcBorders>
            <w:vAlign w:val="bottom"/>
          </w:tcPr>
          <w:p w:rsidR="00EC3E14" w:rsidRDefault="00EC3E14">
            <w:pPr>
              <w:pStyle w:val="ConsPlusNormal"/>
              <w:jc w:val="right"/>
            </w:pPr>
            <w:r>
              <w:t>3,3716</w:t>
            </w:r>
          </w:p>
        </w:tc>
        <w:tc>
          <w:tcPr>
            <w:tcW w:w="1394" w:type="dxa"/>
            <w:tcBorders>
              <w:top w:val="nil"/>
              <w:left w:val="nil"/>
              <w:bottom w:val="nil"/>
              <w:right w:val="nil"/>
            </w:tcBorders>
            <w:vAlign w:val="bottom"/>
          </w:tcPr>
          <w:p w:rsidR="00EC3E14" w:rsidRDefault="00EC3E14">
            <w:pPr>
              <w:pStyle w:val="ConsPlusNormal"/>
              <w:jc w:val="right"/>
            </w:pPr>
            <w:r>
              <w:t>3,3716</w:t>
            </w:r>
          </w:p>
        </w:tc>
        <w:tc>
          <w:tcPr>
            <w:tcW w:w="1396" w:type="dxa"/>
            <w:tcBorders>
              <w:top w:val="nil"/>
              <w:left w:val="nil"/>
              <w:bottom w:val="nil"/>
              <w:right w:val="nil"/>
            </w:tcBorders>
            <w:vAlign w:val="bottom"/>
          </w:tcPr>
          <w:p w:rsidR="00EC3E14" w:rsidRDefault="00EC3E14">
            <w:pPr>
              <w:pStyle w:val="ConsPlusNormal"/>
              <w:jc w:val="right"/>
            </w:pPr>
            <w:r>
              <w:t>3,3716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Смоленская область</w:t>
            </w:r>
          </w:p>
        </w:tc>
        <w:tc>
          <w:tcPr>
            <w:tcW w:w="1394" w:type="dxa"/>
            <w:tcBorders>
              <w:top w:val="nil"/>
              <w:left w:val="nil"/>
              <w:bottom w:val="nil"/>
              <w:right w:val="nil"/>
            </w:tcBorders>
            <w:vAlign w:val="bottom"/>
          </w:tcPr>
          <w:p w:rsidR="00EC3E14" w:rsidRDefault="00EC3E14">
            <w:pPr>
              <w:pStyle w:val="ConsPlusNormal"/>
              <w:jc w:val="right"/>
            </w:pPr>
            <w:r>
              <w:t>0,4318</w:t>
            </w:r>
          </w:p>
        </w:tc>
        <w:tc>
          <w:tcPr>
            <w:tcW w:w="1394" w:type="dxa"/>
            <w:tcBorders>
              <w:top w:val="nil"/>
              <w:left w:val="nil"/>
              <w:bottom w:val="nil"/>
              <w:right w:val="nil"/>
            </w:tcBorders>
            <w:vAlign w:val="bottom"/>
          </w:tcPr>
          <w:p w:rsidR="00EC3E14" w:rsidRDefault="00EC3E14">
            <w:pPr>
              <w:pStyle w:val="ConsPlusNormal"/>
              <w:jc w:val="right"/>
            </w:pPr>
            <w:r>
              <w:t>0,4318</w:t>
            </w:r>
          </w:p>
        </w:tc>
        <w:tc>
          <w:tcPr>
            <w:tcW w:w="1396" w:type="dxa"/>
            <w:tcBorders>
              <w:top w:val="nil"/>
              <w:left w:val="nil"/>
              <w:bottom w:val="nil"/>
              <w:right w:val="nil"/>
            </w:tcBorders>
            <w:vAlign w:val="bottom"/>
          </w:tcPr>
          <w:p w:rsidR="00EC3E14" w:rsidRDefault="00EC3E14">
            <w:pPr>
              <w:pStyle w:val="ConsPlusNormal"/>
              <w:jc w:val="right"/>
            </w:pPr>
            <w:r>
              <w:t>0,4318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Тамбовская область</w:t>
            </w:r>
          </w:p>
        </w:tc>
        <w:tc>
          <w:tcPr>
            <w:tcW w:w="1394" w:type="dxa"/>
            <w:tcBorders>
              <w:top w:val="nil"/>
              <w:left w:val="nil"/>
              <w:bottom w:val="nil"/>
              <w:right w:val="nil"/>
            </w:tcBorders>
            <w:vAlign w:val="bottom"/>
          </w:tcPr>
          <w:p w:rsidR="00EC3E14" w:rsidRDefault="00EC3E14">
            <w:pPr>
              <w:pStyle w:val="ConsPlusNormal"/>
              <w:jc w:val="right"/>
            </w:pPr>
            <w:r>
              <w:t>0,3825</w:t>
            </w:r>
          </w:p>
        </w:tc>
        <w:tc>
          <w:tcPr>
            <w:tcW w:w="1394" w:type="dxa"/>
            <w:tcBorders>
              <w:top w:val="nil"/>
              <w:left w:val="nil"/>
              <w:bottom w:val="nil"/>
              <w:right w:val="nil"/>
            </w:tcBorders>
            <w:vAlign w:val="bottom"/>
          </w:tcPr>
          <w:p w:rsidR="00EC3E14" w:rsidRDefault="00EC3E14">
            <w:pPr>
              <w:pStyle w:val="ConsPlusNormal"/>
              <w:jc w:val="right"/>
            </w:pPr>
            <w:r>
              <w:t>0,3825</w:t>
            </w:r>
          </w:p>
        </w:tc>
        <w:tc>
          <w:tcPr>
            <w:tcW w:w="1396" w:type="dxa"/>
            <w:tcBorders>
              <w:top w:val="nil"/>
              <w:left w:val="nil"/>
              <w:bottom w:val="nil"/>
              <w:right w:val="nil"/>
            </w:tcBorders>
            <w:vAlign w:val="bottom"/>
          </w:tcPr>
          <w:p w:rsidR="00EC3E14" w:rsidRDefault="00EC3E14">
            <w:pPr>
              <w:pStyle w:val="ConsPlusNormal"/>
              <w:jc w:val="right"/>
            </w:pPr>
            <w:r>
              <w:t>0,3825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Тверская область</w:t>
            </w:r>
          </w:p>
        </w:tc>
        <w:tc>
          <w:tcPr>
            <w:tcW w:w="1394" w:type="dxa"/>
            <w:tcBorders>
              <w:top w:val="nil"/>
              <w:left w:val="nil"/>
              <w:bottom w:val="nil"/>
              <w:right w:val="nil"/>
            </w:tcBorders>
            <w:vAlign w:val="bottom"/>
          </w:tcPr>
          <w:p w:rsidR="00EC3E14" w:rsidRDefault="00EC3E14">
            <w:pPr>
              <w:pStyle w:val="ConsPlusNormal"/>
              <w:jc w:val="right"/>
            </w:pPr>
            <w:r>
              <w:t>0,4967</w:t>
            </w:r>
          </w:p>
        </w:tc>
        <w:tc>
          <w:tcPr>
            <w:tcW w:w="1394" w:type="dxa"/>
            <w:tcBorders>
              <w:top w:val="nil"/>
              <w:left w:val="nil"/>
              <w:bottom w:val="nil"/>
              <w:right w:val="nil"/>
            </w:tcBorders>
            <w:vAlign w:val="bottom"/>
          </w:tcPr>
          <w:p w:rsidR="00EC3E14" w:rsidRDefault="00EC3E14">
            <w:pPr>
              <w:pStyle w:val="ConsPlusNormal"/>
              <w:jc w:val="right"/>
            </w:pPr>
            <w:r>
              <w:t>0,4967</w:t>
            </w:r>
          </w:p>
        </w:tc>
        <w:tc>
          <w:tcPr>
            <w:tcW w:w="1396" w:type="dxa"/>
            <w:tcBorders>
              <w:top w:val="nil"/>
              <w:left w:val="nil"/>
              <w:bottom w:val="nil"/>
              <w:right w:val="nil"/>
            </w:tcBorders>
            <w:vAlign w:val="bottom"/>
          </w:tcPr>
          <w:p w:rsidR="00EC3E14" w:rsidRDefault="00EC3E14">
            <w:pPr>
              <w:pStyle w:val="ConsPlusNormal"/>
              <w:jc w:val="right"/>
            </w:pPr>
            <w:r>
              <w:t>0,4967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Томская область</w:t>
            </w:r>
          </w:p>
        </w:tc>
        <w:tc>
          <w:tcPr>
            <w:tcW w:w="1394" w:type="dxa"/>
            <w:tcBorders>
              <w:top w:val="nil"/>
              <w:left w:val="nil"/>
              <w:bottom w:val="nil"/>
              <w:right w:val="nil"/>
            </w:tcBorders>
            <w:vAlign w:val="bottom"/>
          </w:tcPr>
          <w:p w:rsidR="00EC3E14" w:rsidRDefault="00EC3E14">
            <w:pPr>
              <w:pStyle w:val="ConsPlusNormal"/>
              <w:jc w:val="right"/>
            </w:pPr>
            <w:r>
              <w:t>0,5272</w:t>
            </w:r>
          </w:p>
        </w:tc>
        <w:tc>
          <w:tcPr>
            <w:tcW w:w="1394" w:type="dxa"/>
            <w:tcBorders>
              <w:top w:val="nil"/>
              <w:left w:val="nil"/>
              <w:bottom w:val="nil"/>
              <w:right w:val="nil"/>
            </w:tcBorders>
            <w:vAlign w:val="bottom"/>
          </w:tcPr>
          <w:p w:rsidR="00EC3E14" w:rsidRDefault="00EC3E14">
            <w:pPr>
              <w:pStyle w:val="ConsPlusNormal"/>
              <w:jc w:val="right"/>
            </w:pPr>
            <w:r>
              <w:t>0,5272</w:t>
            </w:r>
          </w:p>
        </w:tc>
        <w:tc>
          <w:tcPr>
            <w:tcW w:w="1396" w:type="dxa"/>
            <w:tcBorders>
              <w:top w:val="nil"/>
              <w:left w:val="nil"/>
              <w:bottom w:val="nil"/>
              <w:right w:val="nil"/>
            </w:tcBorders>
            <w:vAlign w:val="bottom"/>
          </w:tcPr>
          <w:p w:rsidR="00EC3E14" w:rsidRDefault="00EC3E14">
            <w:pPr>
              <w:pStyle w:val="ConsPlusNormal"/>
              <w:jc w:val="right"/>
            </w:pPr>
            <w:r>
              <w:t>0,5272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Тульская область</w:t>
            </w:r>
          </w:p>
        </w:tc>
        <w:tc>
          <w:tcPr>
            <w:tcW w:w="1394" w:type="dxa"/>
            <w:tcBorders>
              <w:top w:val="nil"/>
              <w:left w:val="nil"/>
              <w:bottom w:val="nil"/>
              <w:right w:val="nil"/>
            </w:tcBorders>
            <w:vAlign w:val="bottom"/>
          </w:tcPr>
          <w:p w:rsidR="00EC3E14" w:rsidRDefault="00EC3E14">
            <w:pPr>
              <w:pStyle w:val="ConsPlusNormal"/>
              <w:jc w:val="right"/>
            </w:pPr>
            <w:r>
              <w:t>0,7173</w:t>
            </w:r>
          </w:p>
        </w:tc>
        <w:tc>
          <w:tcPr>
            <w:tcW w:w="1394" w:type="dxa"/>
            <w:tcBorders>
              <w:top w:val="nil"/>
              <w:left w:val="nil"/>
              <w:bottom w:val="nil"/>
              <w:right w:val="nil"/>
            </w:tcBorders>
            <w:vAlign w:val="bottom"/>
          </w:tcPr>
          <w:p w:rsidR="00EC3E14" w:rsidRDefault="00EC3E14">
            <w:pPr>
              <w:pStyle w:val="ConsPlusNormal"/>
              <w:jc w:val="right"/>
            </w:pPr>
            <w:r>
              <w:t>0,7173</w:t>
            </w:r>
          </w:p>
        </w:tc>
        <w:tc>
          <w:tcPr>
            <w:tcW w:w="1396" w:type="dxa"/>
            <w:tcBorders>
              <w:top w:val="nil"/>
              <w:left w:val="nil"/>
              <w:bottom w:val="nil"/>
              <w:right w:val="nil"/>
            </w:tcBorders>
            <w:vAlign w:val="bottom"/>
          </w:tcPr>
          <w:p w:rsidR="00EC3E14" w:rsidRDefault="00EC3E14">
            <w:pPr>
              <w:pStyle w:val="ConsPlusNormal"/>
              <w:jc w:val="right"/>
            </w:pPr>
            <w:r>
              <w:t>0,7173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Тюменская область</w:t>
            </w:r>
          </w:p>
        </w:tc>
        <w:tc>
          <w:tcPr>
            <w:tcW w:w="1394" w:type="dxa"/>
            <w:tcBorders>
              <w:top w:val="nil"/>
              <w:left w:val="nil"/>
              <w:bottom w:val="nil"/>
              <w:right w:val="nil"/>
            </w:tcBorders>
            <w:vAlign w:val="bottom"/>
          </w:tcPr>
          <w:p w:rsidR="00EC3E14" w:rsidRDefault="00EC3E14">
            <w:pPr>
              <w:pStyle w:val="ConsPlusNormal"/>
              <w:jc w:val="right"/>
            </w:pPr>
            <w:r>
              <w:t>0,8803</w:t>
            </w:r>
          </w:p>
        </w:tc>
        <w:tc>
          <w:tcPr>
            <w:tcW w:w="1394" w:type="dxa"/>
            <w:tcBorders>
              <w:top w:val="nil"/>
              <w:left w:val="nil"/>
              <w:bottom w:val="nil"/>
              <w:right w:val="nil"/>
            </w:tcBorders>
            <w:vAlign w:val="bottom"/>
          </w:tcPr>
          <w:p w:rsidR="00EC3E14" w:rsidRDefault="00EC3E14">
            <w:pPr>
              <w:pStyle w:val="ConsPlusNormal"/>
              <w:jc w:val="right"/>
            </w:pPr>
            <w:r>
              <w:t>0,8803</w:t>
            </w:r>
          </w:p>
        </w:tc>
        <w:tc>
          <w:tcPr>
            <w:tcW w:w="1396" w:type="dxa"/>
            <w:tcBorders>
              <w:top w:val="nil"/>
              <w:left w:val="nil"/>
              <w:bottom w:val="nil"/>
              <w:right w:val="nil"/>
            </w:tcBorders>
            <w:vAlign w:val="bottom"/>
          </w:tcPr>
          <w:p w:rsidR="00EC3E14" w:rsidRDefault="00EC3E14">
            <w:pPr>
              <w:pStyle w:val="ConsPlusNormal"/>
              <w:jc w:val="right"/>
            </w:pPr>
            <w:r>
              <w:t>0,8803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Ульяновская область</w:t>
            </w:r>
          </w:p>
        </w:tc>
        <w:tc>
          <w:tcPr>
            <w:tcW w:w="1394" w:type="dxa"/>
            <w:tcBorders>
              <w:top w:val="nil"/>
              <w:left w:val="nil"/>
              <w:bottom w:val="nil"/>
              <w:right w:val="nil"/>
            </w:tcBorders>
            <w:vAlign w:val="bottom"/>
          </w:tcPr>
          <w:p w:rsidR="00EC3E14" w:rsidRDefault="00EC3E14">
            <w:pPr>
              <w:pStyle w:val="ConsPlusNormal"/>
              <w:jc w:val="right"/>
            </w:pPr>
            <w:r>
              <w:t>0,3831</w:t>
            </w:r>
          </w:p>
        </w:tc>
        <w:tc>
          <w:tcPr>
            <w:tcW w:w="1394" w:type="dxa"/>
            <w:tcBorders>
              <w:top w:val="nil"/>
              <w:left w:val="nil"/>
              <w:bottom w:val="nil"/>
              <w:right w:val="nil"/>
            </w:tcBorders>
            <w:vAlign w:val="bottom"/>
          </w:tcPr>
          <w:p w:rsidR="00EC3E14" w:rsidRDefault="00EC3E14">
            <w:pPr>
              <w:pStyle w:val="ConsPlusNormal"/>
              <w:jc w:val="right"/>
            </w:pPr>
            <w:r>
              <w:t>0,3831</w:t>
            </w:r>
          </w:p>
        </w:tc>
        <w:tc>
          <w:tcPr>
            <w:tcW w:w="1396" w:type="dxa"/>
            <w:tcBorders>
              <w:top w:val="nil"/>
              <w:left w:val="nil"/>
              <w:bottom w:val="nil"/>
              <w:right w:val="nil"/>
            </w:tcBorders>
            <w:vAlign w:val="bottom"/>
          </w:tcPr>
          <w:p w:rsidR="00EC3E14" w:rsidRDefault="00EC3E14">
            <w:pPr>
              <w:pStyle w:val="ConsPlusNormal"/>
              <w:jc w:val="right"/>
            </w:pPr>
            <w:r>
              <w:t>0,3831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Челябинская область</w:t>
            </w:r>
          </w:p>
        </w:tc>
        <w:tc>
          <w:tcPr>
            <w:tcW w:w="1394" w:type="dxa"/>
            <w:tcBorders>
              <w:top w:val="nil"/>
              <w:left w:val="nil"/>
              <w:bottom w:val="nil"/>
              <w:right w:val="nil"/>
            </w:tcBorders>
            <w:vAlign w:val="bottom"/>
          </w:tcPr>
          <w:p w:rsidR="00EC3E14" w:rsidRDefault="00EC3E14">
            <w:pPr>
              <w:pStyle w:val="ConsPlusNormal"/>
              <w:jc w:val="right"/>
            </w:pPr>
            <w:r>
              <w:t>2,0272</w:t>
            </w:r>
          </w:p>
        </w:tc>
        <w:tc>
          <w:tcPr>
            <w:tcW w:w="1394" w:type="dxa"/>
            <w:tcBorders>
              <w:top w:val="nil"/>
              <w:left w:val="nil"/>
              <w:bottom w:val="nil"/>
              <w:right w:val="nil"/>
            </w:tcBorders>
            <w:vAlign w:val="bottom"/>
          </w:tcPr>
          <w:p w:rsidR="00EC3E14" w:rsidRDefault="00EC3E14">
            <w:pPr>
              <w:pStyle w:val="ConsPlusNormal"/>
              <w:jc w:val="right"/>
            </w:pPr>
            <w:r>
              <w:t>2,0272</w:t>
            </w:r>
          </w:p>
        </w:tc>
        <w:tc>
          <w:tcPr>
            <w:tcW w:w="1396" w:type="dxa"/>
            <w:tcBorders>
              <w:top w:val="nil"/>
              <w:left w:val="nil"/>
              <w:bottom w:val="nil"/>
              <w:right w:val="nil"/>
            </w:tcBorders>
            <w:vAlign w:val="bottom"/>
          </w:tcPr>
          <w:p w:rsidR="00EC3E14" w:rsidRDefault="00EC3E14">
            <w:pPr>
              <w:pStyle w:val="ConsPlusNormal"/>
              <w:jc w:val="right"/>
            </w:pPr>
            <w:r>
              <w:t>2,0272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Ярославская область</w:t>
            </w:r>
          </w:p>
        </w:tc>
        <w:tc>
          <w:tcPr>
            <w:tcW w:w="1394" w:type="dxa"/>
            <w:tcBorders>
              <w:top w:val="nil"/>
              <w:left w:val="nil"/>
              <w:bottom w:val="nil"/>
              <w:right w:val="nil"/>
            </w:tcBorders>
            <w:vAlign w:val="bottom"/>
          </w:tcPr>
          <w:p w:rsidR="00EC3E14" w:rsidRDefault="00EC3E14">
            <w:pPr>
              <w:pStyle w:val="ConsPlusNormal"/>
              <w:jc w:val="right"/>
            </w:pPr>
            <w:r>
              <w:t>0,9312</w:t>
            </w:r>
          </w:p>
        </w:tc>
        <w:tc>
          <w:tcPr>
            <w:tcW w:w="1394" w:type="dxa"/>
            <w:tcBorders>
              <w:top w:val="nil"/>
              <w:left w:val="nil"/>
              <w:bottom w:val="nil"/>
              <w:right w:val="nil"/>
            </w:tcBorders>
            <w:vAlign w:val="bottom"/>
          </w:tcPr>
          <w:p w:rsidR="00EC3E14" w:rsidRDefault="00EC3E14">
            <w:pPr>
              <w:pStyle w:val="ConsPlusNormal"/>
              <w:jc w:val="right"/>
            </w:pPr>
            <w:r>
              <w:t>0,9312</w:t>
            </w:r>
          </w:p>
        </w:tc>
        <w:tc>
          <w:tcPr>
            <w:tcW w:w="1396" w:type="dxa"/>
            <w:tcBorders>
              <w:top w:val="nil"/>
              <w:left w:val="nil"/>
              <w:bottom w:val="nil"/>
              <w:right w:val="nil"/>
            </w:tcBorders>
            <w:vAlign w:val="bottom"/>
          </w:tcPr>
          <w:p w:rsidR="00EC3E14" w:rsidRDefault="00EC3E14">
            <w:pPr>
              <w:pStyle w:val="ConsPlusNormal"/>
              <w:jc w:val="right"/>
            </w:pPr>
            <w:r>
              <w:t>0,9312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Москва</w:t>
            </w:r>
          </w:p>
        </w:tc>
        <w:tc>
          <w:tcPr>
            <w:tcW w:w="1394" w:type="dxa"/>
            <w:tcBorders>
              <w:top w:val="nil"/>
              <w:left w:val="nil"/>
              <w:bottom w:val="nil"/>
              <w:right w:val="nil"/>
            </w:tcBorders>
            <w:vAlign w:val="bottom"/>
          </w:tcPr>
          <w:p w:rsidR="00EC3E14" w:rsidRDefault="00EC3E14">
            <w:pPr>
              <w:pStyle w:val="ConsPlusNormal"/>
              <w:jc w:val="right"/>
            </w:pPr>
            <w:r>
              <w:t>23,8925</w:t>
            </w:r>
          </w:p>
        </w:tc>
        <w:tc>
          <w:tcPr>
            <w:tcW w:w="1394" w:type="dxa"/>
            <w:tcBorders>
              <w:top w:val="nil"/>
              <w:left w:val="nil"/>
              <w:bottom w:val="nil"/>
              <w:right w:val="nil"/>
            </w:tcBorders>
            <w:vAlign w:val="bottom"/>
          </w:tcPr>
          <w:p w:rsidR="00EC3E14" w:rsidRDefault="00EC3E14">
            <w:pPr>
              <w:pStyle w:val="ConsPlusNormal"/>
              <w:jc w:val="right"/>
            </w:pPr>
            <w:r>
              <w:t>23,8925</w:t>
            </w:r>
          </w:p>
        </w:tc>
        <w:tc>
          <w:tcPr>
            <w:tcW w:w="1396" w:type="dxa"/>
            <w:tcBorders>
              <w:top w:val="nil"/>
              <w:left w:val="nil"/>
              <w:bottom w:val="nil"/>
              <w:right w:val="nil"/>
            </w:tcBorders>
            <w:vAlign w:val="bottom"/>
          </w:tcPr>
          <w:p w:rsidR="00EC3E14" w:rsidRDefault="00EC3E14">
            <w:pPr>
              <w:pStyle w:val="ConsPlusNormal"/>
              <w:jc w:val="right"/>
            </w:pPr>
            <w:r>
              <w:t>23,8925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Санкт-Петербург</w:t>
            </w:r>
          </w:p>
        </w:tc>
        <w:tc>
          <w:tcPr>
            <w:tcW w:w="1394" w:type="dxa"/>
            <w:tcBorders>
              <w:top w:val="nil"/>
              <w:left w:val="nil"/>
              <w:bottom w:val="nil"/>
              <w:right w:val="nil"/>
            </w:tcBorders>
            <w:vAlign w:val="bottom"/>
          </w:tcPr>
          <w:p w:rsidR="00EC3E14" w:rsidRDefault="00EC3E14">
            <w:pPr>
              <w:pStyle w:val="ConsPlusNormal"/>
              <w:jc w:val="right"/>
            </w:pPr>
            <w:r>
              <w:t>6,7870</w:t>
            </w:r>
          </w:p>
        </w:tc>
        <w:tc>
          <w:tcPr>
            <w:tcW w:w="1394" w:type="dxa"/>
            <w:tcBorders>
              <w:top w:val="nil"/>
              <w:left w:val="nil"/>
              <w:bottom w:val="nil"/>
              <w:right w:val="nil"/>
            </w:tcBorders>
            <w:vAlign w:val="bottom"/>
          </w:tcPr>
          <w:p w:rsidR="00EC3E14" w:rsidRDefault="00EC3E14">
            <w:pPr>
              <w:pStyle w:val="ConsPlusNormal"/>
              <w:jc w:val="right"/>
            </w:pPr>
            <w:r>
              <w:t>6,7870</w:t>
            </w:r>
          </w:p>
        </w:tc>
        <w:tc>
          <w:tcPr>
            <w:tcW w:w="1396" w:type="dxa"/>
            <w:tcBorders>
              <w:top w:val="nil"/>
              <w:left w:val="nil"/>
              <w:bottom w:val="nil"/>
              <w:right w:val="nil"/>
            </w:tcBorders>
            <w:vAlign w:val="bottom"/>
          </w:tcPr>
          <w:p w:rsidR="00EC3E14" w:rsidRDefault="00EC3E14">
            <w:pPr>
              <w:pStyle w:val="ConsPlusNormal"/>
              <w:jc w:val="right"/>
            </w:pPr>
            <w:r>
              <w:t>6,7870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Севастополь</w:t>
            </w:r>
          </w:p>
        </w:tc>
        <w:tc>
          <w:tcPr>
            <w:tcW w:w="1394" w:type="dxa"/>
            <w:tcBorders>
              <w:top w:val="nil"/>
              <w:left w:val="nil"/>
              <w:bottom w:val="nil"/>
              <w:right w:val="nil"/>
            </w:tcBorders>
            <w:vAlign w:val="bottom"/>
          </w:tcPr>
          <w:p w:rsidR="00EC3E14" w:rsidRDefault="00EC3E14">
            <w:pPr>
              <w:pStyle w:val="ConsPlusNormal"/>
              <w:jc w:val="right"/>
            </w:pPr>
            <w:r>
              <w:t>0,0390</w:t>
            </w:r>
          </w:p>
        </w:tc>
        <w:tc>
          <w:tcPr>
            <w:tcW w:w="1394" w:type="dxa"/>
            <w:tcBorders>
              <w:top w:val="nil"/>
              <w:left w:val="nil"/>
              <w:bottom w:val="nil"/>
              <w:right w:val="nil"/>
            </w:tcBorders>
            <w:vAlign w:val="bottom"/>
          </w:tcPr>
          <w:p w:rsidR="00EC3E14" w:rsidRDefault="00EC3E14">
            <w:pPr>
              <w:pStyle w:val="ConsPlusNormal"/>
              <w:jc w:val="right"/>
            </w:pPr>
            <w:r>
              <w:t>0,0390</w:t>
            </w:r>
          </w:p>
        </w:tc>
        <w:tc>
          <w:tcPr>
            <w:tcW w:w="1396" w:type="dxa"/>
            <w:tcBorders>
              <w:top w:val="nil"/>
              <w:left w:val="nil"/>
              <w:bottom w:val="nil"/>
              <w:right w:val="nil"/>
            </w:tcBorders>
            <w:vAlign w:val="bottom"/>
          </w:tcPr>
          <w:p w:rsidR="00EC3E14" w:rsidRDefault="00EC3E14">
            <w:pPr>
              <w:pStyle w:val="ConsPlusNormal"/>
              <w:jc w:val="right"/>
            </w:pPr>
            <w:r>
              <w:t>0,0390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Еврейская автономная область</w:t>
            </w:r>
          </w:p>
        </w:tc>
        <w:tc>
          <w:tcPr>
            <w:tcW w:w="1394" w:type="dxa"/>
            <w:tcBorders>
              <w:top w:val="nil"/>
              <w:left w:val="nil"/>
              <w:bottom w:val="nil"/>
              <w:right w:val="nil"/>
            </w:tcBorders>
            <w:vAlign w:val="bottom"/>
          </w:tcPr>
          <w:p w:rsidR="00EC3E14" w:rsidRDefault="00EC3E14">
            <w:pPr>
              <w:pStyle w:val="ConsPlusNormal"/>
              <w:jc w:val="right"/>
            </w:pPr>
            <w:r>
              <w:t>0,0320</w:t>
            </w:r>
          </w:p>
        </w:tc>
        <w:tc>
          <w:tcPr>
            <w:tcW w:w="1394" w:type="dxa"/>
            <w:tcBorders>
              <w:top w:val="nil"/>
              <w:left w:val="nil"/>
              <w:bottom w:val="nil"/>
              <w:right w:val="nil"/>
            </w:tcBorders>
            <w:vAlign w:val="bottom"/>
          </w:tcPr>
          <w:p w:rsidR="00EC3E14" w:rsidRDefault="00EC3E14">
            <w:pPr>
              <w:pStyle w:val="ConsPlusNormal"/>
              <w:jc w:val="right"/>
            </w:pPr>
            <w:r>
              <w:t>0,0320</w:t>
            </w:r>
          </w:p>
        </w:tc>
        <w:tc>
          <w:tcPr>
            <w:tcW w:w="1396" w:type="dxa"/>
            <w:tcBorders>
              <w:top w:val="nil"/>
              <w:left w:val="nil"/>
              <w:bottom w:val="nil"/>
              <w:right w:val="nil"/>
            </w:tcBorders>
            <w:vAlign w:val="bottom"/>
          </w:tcPr>
          <w:p w:rsidR="00EC3E14" w:rsidRDefault="00EC3E14">
            <w:pPr>
              <w:pStyle w:val="ConsPlusNormal"/>
              <w:jc w:val="right"/>
            </w:pPr>
            <w:r>
              <w:t>0,0320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0,0738</w:t>
            </w:r>
          </w:p>
        </w:tc>
        <w:tc>
          <w:tcPr>
            <w:tcW w:w="1394" w:type="dxa"/>
            <w:tcBorders>
              <w:top w:val="nil"/>
              <w:left w:val="nil"/>
              <w:bottom w:val="nil"/>
              <w:right w:val="nil"/>
            </w:tcBorders>
            <w:vAlign w:val="bottom"/>
          </w:tcPr>
          <w:p w:rsidR="00EC3E14" w:rsidRDefault="00EC3E14">
            <w:pPr>
              <w:pStyle w:val="ConsPlusNormal"/>
              <w:jc w:val="right"/>
            </w:pPr>
            <w:r>
              <w:t>0,0738</w:t>
            </w:r>
          </w:p>
        </w:tc>
        <w:tc>
          <w:tcPr>
            <w:tcW w:w="1396" w:type="dxa"/>
            <w:tcBorders>
              <w:top w:val="nil"/>
              <w:left w:val="nil"/>
              <w:bottom w:val="nil"/>
              <w:right w:val="nil"/>
            </w:tcBorders>
            <w:vAlign w:val="bottom"/>
          </w:tcPr>
          <w:p w:rsidR="00EC3E14" w:rsidRDefault="00EC3E14">
            <w:pPr>
              <w:pStyle w:val="ConsPlusNormal"/>
              <w:jc w:val="right"/>
            </w:pPr>
            <w:r>
              <w:t>0,0738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Ханты-Мансийский автономный округ - Югра</w:t>
            </w:r>
          </w:p>
        </w:tc>
        <w:tc>
          <w:tcPr>
            <w:tcW w:w="1394" w:type="dxa"/>
            <w:tcBorders>
              <w:top w:val="nil"/>
              <w:left w:val="nil"/>
              <w:bottom w:val="nil"/>
              <w:right w:val="nil"/>
            </w:tcBorders>
            <w:vAlign w:val="bottom"/>
          </w:tcPr>
          <w:p w:rsidR="00EC3E14" w:rsidRDefault="00EC3E14">
            <w:pPr>
              <w:pStyle w:val="ConsPlusNormal"/>
              <w:jc w:val="right"/>
            </w:pPr>
            <w:r>
              <w:t>3,2526</w:t>
            </w:r>
          </w:p>
        </w:tc>
        <w:tc>
          <w:tcPr>
            <w:tcW w:w="1394" w:type="dxa"/>
            <w:tcBorders>
              <w:top w:val="nil"/>
              <w:left w:val="nil"/>
              <w:bottom w:val="nil"/>
              <w:right w:val="nil"/>
            </w:tcBorders>
            <w:vAlign w:val="bottom"/>
          </w:tcPr>
          <w:p w:rsidR="00EC3E14" w:rsidRDefault="00EC3E14">
            <w:pPr>
              <w:pStyle w:val="ConsPlusNormal"/>
              <w:jc w:val="right"/>
            </w:pPr>
            <w:r>
              <w:t>3,2526</w:t>
            </w:r>
          </w:p>
        </w:tc>
        <w:tc>
          <w:tcPr>
            <w:tcW w:w="1396" w:type="dxa"/>
            <w:tcBorders>
              <w:top w:val="nil"/>
              <w:left w:val="nil"/>
              <w:bottom w:val="nil"/>
              <w:right w:val="nil"/>
            </w:tcBorders>
            <w:vAlign w:val="bottom"/>
          </w:tcPr>
          <w:p w:rsidR="00EC3E14" w:rsidRDefault="00EC3E14">
            <w:pPr>
              <w:pStyle w:val="ConsPlusNormal"/>
              <w:jc w:val="right"/>
            </w:pPr>
            <w:r>
              <w:t>3,2526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Чукотский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0,0722</w:t>
            </w:r>
          </w:p>
        </w:tc>
        <w:tc>
          <w:tcPr>
            <w:tcW w:w="1394" w:type="dxa"/>
            <w:tcBorders>
              <w:top w:val="nil"/>
              <w:left w:val="nil"/>
              <w:bottom w:val="nil"/>
              <w:right w:val="nil"/>
            </w:tcBorders>
            <w:vAlign w:val="bottom"/>
          </w:tcPr>
          <w:p w:rsidR="00EC3E14" w:rsidRDefault="00EC3E14">
            <w:pPr>
              <w:pStyle w:val="ConsPlusNormal"/>
              <w:jc w:val="right"/>
            </w:pPr>
            <w:r>
              <w:t>0,0722</w:t>
            </w:r>
          </w:p>
        </w:tc>
        <w:tc>
          <w:tcPr>
            <w:tcW w:w="1396" w:type="dxa"/>
            <w:tcBorders>
              <w:top w:val="nil"/>
              <w:left w:val="nil"/>
              <w:bottom w:val="nil"/>
              <w:right w:val="nil"/>
            </w:tcBorders>
            <w:vAlign w:val="bottom"/>
          </w:tcPr>
          <w:p w:rsidR="00EC3E14" w:rsidRDefault="00EC3E14">
            <w:pPr>
              <w:pStyle w:val="ConsPlusNormal"/>
              <w:jc w:val="right"/>
            </w:pPr>
            <w:r>
              <w:t>0,0722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Ямало-Ненецкий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1,9370</w:t>
            </w:r>
          </w:p>
        </w:tc>
        <w:tc>
          <w:tcPr>
            <w:tcW w:w="1394" w:type="dxa"/>
            <w:tcBorders>
              <w:top w:val="nil"/>
              <w:left w:val="nil"/>
              <w:bottom w:val="nil"/>
              <w:right w:val="nil"/>
            </w:tcBorders>
            <w:vAlign w:val="bottom"/>
          </w:tcPr>
          <w:p w:rsidR="00EC3E14" w:rsidRDefault="00EC3E14">
            <w:pPr>
              <w:pStyle w:val="ConsPlusNormal"/>
              <w:jc w:val="right"/>
            </w:pPr>
            <w:r>
              <w:t>1,9370</w:t>
            </w:r>
          </w:p>
        </w:tc>
        <w:tc>
          <w:tcPr>
            <w:tcW w:w="1396" w:type="dxa"/>
            <w:tcBorders>
              <w:top w:val="nil"/>
              <w:left w:val="nil"/>
              <w:bottom w:val="nil"/>
              <w:right w:val="nil"/>
            </w:tcBorders>
            <w:vAlign w:val="bottom"/>
          </w:tcPr>
          <w:p w:rsidR="00EC3E14" w:rsidRDefault="00EC3E14">
            <w:pPr>
              <w:pStyle w:val="ConsPlusNormal"/>
              <w:jc w:val="right"/>
            </w:pPr>
            <w:r>
              <w:t>1,9370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Байконур</w:t>
            </w:r>
          </w:p>
        </w:tc>
        <w:tc>
          <w:tcPr>
            <w:tcW w:w="1394" w:type="dxa"/>
            <w:tcBorders>
              <w:top w:val="nil"/>
              <w:left w:val="nil"/>
              <w:bottom w:val="nil"/>
              <w:right w:val="nil"/>
            </w:tcBorders>
            <w:vAlign w:val="bottom"/>
          </w:tcPr>
          <w:p w:rsidR="00EC3E14" w:rsidRDefault="00EC3E14">
            <w:pPr>
              <w:pStyle w:val="ConsPlusNormal"/>
              <w:jc w:val="right"/>
            </w:pPr>
            <w:r>
              <w:t>0,0723</w:t>
            </w:r>
          </w:p>
        </w:tc>
        <w:tc>
          <w:tcPr>
            <w:tcW w:w="1394" w:type="dxa"/>
            <w:tcBorders>
              <w:top w:val="nil"/>
              <w:left w:val="nil"/>
              <w:bottom w:val="nil"/>
              <w:right w:val="nil"/>
            </w:tcBorders>
            <w:vAlign w:val="bottom"/>
          </w:tcPr>
          <w:p w:rsidR="00EC3E14" w:rsidRDefault="00EC3E14">
            <w:pPr>
              <w:pStyle w:val="ConsPlusNormal"/>
              <w:jc w:val="right"/>
            </w:pPr>
            <w:r>
              <w:t>0,0723</w:t>
            </w:r>
          </w:p>
        </w:tc>
        <w:tc>
          <w:tcPr>
            <w:tcW w:w="1396" w:type="dxa"/>
            <w:tcBorders>
              <w:top w:val="nil"/>
              <w:left w:val="nil"/>
              <w:bottom w:val="nil"/>
              <w:right w:val="nil"/>
            </w:tcBorders>
            <w:vAlign w:val="bottom"/>
          </w:tcPr>
          <w:p w:rsidR="00EC3E14" w:rsidRDefault="00EC3E14">
            <w:pPr>
              <w:pStyle w:val="ConsPlusNormal"/>
              <w:jc w:val="right"/>
            </w:pPr>
            <w:r>
              <w:t>0,0723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single" w:sz="4" w:space="0" w:color="auto"/>
              <w:right w:val="nil"/>
            </w:tcBorders>
          </w:tcPr>
          <w:p w:rsidR="00EC3E14" w:rsidRDefault="00EC3E14">
            <w:pPr>
              <w:pStyle w:val="ConsPlusNormal"/>
            </w:pPr>
            <w:r>
              <w:t>ВСЕГО</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6" w:type="dxa"/>
            <w:tcBorders>
              <w:top w:val="nil"/>
              <w:left w:val="nil"/>
              <w:bottom w:val="single" w:sz="4" w:space="0" w:color="auto"/>
              <w:right w:val="nil"/>
            </w:tcBorders>
            <w:vAlign w:val="bottom"/>
          </w:tcPr>
          <w:p w:rsidR="00EC3E14" w:rsidRDefault="00EC3E14">
            <w:pPr>
              <w:pStyle w:val="ConsPlusNormal"/>
              <w:jc w:val="right"/>
            </w:pPr>
            <w:r>
              <w:t>100,0</w:t>
            </w:r>
          </w:p>
        </w:tc>
      </w:tr>
    </w:tbl>
    <w:p w:rsidR="00EC3E14" w:rsidRDefault="00EC3E14">
      <w:pPr>
        <w:pStyle w:val="ConsPlusNormal"/>
        <w:jc w:val="both"/>
      </w:pPr>
    </w:p>
    <w:p w:rsidR="00EC3E14" w:rsidRDefault="00EC3E14">
      <w:pPr>
        <w:pStyle w:val="ConsPlusNormal"/>
        <w:jc w:val="right"/>
        <w:outlineLvl w:val="1"/>
      </w:pPr>
      <w:r>
        <w:t>Таблица 2</w:t>
      </w:r>
    </w:p>
    <w:p w:rsidR="00EC3E14" w:rsidRDefault="00EC3E14">
      <w:pPr>
        <w:pStyle w:val="ConsPlusNormal"/>
        <w:jc w:val="both"/>
      </w:pPr>
    </w:p>
    <w:p w:rsidR="00EC3E14" w:rsidRDefault="00EC3E14">
      <w:pPr>
        <w:pStyle w:val="ConsPlusTitle"/>
        <w:jc w:val="center"/>
      </w:pPr>
      <w:bookmarkStart w:id="36" w:name="P2550"/>
      <w:bookmarkEnd w:id="36"/>
      <w:r>
        <w:t>Нормативы распределения налоговых доходов от акцизов</w:t>
      </w:r>
    </w:p>
    <w:p w:rsidR="00EC3E14" w:rsidRDefault="00EC3E14">
      <w:pPr>
        <w:pStyle w:val="ConsPlusTitle"/>
        <w:jc w:val="center"/>
      </w:pPr>
      <w:r>
        <w:t>на алкогольную продукцию с объемной долей этилового спирта</w:t>
      </w:r>
    </w:p>
    <w:p w:rsidR="00EC3E14" w:rsidRDefault="00EC3E14">
      <w:pPr>
        <w:pStyle w:val="ConsPlusTitle"/>
        <w:jc w:val="center"/>
      </w:pPr>
      <w:r>
        <w:t>свыше 9 процентов, за исключением пива, вин (кроме</w:t>
      </w:r>
    </w:p>
    <w:p w:rsidR="00EC3E14" w:rsidRDefault="00EC3E14">
      <w:pPr>
        <w:pStyle w:val="ConsPlusTitle"/>
        <w:jc w:val="center"/>
      </w:pPr>
      <w:r>
        <w:t>крепленого (ликерного) вина), вин наливом, плодовой</w:t>
      </w:r>
    </w:p>
    <w:p w:rsidR="00EC3E14" w:rsidRDefault="00EC3E14">
      <w:pPr>
        <w:pStyle w:val="ConsPlusTitle"/>
        <w:jc w:val="center"/>
      </w:pPr>
      <w:r>
        <w:t>алкогольной продукции, игристых вин, включая российское</w:t>
      </w:r>
    </w:p>
    <w:p w:rsidR="00EC3E14" w:rsidRDefault="00EC3E14">
      <w:pPr>
        <w:pStyle w:val="ConsPlusTitle"/>
        <w:jc w:val="center"/>
      </w:pPr>
      <w:r>
        <w:t>шампанское, а также за исключением виноградосодержащих</w:t>
      </w:r>
    </w:p>
    <w:p w:rsidR="00EC3E14" w:rsidRDefault="00EC3E14">
      <w:pPr>
        <w:pStyle w:val="ConsPlusTitle"/>
        <w:jc w:val="center"/>
      </w:pPr>
      <w:r>
        <w:t>напитков, плодовых алкогольных напитков, изготавливаемых</w:t>
      </w:r>
    </w:p>
    <w:p w:rsidR="00EC3E14" w:rsidRDefault="00EC3E14">
      <w:pPr>
        <w:pStyle w:val="ConsPlusTitle"/>
        <w:jc w:val="center"/>
      </w:pPr>
      <w:r>
        <w:t>без добавления ректификованного этилового спирта,</w:t>
      </w:r>
    </w:p>
    <w:p w:rsidR="00EC3E14" w:rsidRDefault="00EC3E14">
      <w:pPr>
        <w:pStyle w:val="ConsPlusTitle"/>
        <w:jc w:val="center"/>
      </w:pPr>
      <w:r>
        <w:t>произведенного из пищевого сырья, и (или) без добавления</w:t>
      </w:r>
    </w:p>
    <w:p w:rsidR="00EC3E14" w:rsidRDefault="00EC3E14">
      <w:pPr>
        <w:pStyle w:val="ConsPlusTitle"/>
        <w:jc w:val="center"/>
      </w:pPr>
      <w:r>
        <w:t>спиртованных виноградного или иного плодового сусла,</w:t>
      </w:r>
    </w:p>
    <w:p w:rsidR="00EC3E14" w:rsidRDefault="00EC3E14">
      <w:pPr>
        <w:pStyle w:val="ConsPlusTitle"/>
        <w:jc w:val="center"/>
      </w:pPr>
      <w:r>
        <w:t>и (или) без добавления дистиллятов, и (или) без добавления</w:t>
      </w:r>
    </w:p>
    <w:p w:rsidR="00EC3E14" w:rsidRDefault="00EC3E14">
      <w:pPr>
        <w:pStyle w:val="ConsPlusTitle"/>
        <w:jc w:val="center"/>
      </w:pPr>
      <w:r>
        <w:t>крепленого (ликерного) вина, производимую на территории</w:t>
      </w:r>
    </w:p>
    <w:p w:rsidR="00EC3E14" w:rsidRDefault="00EC3E14">
      <w:pPr>
        <w:pStyle w:val="ConsPlusTitle"/>
        <w:jc w:val="center"/>
      </w:pPr>
      <w:r>
        <w:t>Российской Федерации, подлежащих зачислению в бюджеты</w:t>
      </w:r>
    </w:p>
    <w:p w:rsidR="00EC3E14" w:rsidRDefault="00EC3E14">
      <w:pPr>
        <w:pStyle w:val="ConsPlusTitle"/>
        <w:jc w:val="center"/>
      </w:pPr>
      <w:r>
        <w:t>субъектов Российской Федерации, на 2024 год и на плановый</w:t>
      </w:r>
    </w:p>
    <w:p w:rsidR="00EC3E14" w:rsidRDefault="00EC3E14">
      <w:pPr>
        <w:pStyle w:val="ConsPlusTitle"/>
        <w:jc w:val="center"/>
      </w:pPr>
      <w:r>
        <w:t>период 2025 и 2026 годов в целях компенсации выпадающих</w:t>
      </w:r>
    </w:p>
    <w:p w:rsidR="00EC3E14" w:rsidRDefault="00EC3E14">
      <w:pPr>
        <w:pStyle w:val="ConsPlusTitle"/>
        <w:jc w:val="center"/>
      </w:pPr>
      <w:r>
        <w:t>доходов бюджетов субъектов Российской Федерации</w:t>
      </w:r>
    </w:p>
    <w:p w:rsidR="00EC3E14" w:rsidRDefault="00EC3E14">
      <w:pPr>
        <w:pStyle w:val="ConsPlusTitle"/>
        <w:jc w:val="center"/>
      </w:pPr>
      <w:r>
        <w:t>в связи с передачей 50 процентов доходов от акцизов</w:t>
      </w:r>
    </w:p>
    <w:p w:rsidR="00EC3E14" w:rsidRDefault="00EC3E14">
      <w:pPr>
        <w:pStyle w:val="ConsPlusTitle"/>
        <w:jc w:val="center"/>
      </w:pPr>
      <w:r>
        <w:t>на средние дистилляты, производимые на территории</w:t>
      </w:r>
    </w:p>
    <w:p w:rsidR="00EC3E14" w:rsidRDefault="00EC3E14">
      <w:pPr>
        <w:pStyle w:val="ConsPlusTitle"/>
        <w:jc w:val="center"/>
      </w:pPr>
      <w:r>
        <w:t>Российской Федерации, в федеральный бюджет</w:t>
      </w:r>
    </w:p>
    <w:p w:rsidR="00EC3E14" w:rsidRDefault="00EC3E14">
      <w:pPr>
        <w:pStyle w:val="ConsPlusNormal"/>
        <w:jc w:val="both"/>
      </w:pPr>
    </w:p>
    <w:p w:rsidR="00EC3E14" w:rsidRDefault="00EC3E14">
      <w:pPr>
        <w:pStyle w:val="ConsPlusNormal"/>
        <w:jc w:val="right"/>
      </w:pPr>
      <w:r>
        <w:t>(в процентах)</w:t>
      </w:r>
    </w:p>
    <w:p w:rsidR="00EC3E14" w:rsidRDefault="00EC3E1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394"/>
        <w:gridCol w:w="1394"/>
        <w:gridCol w:w="1396"/>
      </w:tblGrid>
      <w:tr w:rsidR="00EC3E14">
        <w:tc>
          <w:tcPr>
            <w:tcW w:w="4819" w:type="dxa"/>
            <w:tcBorders>
              <w:top w:val="single" w:sz="4" w:space="0" w:color="auto"/>
              <w:bottom w:val="single" w:sz="4" w:space="0" w:color="auto"/>
            </w:tcBorders>
          </w:tcPr>
          <w:p w:rsidR="00EC3E14" w:rsidRDefault="00EC3E14">
            <w:pPr>
              <w:pStyle w:val="ConsPlusNormal"/>
              <w:jc w:val="center"/>
            </w:pPr>
            <w:r>
              <w:t>Наименование субъекта Российской Федерации</w:t>
            </w:r>
          </w:p>
        </w:tc>
        <w:tc>
          <w:tcPr>
            <w:tcW w:w="1394" w:type="dxa"/>
            <w:tcBorders>
              <w:top w:val="single" w:sz="4" w:space="0" w:color="auto"/>
              <w:bottom w:val="single" w:sz="4" w:space="0" w:color="auto"/>
            </w:tcBorders>
          </w:tcPr>
          <w:p w:rsidR="00EC3E14" w:rsidRDefault="00EC3E14">
            <w:pPr>
              <w:pStyle w:val="ConsPlusNormal"/>
              <w:jc w:val="center"/>
            </w:pPr>
            <w:r>
              <w:t>2024 год</w:t>
            </w:r>
          </w:p>
        </w:tc>
        <w:tc>
          <w:tcPr>
            <w:tcW w:w="1394" w:type="dxa"/>
            <w:tcBorders>
              <w:top w:val="single" w:sz="4" w:space="0" w:color="auto"/>
              <w:bottom w:val="single" w:sz="4" w:space="0" w:color="auto"/>
            </w:tcBorders>
          </w:tcPr>
          <w:p w:rsidR="00EC3E14" w:rsidRDefault="00EC3E14">
            <w:pPr>
              <w:pStyle w:val="ConsPlusNormal"/>
              <w:jc w:val="center"/>
            </w:pPr>
            <w:r>
              <w:t>2025 год</w:t>
            </w:r>
          </w:p>
        </w:tc>
        <w:tc>
          <w:tcPr>
            <w:tcW w:w="1396" w:type="dxa"/>
            <w:tcBorders>
              <w:top w:val="single" w:sz="4" w:space="0" w:color="auto"/>
              <w:bottom w:val="single" w:sz="4" w:space="0" w:color="auto"/>
            </w:tcBorders>
          </w:tcPr>
          <w:p w:rsidR="00EC3E14" w:rsidRDefault="00EC3E14">
            <w:pPr>
              <w:pStyle w:val="ConsPlusNormal"/>
              <w:jc w:val="center"/>
            </w:pPr>
            <w:r>
              <w:t>2026 год</w:t>
            </w:r>
          </w:p>
        </w:tc>
      </w:tr>
      <w:tr w:rsidR="00EC3E14">
        <w:tc>
          <w:tcPr>
            <w:tcW w:w="4819" w:type="dxa"/>
            <w:tcBorders>
              <w:top w:val="single" w:sz="4" w:space="0" w:color="auto"/>
              <w:bottom w:val="single" w:sz="4" w:space="0" w:color="auto"/>
            </w:tcBorders>
          </w:tcPr>
          <w:p w:rsidR="00EC3E14" w:rsidRDefault="00EC3E14">
            <w:pPr>
              <w:pStyle w:val="ConsPlusNormal"/>
              <w:jc w:val="center"/>
            </w:pPr>
            <w:r>
              <w:lastRenderedPageBreak/>
              <w:t>1</w:t>
            </w:r>
          </w:p>
        </w:tc>
        <w:tc>
          <w:tcPr>
            <w:tcW w:w="1394" w:type="dxa"/>
            <w:tcBorders>
              <w:top w:val="single" w:sz="4" w:space="0" w:color="auto"/>
              <w:bottom w:val="single" w:sz="4" w:space="0" w:color="auto"/>
            </w:tcBorders>
          </w:tcPr>
          <w:p w:rsidR="00EC3E14" w:rsidRDefault="00EC3E14">
            <w:pPr>
              <w:pStyle w:val="ConsPlusNormal"/>
              <w:jc w:val="center"/>
            </w:pPr>
            <w:r>
              <w:t>2</w:t>
            </w:r>
          </w:p>
        </w:tc>
        <w:tc>
          <w:tcPr>
            <w:tcW w:w="1394" w:type="dxa"/>
            <w:tcBorders>
              <w:top w:val="single" w:sz="4" w:space="0" w:color="auto"/>
              <w:bottom w:val="single" w:sz="4" w:space="0" w:color="auto"/>
            </w:tcBorders>
          </w:tcPr>
          <w:p w:rsidR="00EC3E14" w:rsidRDefault="00EC3E14">
            <w:pPr>
              <w:pStyle w:val="ConsPlusNormal"/>
              <w:jc w:val="center"/>
            </w:pPr>
            <w:r>
              <w:t>3</w:t>
            </w:r>
          </w:p>
        </w:tc>
        <w:tc>
          <w:tcPr>
            <w:tcW w:w="1396" w:type="dxa"/>
            <w:tcBorders>
              <w:top w:val="single" w:sz="4" w:space="0" w:color="auto"/>
              <w:bottom w:val="single" w:sz="4" w:space="0" w:color="auto"/>
            </w:tcBorders>
          </w:tcPr>
          <w:p w:rsidR="00EC3E14" w:rsidRDefault="00EC3E14">
            <w:pPr>
              <w:pStyle w:val="ConsPlusNormal"/>
              <w:jc w:val="center"/>
            </w:pPr>
            <w:r>
              <w:t>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single" w:sz="4" w:space="0" w:color="auto"/>
              <w:left w:val="nil"/>
              <w:bottom w:val="nil"/>
              <w:right w:val="nil"/>
            </w:tcBorders>
          </w:tcPr>
          <w:p w:rsidR="00EC3E14" w:rsidRDefault="00EC3E14">
            <w:pPr>
              <w:pStyle w:val="ConsPlusNormal"/>
            </w:pPr>
            <w:r>
              <w:t>Республика Башкортостан</w:t>
            </w:r>
          </w:p>
        </w:tc>
        <w:tc>
          <w:tcPr>
            <w:tcW w:w="1394" w:type="dxa"/>
            <w:tcBorders>
              <w:top w:val="single" w:sz="4" w:space="0" w:color="auto"/>
              <w:left w:val="nil"/>
              <w:bottom w:val="nil"/>
              <w:right w:val="nil"/>
            </w:tcBorders>
            <w:vAlign w:val="bottom"/>
          </w:tcPr>
          <w:p w:rsidR="00EC3E14" w:rsidRDefault="00EC3E14">
            <w:pPr>
              <w:pStyle w:val="ConsPlusNormal"/>
              <w:jc w:val="right"/>
            </w:pPr>
            <w:r>
              <w:t>0,5295</w:t>
            </w:r>
          </w:p>
        </w:tc>
        <w:tc>
          <w:tcPr>
            <w:tcW w:w="1394" w:type="dxa"/>
            <w:tcBorders>
              <w:top w:val="single" w:sz="4" w:space="0" w:color="auto"/>
              <w:left w:val="nil"/>
              <w:bottom w:val="nil"/>
              <w:right w:val="nil"/>
            </w:tcBorders>
            <w:vAlign w:val="bottom"/>
          </w:tcPr>
          <w:p w:rsidR="00EC3E14" w:rsidRDefault="00EC3E14">
            <w:pPr>
              <w:pStyle w:val="ConsPlusNormal"/>
              <w:jc w:val="right"/>
            </w:pPr>
            <w:r>
              <w:t>0,5295</w:t>
            </w:r>
          </w:p>
        </w:tc>
        <w:tc>
          <w:tcPr>
            <w:tcW w:w="1396" w:type="dxa"/>
            <w:tcBorders>
              <w:top w:val="single" w:sz="4" w:space="0" w:color="auto"/>
              <w:left w:val="nil"/>
              <w:bottom w:val="nil"/>
              <w:right w:val="nil"/>
            </w:tcBorders>
            <w:vAlign w:val="bottom"/>
          </w:tcPr>
          <w:p w:rsidR="00EC3E14" w:rsidRDefault="00EC3E14">
            <w:pPr>
              <w:pStyle w:val="ConsPlusNormal"/>
              <w:jc w:val="right"/>
            </w:pPr>
            <w:r>
              <w:t>0,5295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Марий Эл</w:t>
            </w:r>
          </w:p>
        </w:tc>
        <w:tc>
          <w:tcPr>
            <w:tcW w:w="1394" w:type="dxa"/>
            <w:tcBorders>
              <w:top w:val="nil"/>
              <w:left w:val="nil"/>
              <w:bottom w:val="nil"/>
              <w:right w:val="nil"/>
            </w:tcBorders>
            <w:vAlign w:val="bottom"/>
          </w:tcPr>
          <w:p w:rsidR="00EC3E14" w:rsidRDefault="00EC3E14">
            <w:pPr>
              <w:pStyle w:val="ConsPlusNormal"/>
              <w:jc w:val="right"/>
            </w:pPr>
            <w:r>
              <w:t>2,1831</w:t>
            </w:r>
          </w:p>
        </w:tc>
        <w:tc>
          <w:tcPr>
            <w:tcW w:w="1394" w:type="dxa"/>
            <w:tcBorders>
              <w:top w:val="nil"/>
              <w:left w:val="nil"/>
              <w:bottom w:val="nil"/>
              <w:right w:val="nil"/>
            </w:tcBorders>
            <w:vAlign w:val="bottom"/>
          </w:tcPr>
          <w:p w:rsidR="00EC3E14" w:rsidRDefault="00EC3E14">
            <w:pPr>
              <w:pStyle w:val="ConsPlusNormal"/>
              <w:jc w:val="right"/>
            </w:pPr>
            <w:r>
              <w:t>2,1831</w:t>
            </w:r>
          </w:p>
        </w:tc>
        <w:tc>
          <w:tcPr>
            <w:tcW w:w="1396" w:type="dxa"/>
            <w:tcBorders>
              <w:top w:val="nil"/>
              <w:left w:val="nil"/>
              <w:bottom w:val="nil"/>
              <w:right w:val="nil"/>
            </w:tcBorders>
            <w:vAlign w:val="bottom"/>
          </w:tcPr>
          <w:p w:rsidR="00EC3E14" w:rsidRDefault="00EC3E14">
            <w:pPr>
              <w:pStyle w:val="ConsPlusNormal"/>
              <w:jc w:val="right"/>
            </w:pPr>
            <w:r>
              <w:t>2,1831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Татарстан (Татарстан)</w:t>
            </w:r>
          </w:p>
        </w:tc>
        <w:tc>
          <w:tcPr>
            <w:tcW w:w="1394" w:type="dxa"/>
            <w:tcBorders>
              <w:top w:val="nil"/>
              <w:left w:val="nil"/>
              <w:bottom w:val="nil"/>
              <w:right w:val="nil"/>
            </w:tcBorders>
            <w:vAlign w:val="bottom"/>
          </w:tcPr>
          <w:p w:rsidR="00EC3E14" w:rsidRDefault="00EC3E14">
            <w:pPr>
              <w:pStyle w:val="ConsPlusNormal"/>
              <w:jc w:val="right"/>
            </w:pPr>
            <w:r>
              <w:t>29,4668</w:t>
            </w:r>
          </w:p>
        </w:tc>
        <w:tc>
          <w:tcPr>
            <w:tcW w:w="1394" w:type="dxa"/>
            <w:tcBorders>
              <w:top w:val="nil"/>
              <w:left w:val="nil"/>
              <w:bottom w:val="nil"/>
              <w:right w:val="nil"/>
            </w:tcBorders>
            <w:vAlign w:val="bottom"/>
          </w:tcPr>
          <w:p w:rsidR="00EC3E14" w:rsidRDefault="00EC3E14">
            <w:pPr>
              <w:pStyle w:val="ConsPlusNormal"/>
              <w:jc w:val="right"/>
            </w:pPr>
            <w:r>
              <w:t>29,4668</w:t>
            </w:r>
          </w:p>
        </w:tc>
        <w:tc>
          <w:tcPr>
            <w:tcW w:w="1396" w:type="dxa"/>
            <w:tcBorders>
              <w:top w:val="nil"/>
              <w:left w:val="nil"/>
              <w:bottom w:val="nil"/>
              <w:right w:val="nil"/>
            </w:tcBorders>
            <w:vAlign w:val="bottom"/>
          </w:tcPr>
          <w:p w:rsidR="00EC3E14" w:rsidRDefault="00EC3E14">
            <w:pPr>
              <w:pStyle w:val="ConsPlusNormal"/>
              <w:jc w:val="right"/>
            </w:pPr>
            <w:r>
              <w:t>29,4668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Красноярский край</w:t>
            </w:r>
          </w:p>
        </w:tc>
        <w:tc>
          <w:tcPr>
            <w:tcW w:w="1394" w:type="dxa"/>
            <w:tcBorders>
              <w:top w:val="nil"/>
              <w:left w:val="nil"/>
              <w:bottom w:val="nil"/>
              <w:right w:val="nil"/>
            </w:tcBorders>
            <w:vAlign w:val="bottom"/>
          </w:tcPr>
          <w:p w:rsidR="00EC3E14" w:rsidRDefault="00EC3E14">
            <w:pPr>
              <w:pStyle w:val="ConsPlusNormal"/>
              <w:jc w:val="right"/>
            </w:pPr>
            <w:r>
              <w:t>1,5595</w:t>
            </w:r>
          </w:p>
        </w:tc>
        <w:tc>
          <w:tcPr>
            <w:tcW w:w="1394" w:type="dxa"/>
            <w:tcBorders>
              <w:top w:val="nil"/>
              <w:left w:val="nil"/>
              <w:bottom w:val="nil"/>
              <w:right w:val="nil"/>
            </w:tcBorders>
            <w:vAlign w:val="bottom"/>
          </w:tcPr>
          <w:p w:rsidR="00EC3E14" w:rsidRDefault="00EC3E14">
            <w:pPr>
              <w:pStyle w:val="ConsPlusNormal"/>
              <w:jc w:val="right"/>
            </w:pPr>
            <w:r>
              <w:t>1,5595</w:t>
            </w:r>
          </w:p>
        </w:tc>
        <w:tc>
          <w:tcPr>
            <w:tcW w:w="1396" w:type="dxa"/>
            <w:tcBorders>
              <w:top w:val="nil"/>
              <w:left w:val="nil"/>
              <w:bottom w:val="nil"/>
              <w:right w:val="nil"/>
            </w:tcBorders>
            <w:vAlign w:val="bottom"/>
          </w:tcPr>
          <w:p w:rsidR="00EC3E14" w:rsidRDefault="00EC3E14">
            <w:pPr>
              <w:pStyle w:val="ConsPlusNormal"/>
              <w:jc w:val="right"/>
            </w:pPr>
            <w:r>
              <w:t>1,5595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Пермский край</w:t>
            </w:r>
          </w:p>
        </w:tc>
        <w:tc>
          <w:tcPr>
            <w:tcW w:w="1394" w:type="dxa"/>
            <w:tcBorders>
              <w:top w:val="nil"/>
              <w:left w:val="nil"/>
              <w:bottom w:val="nil"/>
              <w:right w:val="nil"/>
            </w:tcBorders>
            <w:vAlign w:val="bottom"/>
          </w:tcPr>
          <w:p w:rsidR="00EC3E14" w:rsidRDefault="00EC3E14">
            <w:pPr>
              <w:pStyle w:val="ConsPlusNormal"/>
              <w:jc w:val="right"/>
            </w:pPr>
            <w:r>
              <w:t>0,0620</w:t>
            </w:r>
          </w:p>
        </w:tc>
        <w:tc>
          <w:tcPr>
            <w:tcW w:w="1394" w:type="dxa"/>
            <w:tcBorders>
              <w:top w:val="nil"/>
              <w:left w:val="nil"/>
              <w:bottom w:val="nil"/>
              <w:right w:val="nil"/>
            </w:tcBorders>
            <w:vAlign w:val="bottom"/>
          </w:tcPr>
          <w:p w:rsidR="00EC3E14" w:rsidRDefault="00EC3E14">
            <w:pPr>
              <w:pStyle w:val="ConsPlusNormal"/>
              <w:jc w:val="right"/>
            </w:pPr>
            <w:r>
              <w:t>0,0620</w:t>
            </w:r>
          </w:p>
        </w:tc>
        <w:tc>
          <w:tcPr>
            <w:tcW w:w="1396" w:type="dxa"/>
            <w:tcBorders>
              <w:top w:val="nil"/>
              <w:left w:val="nil"/>
              <w:bottom w:val="nil"/>
              <w:right w:val="nil"/>
            </w:tcBorders>
            <w:vAlign w:val="bottom"/>
          </w:tcPr>
          <w:p w:rsidR="00EC3E14" w:rsidRDefault="00EC3E14">
            <w:pPr>
              <w:pStyle w:val="ConsPlusNormal"/>
              <w:jc w:val="right"/>
            </w:pPr>
            <w:r>
              <w:t>0,0620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Хабаровский край</w:t>
            </w:r>
          </w:p>
        </w:tc>
        <w:tc>
          <w:tcPr>
            <w:tcW w:w="1394" w:type="dxa"/>
            <w:tcBorders>
              <w:top w:val="nil"/>
              <w:left w:val="nil"/>
              <w:bottom w:val="nil"/>
              <w:right w:val="nil"/>
            </w:tcBorders>
            <w:vAlign w:val="bottom"/>
          </w:tcPr>
          <w:p w:rsidR="00EC3E14" w:rsidRDefault="00EC3E14">
            <w:pPr>
              <w:pStyle w:val="ConsPlusNormal"/>
              <w:jc w:val="right"/>
            </w:pPr>
            <w:r>
              <w:t>13,8552</w:t>
            </w:r>
          </w:p>
        </w:tc>
        <w:tc>
          <w:tcPr>
            <w:tcW w:w="1394" w:type="dxa"/>
            <w:tcBorders>
              <w:top w:val="nil"/>
              <w:left w:val="nil"/>
              <w:bottom w:val="nil"/>
              <w:right w:val="nil"/>
            </w:tcBorders>
            <w:vAlign w:val="bottom"/>
          </w:tcPr>
          <w:p w:rsidR="00EC3E14" w:rsidRDefault="00EC3E14">
            <w:pPr>
              <w:pStyle w:val="ConsPlusNormal"/>
              <w:jc w:val="right"/>
            </w:pPr>
            <w:r>
              <w:t>13,8552</w:t>
            </w:r>
          </w:p>
        </w:tc>
        <w:tc>
          <w:tcPr>
            <w:tcW w:w="1396" w:type="dxa"/>
            <w:tcBorders>
              <w:top w:val="nil"/>
              <w:left w:val="nil"/>
              <w:bottom w:val="nil"/>
              <w:right w:val="nil"/>
            </w:tcBorders>
            <w:vAlign w:val="bottom"/>
          </w:tcPr>
          <w:p w:rsidR="00EC3E14" w:rsidRDefault="00EC3E14">
            <w:pPr>
              <w:pStyle w:val="ConsPlusNormal"/>
              <w:jc w:val="right"/>
            </w:pPr>
            <w:r>
              <w:t>13,8552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Волгоградская область</w:t>
            </w:r>
          </w:p>
        </w:tc>
        <w:tc>
          <w:tcPr>
            <w:tcW w:w="1394" w:type="dxa"/>
            <w:tcBorders>
              <w:top w:val="nil"/>
              <w:left w:val="nil"/>
              <w:bottom w:val="nil"/>
              <w:right w:val="nil"/>
            </w:tcBorders>
            <w:vAlign w:val="bottom"/>
          </w:tcPr>
          <w:p w:rsidR="00EC3E14" w:rsidRDefault="00EC3E14">
            <w:pPr>
              <w:pStyle w:val="ConsPlusNormal"/>
              <w:jc w:val="right"/>
            </w:pPr>
            <w:r>
              <w:t>7,1753</w:t>
            </w:r>
          </w:p>
        </w:tc>
        <w:tc>
          <w:tcPr>
            <w:tcW w:w="1394" w:type="dxa"/>
            <w:tcBorders>
              <w:top w:val="nil"/>
              <w:left w:val="nil"/>
              <w:bottom w:val="nil"/>
              <w:right w:val="nil"/>
            </w:tcBorders>
            <w:vAlign w:val="bottom"/>
          </w:tcPr>
          <w:p w:rsidR="00EC3E14" w:rsidRDefault="00EC3E14">
            <w:pPr>
              <w:pStyle w:val="ConsPlusNormal"/>
              <w:jc w:val="right"/>
            </w:pPr>
            <w:r>
              <w:t>7,1753</w:t>
            </w:r>
          </w:p>
        </w:tc>
        <w:tc>
          <w:tcPr>
            <w:tcW w:w="1396" w:type="dxa"/>
            <w:tcBorders>
              <w:top w:val="nil"/>
              <w:left w:val="nil"/>
              <w:bottom w:val="nil"/>
              <w:right w:val="nil"/>
            </w:tcBorders>
            <w:vAlign w:val="bottom"/>
          </w:tcPr>
          <w:p w:rsidR="00EC3E14" w:rsidRDefault="00EC3E14">
            <w:pPr>
              <w:pStyle w:val="ConsPlusNormal"/>
              <w:jc w:val="right"/>
            </w:pPr>
            <w:r>
              <w:t>7,1753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Иркутская область</w:t>
            </w:r>
          </w:p>
        </w:tc>
        <w:tc>
          <w:tcPr>
            <w:tcW w:w="1394" w:type="dxa"/>
            <w:tcBorders>
              <w:top w:val="nil"/>
              <w:left w:val="nil"/>
              <w:bottom w:val="nil"/>
              <w:right w:val="nil"/>
            </w:tcBorders>
            <w:vAlign w:val="bottom"/>
          </w:tcPr>
          <w:p w:rsidR="00EC3E14" w:rsidRDefault="00EC3E14">
            <w:pPr>
              <w:pStyle w:val="ConsPlusNormal"/>
              <w:jc w:val="right"/>
            </w:pPr>
            <w:r>
              <w:t>3,6745</w:t>
            </w:r>
          </w:p>
        </w:tc>
        <w:tc>
          <w:tcPr>
            <w:tcW w:w="1394" w:type="dxa"/>
            <w:tcBorders>
              <w:top w:val="nil"/>
              <w:left w:val="nil"/>
              <w:bottom w:val="nil"/>
              <w:right w:val="nil"/>
            </w:tcBorders>
            <w:vAlign w:val="bottom"/>
          </w:tcPr>
          <w:p w:rsidR="00EC3E14" w:rsidRDefault="00EC3E14">
            <w:pPr>
              <w:pStyle w:val="ConsPlusNormal"/>
              <w:jc w:val="right"/>
            </w:pPr>
            <w:r>
              <w:t>3,6745</w:t>
            </w:r>
          </w:p>
        </w:tc>
        <w:tc>
          <w:tcPr>
            <w:tcW w:w="1396" w:type="dxa"/>
            <w:tcBorders>
              <w:top w:val="nil"/>
              <w:left w:val="nil"/>
              <w:bottom w:val="nil"/>
              <w:right w:val="nil"/>
            </w:tcBorders>
            <w:vAlign w:val="bottom"/>
          </w:tcPr>
          <w:p w:rsidR="00EC3E14" w:rsidRDefault="00EC3E14">
            <w:pPr>
              <w:pStyle w:val="ConsPlusNormal"/>
              <w:jc w:val="right"/>
            </w:pPr>
            <w:r>
              <w:t>3,6745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Кемеровская область - Кузбасс</w:t>
            </w:r>
          </w:p>
        </w:tc>
        <w:tc>
          <w:tcPr>
            <w:tcW w:w="1394" w:type="dxa"/>
            <w:tcBorders>
              <w:top w:val="nil"/>
              <w:left w:val="nil"/>
              <w:bottom w:val="nil"/>
              <w:right w:val="nil"/>
            </w:tcBorders>
            <w:vAlign w:val="bottom"/>
          </w:tcPr>
          <w:p w:rsidR="00EC3E14" w:rsidRDefault="00EC3E14">
            <w:pPr>
              <w:pStyle w:val="ConsPlusNormal"/>
              <w:jc w:val="right"/>
            </w:pPr>
            <w:r>
              <w:t>10,3025</w:t>
            </w:r>
          </w:p>
        </w:tc>
        <w:tc>
          <w:tcPr>
            <w:tcW w:w="1394" w:type="dxa"/>
            <w:tcBorders>
              <w:top w:val="nil"/>
              <w:left w:val="nil"/>
              <w:bottom w:val="nil"/>
              <w:right w:val="nil"/>
            </w:tcBorders>
            <w:vAlign w:val="bottom"/>
          </w:tcPr>
          <w:p w:rsidR="00EC3E14" w:rsidRDefault="00EC3E14">
            <w:pPr>
              <w:pStyle w:val="ConsPlusNormal"/>
              <w:jc w:val="right"/>
            </w:pPr>
            <w:r>
              <w:t>10,3025</w:t>
            </w:r>
          </w:p>
        </w:tc>
        <w:tc>
          <w:tcPr>
            <w:tcW w:w="1396" w:type="dxa"/>
            <w:tcBorders>
              <w:top w:val="nil"/>
              <w:left w:val="nil"/>
              <w:bottom w:val="nil"/>
              <w:right w:val="nil"/>
            </w:tcBorders>
            <w:vAlign w:val="bottom"/>
          </w:tcPr>
          <w:p w:rsidR="00EC3E14" w:rsidRDefault="00EC3E14">
            <w:pPr>
              <w:pStyle w:val="ConsPlusNormal"/>
              <w:jc w:val="right"/>
            </w:pPr>
            <w:r>
              <w:t>10,3025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Ленинградская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0,0974</w:t>
            </w:r>
          </w:p>
        </w:tc>
        <w:tc>
          <w:tcPr>
            <w:tcW w:w="1394" w:type="dxa"/>
            <w:tcBorders>
              <w:top w:val="nil"/>
              <w:left w:val="nil"/>
              <w:bottom w:val="nil"/>
              <w:right w:val="nil"/>
            </w:tcBorders>
            <w:vAlign w:val="bottom"/>
          </w:tcPr>
          <w:p w:rsidR="00EC3E14" w:rsidRDefault="00EC3E14">
            <w:pPr>
              <w:pStyle w:val="ConsPlusNormal"/>
              <w:jc w:val="right"/>
            </w:pPr>
            <w:r>
              <w:t>0,0974</w:t>
            </w:r>
          </w:p>
        </w:tc>
        <w:tc>
          <w:tcPr>
            <w:tcW w:w="1396" w:type="dxa"/>
            <w:tcBorders>
              <w:top w:val="nil"/>
              <w:left w:val="nil"/>
              <w:bottom w:val="nil"/>
              <w:right w:val="nil"/>
            </w:tcBorders>
            <w:vAlign w:val="bottom"/>
          </w:tcPr>
          <w:p w:rsidR="00EC3E14" w:rsidRDefault="00EC3E14">
            <w:pPr>
              <w:pStyle w:val="ConsPlusNormal"/>
              <w:jc w:val="right"/>
            </w:pPr>
            <w:r>
              <w:t>0,0974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Нижегородская область</w:t>
            </w:r>
          </w:p>
        </w:tc>
        <w:tc>
          <w:tcPr>
            <w:tcW w:w="1394" w:type="dxa"/>
            <w:tcBorders>
              <w:top w:val="nil"/>
              <w:left w:val="nil"/>
              <w:bottom w:val="nil"/>
              <w:right w:val="nil"/>
            </w:tcBorders>
            <w:vAlign w:val="bottom"/>
          </w:tcPr>
          <w:p w:rsidR="00EC3E14" w:rsidRDefault="00EC3E14">
            <w:pPr>
              <w:pStyle w:val="ConsPlusNormal"/>
              <w:jc w:val="right"/>
            </w:pPr>
            <w:r>
              <w:t>3,5904</w:t>
            </w:r>
          </w:p>
        </w:tc>
        <w:tc>
          <w:tcPr>
            <w:tcW w:w="1394" w:type="dxa"/>
            <w:tcBorders>
              <w:top w:val="nil"/>
              <w:left w:val="nil"/>
              <w:bottom w:val="nil"/>
              <w:right w:val="nil"/>
            </w:tcBorders>
            <w:vAlign w:val="bottom"/>
          </w:tcPr>
          <w:p w:rsidR="00EC3E14" w:rsidRDefault="00EC3E14">
            <w:pPr>
              <w:pStyle w:val="ConsPlusNormal"/>
              <w:jc w:val="right"/>
            </w:pPr>
            <w:r>
              <w:t>3,5904</w:t>
            </w:r>
          </w:p>
        </w:tc>
        <w:tc>
          <w:tcPr>
            <w:tcW w:w="1396" w:type="dxa"/>
            <w:tcBorders>
              <w:top w:val="nil"/>
              <w:left w:val="nil"/>
              <w:bottom w:val="nil"/>
              <w:right w:val="nil"/>
            </w:tcBorders>
            <w:vAlign w:val="bottom"/>
          </w:tcPr>
          <w:p w:rsidR="00EC3E14" w:rsidRDefault="00EC3E14">
            <w:pPr>
              <w:pStyle w:val="ConsPlusNormal"/>
              <w:jc w:val="right"/>
            </w:pPr>
            <w:r>
              <w:t>3,5904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Новосибирская область</w:t>
            </w:r>
          </w:p>
        </w:tc>
        <w:tc>
          <w:tcPr>
            <w:tcW w:w="1394" w:type="dxa"/>
            <w:tcBorders>
              <w:top w:val="nil"/>
              <w:left w:val="nil"/>
              <w:bottom w:val="nil"/>
              <w:right w:val="nil"/>
            </w:tcBorders>
            <w:vAlign w:val="bottom"/>
          </w:tcPr>
          <w:p w:rsidR="00EC3E14" w:rsidRDefault="00EC3E14">
            <w:pPr>
              <w:pStyle w:val="ConsPlusNormal"/>
              <w:jc w:val="right"/>
            </w:pPr>
            <w:r>
              <w:t>0,4212</w:t>
            </w:r>
          </w:p>
        </w:tc>
        <w:tc>
          <w:tcPr>
            <w:tcW w:w="1394" w:type="dxa"/>
            <w:tcBorders>
              <w:top w:val="nil"/>
              <w:left w:val="nil"/>
              <w:bottom w:val="nil"/>
              <w:right w:val="nil"/>
            </w:tcBorders>
            <w:vAlign w:val="bottom"/>
          </w:tcPr>
          <w:p w:rsidR="00EC3E14" w:rsidRDefault="00EC3E14">
            <w:pPr>
              <w:pStyle w:val="ConsPlusNormal"/>
              <w:jc w:val="right"/>
            </w:pPr>
            <w:r>
              <w:t>0,4212</w:t>
            </w:r>
          </w:p>
        </w:tc>
        <w:tc>
          <w:tcPr>
            <w:tcW w:w="1396" w:type="dxa"/>
            <w:tcBorders>
              <w:top w:val="nil"/>
              <w:left w:val="nil"/>
              <w:bottom w:val="nil"/>
              <w:right w:val="nil"/>
            </w:tcBorders>
            <w:vAlign w:val="bottom"/>
          </w:tcPr>
          <w:p w:rsidR="00EC3E14" w:rsidRDefault="00EC3E14">
            <w:pPr>
              <w:pStyle w:val="ConsPlusNormal"/>
              <w:jc w:val="right"/>
            </w:pPr>
            <w:r>
              <w:t>0,4212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Омская область</w:t>
            </w:r>
          </w:p>
        </w:tc>
        <w:tc>
          <w:tcPr>
            <w:tcW w:w="1394" w:type="dxa"/>
            <w:tcBorders>
              <w:top w:val="nil"/>
              <w:left w:val="nil"/>
              <w:bottom w:val="nil"/>
              <w:right w:val="nil"/>
            </w:tcBorders>
            <w:vAlign w:val="bottom"/>
          </w:tcPr>
          <w:p w:rsidR="00EC3E14" w:rsidRDefault="00EC3E14">
            <w:pPr>
              <w:pStyle w:val="ConsPlusNormal"/>
              <w:jc w:val="right"/>
            </w:pPr>
            <w:r>
              <w:t>2,6315</w:t>
            </w:r>
          </w:p>
        </w:tc>
        <w:tc>
          <w:tcPr>
            <w:tcW w:w="1394" w:type="dxa"/>
            <w:tcBorders>
              <w:top w:val="nil"/>
              <w:left w:val="nil"/>
              <w:bottom w:val="nil"/>
              <w:right w:val="nil"/>
            </w:tcBorders>
            <w:vAlign w:val="bottom"/>
          </w:tcPr>
          <w:p w:rsidR="00EC3E14" w:rsidRDefault="00EC3E14">
            <w:pPr>
              <w:pStyle w:val="ConsPlusNormal"/>
              <w:jc w:val="right"/>
            </w:pPr>
            <w:r>
              <w:t>2,6315</w:t>
            </w:r>
          </w:p>
        </w:tc>
        <w:tc>
          <w:tcPr>
            <w:tcW w:w="1396" w:type="dxa"/>
            <w:tcBorders>
              <w:top w:val="nil"/>
              <w:left w:val="nil"/>
              <w:bottom w:val="nil"/>
              <w:right w:val="nil"/>
            </w:tcBorders>
            <w:vAlign w:val="bottom"/>
          </w:tcPr>
          <w:p w:rsidR="00EC3E14" w:rsidRDefault="00EC3E14">
            <w:pPr>
              <w:pStyle w:val="ConsPlusNormal"/>
              <w:jc w:val="right"/>
            </w:pPr>
            <w:r>
              <w:t>2,6315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Рязанская область</w:t>
            </w:r>
          </w:p>
        </w:tc>
        <w:tc>
          <w:tcPr>
            <w:tcW w:w="1394" w:type="dxa"/>
            <w:tcBorders>
              <w:top w:val="nil"/>
              <w:left w:val="nil"/>
              <w:bottom w:val="nil"/>
              <w:right w:val="nil"/>
            </w:tcBorders>
            <w:vAlign w:val="bottom"/>
          </w:tcPr>
          <w:p w:rsidR="00EC3E14" w:rsidRDefault="00EC3E14">
            <w:pPr>
              <w:pStyle w:val="ConsPlusNormal"/>
              <w:jc w:val="right"/>
            </w:pPr>
            <w:r>
              <w:t>4,5879</w:t>
            </w:r>
          </w:p>
        </w:tc>
        <w:tc>
          <w:tcPr>
            <w:tcW w:w="1394" w:type="dxa"/>
            <w:tcBorders>
              <w:top w:val="nil"/>
              <w:left w:val="nil"/>
              <w:bottom w:val="nil"/>
              <w:right w:val="nil"/>
            </w:tcBorders>
            <w:vAlign w:val="bottom"/>
          </w:tcPr>
          <w:p w:rsidR="00EC3E14" w:rsidRDefault="00EC3E14">
            <w:pPr>
              <w:pStyle w:val="ConsPlusNormal"/>
              <w:jc w:val="right"/>
            </w:pPr>
            <w:r>
              <w:t>4,5879</w:t>
            </w:r>
          </w:p>
        </w:tc>
        <w:tc>
          <w:tcPr>
            <w:tcW w:w="1396" w:type="dxa"/>
            <w:tcBorders>
              <w:top w:val="nil"/>
              <w:left w:val="nil"/>
              <w:bottom w:val="nil"/>
              <w:right w:val="nil"/>
            </w:tcBorders>
            <w:vAlign w:val="bottom"/>
          </w:tcPr>
          <w:p w:rsidR="00EC3E14" w:rsidRDefault="00EC3E14">
            <w:pPr>
              <w:pStyle w:val="ConsPlusNormal"/>
              <w:jc w:val="right"/>
            </w:pPr>
            <w:r>
              <w:t>4,5879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Самарская область</w:t>
            </w:r>
          </w:p>
        </w:tc>
        <w:tc>
          <w:tcPr>
            <w:tcW w:w="1394" w:type="dxa"/>
            <w:tcBorders>
              <w:top w:val="nil"/>
              <w:left w:val="nil"/>
              <w:bottom w:val="nil"/>
              <w:right w:val="nil"/>
            </w:tcBorders>
            <w:vAlign w:val="bottom"/>
          </w:tcPr>
          <w:p w:rsidR="00EC3E14" w:rsidRDefault="00EC3E14">
            <w:pPr>
              <w:pStyle w:val="ConsPlusNormal"/>
              <w:jc w:val="right"/>
            </w:pPr>
            <w:r>
              <w:t>0,3634</w:t>
            </w:r>
          </w:p>
        </w:tc>
        <w:tc>
          <w:tcPr>
            <w:tcW w:w="1394" w:type="dxa"/>
            <w:tcBorders>
              <w:top w:val="nil"/>
              <w:left w:val="nil"/>
              <w:bottom w:val="nil"/>
              <w:right w:val="nil"/>
            </w:tcBorders>
            <w:vAlign w:val="bottom"/>
          </w:tcPr>
          <w:p w:rsidR="00EC3E14" w:rsidRDefault="00EC3E14">
            <w:pPr>
              <w:pStyle w:val="ConsPlusNormal"/>
              <w:jc w:val="right"/>
            </w:pPr>
            <w:r>
              <w:t>0,3634</w:t>
            </w:r>
          </w:p>
        </w:tc>
        <w:tc>
          <w:tcPr>
            <w:tcW w:w="1396" w:type="dxa"/>
            <w:tcBorders>
              <w:top w:val="nil"/>
              <w:left w:val="nil"/>
              <w:bottom w:val="nil"/>
              <w:right w:val="nil"/>
            </w:tcBorders>
            <w:vAlign w:val="bottom"/>
          </w:tcPr>
          <w:p w:rsidR="00EC3E14" w:rsidRDefault="00EC3E14">
            <w:pPr>
              <w:pStyle w:val="ConsPlusNormal"/>
              <w:jc w:val="right"/>
            </w:pPr>
            <w:r>
              <w:t>0,3634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Томская область</w:t>
            </w:r>
          </w:p>
        </w:tc>
        <w:tc>
          <w:tcPr>
            <w:tcW w:w="1394" w:type="dxa"/>
            <w:tcBorders>
              <w:top w:val="nil"/>
              <w:left w:val="nil"/>
              <w:bottom w:val="nil"/>
              <w:right w:val="nil"/>
            </w:tcBorders>
            <w:vAlign w:val="bottom"/>
          </w:tcPr>
          <w:p w:rsidR="00EC3E14" w:rsidRDefault="00EC3E14">
            <w:pPr>
              <w:pStyle w:val="ConsPlusNormal"/>
              <w:jc w:val="right"/>
            </w:pPr>
            <w:r>
              <w:t>3,2251</w:t>
            </w:r>
          </w:p>
        </w:tc>
        <w:tc>
          <w:tcPr>
            <w:tcW w:w="1394" w:type="dxa"/>
            <w:tcBorders>
              <w:top w:val="nil"/>
              <w:left w:val="nil"/>
              <w:bottom w:val="nil"/>
              <w:right w:val="nil"/>
            </w:tcBorders>
            <w:vAlign w:val="bottom"/>
          </w:tcPr>
          <w:p w:rsidR="00EC3E14" w:rsidRDefault="00EC3E14">
            <w:pPr>
              <w:pStyle w:val="ConsPlusNormal"/>
              <w:jc w:val="right"/>
            </w:pPr>
            <w:r>
              <w:t>3,2251</w:t>
            </w:r>
          </w:p>
        </w:tc>
        <w:tc>
          <w:tcPr>
            <w:tcW w:w="1396" w:type="dxa"/>
            <w:tcBorders>
              <w:top w:val="nil"/>
              <w:left w:val="nil"/>
              <w:bottom w:val="nil"/>
              <w:right w:val="nil"/>
            </w:tcBorders>
            <w:vAlign w:val="bottom"/>
          </w:tcPr>
          <w:p w:rsidR="00EC3E14" w:rsidRDefault="00EC3E14">
            <w:pPr>
              <w:pStyle w:val="ConsPlusNormal"/>
              <w:jc w:val="right"/>
            </w:pPr>
            <w:r>
              <w:t>3,2251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Тюменская область</w:t>
            </w:r>
          </w:p>
        </w:tc>
        <w:tc>
          <w:tcPr>
            <w:tcW w:w="1394" w:type="dxa"/>
            <w:tcBorders>
              <w:top w:val="nil"/>
              <w:left w:val="nil"/>
              <w:bottom w:val="nil"/>
              <w:right w:val="nil"/>
            </w:tcBorders>
            <w:vAlign w:val="bottom"/>
          </w:tcPr>
          <w:p w:rsidR="00EC3E14" w:rsidRDefault="00EC3E14">
            <w:pPr>
              <w:pStyle w:val="ConsPlusNormal"/>
              <w:jc w:val="right"/>
            </w:pPr>
            <w:r>
              <w:t>2,0890</w:t>
            </w:r>
          </w:p>
        </w:tc>
        <w:tc>
          <w:tcPr>
            <w:tcW w:w="1394" w:type="dxa"/>
            <w:tcBorders>
              <w:top w:val="nil"/>
              <w:left w:val="nil"/>
              <w:bottom w:val="nil"/>
              <w:right w:val="nil"/>
            </w:tcBorders>
            <w:vAlign w:val="bottom"/>
          </w:tcPr>
          <w:p w:rsidR="00EC3E14" w:rsidRDefault="00EC3E14">
            <w:pPr>
              <w:pStyle w:val="ConsPlusNormal"/>
              <w:jc w:val="right"/>
            </w:pPr>
            <w:r>
              <w:t>2,0890</w:t>
            </w:r>
          </w:p>
        </w:tc>
        <w:tc>
          <w:tcPr>
            <w:tcW w:w="1396" w:type="dxa"/>
            <w:tcBorders>
              <w:top w:val="nil"/>
              <w:left w:val="nil"/>
              <w:bottom w:val="nil"/>
              <w:right w:val="nil"/>
            </w:tcBorders>
            <w:vAlign w:val="bottom"/>
          </w:tcPr>
          <w:p w:rsidR="00EC3E14" w:rsidRDefault="00EC3E14">
            <w:pPr>
              <w:pStyle w:val="ConsPlusNormal"/>
              <w:jc w:val="right"/>
            </w:pPr>
            <w:r>
              <w:t>2,0890</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Москва</w:t>
            </w:r>
          </w:p>
        </w:tc>
        <w:tc>
          <w:tcPr>
            <w:tcW w:w="1394" w:type="dxa"/>
            <w:tcBorders>
              <w:top w:val="nil"/>
              <w:left w:val="nil"/>
              <w:bottom w:val="nil"/>
              <w:right w:val="nil"/>
            </w:tcBorders>
            <w:vAlign w:val="bottom"/>
          </w:tcPr>
          <w:p w:rsidR="00EC3E14" w:rsidRDefault="00EC3E14">
            <w:pPr>
              <w:pStyle w:val="ConsPlusNormal"/>
              <w:jc w:val="right"/>
            </w:pPr>
            <w:r>
              <w:t>10,4856</w:t>
            </w:r>
          </w:p>
        </w:tc>
        <w:tc>
          <w:tcPr>
            <w:tcW w:w="1394" w:type="dxa"/>
            <w:tcBorders>
              <w:top w:val="nil"/>
              <w:left w:val="nil"/>
              <w:bottom w:val="nil"/>
              <w:right w:val="nil"/>
            </w:tcBorders>
            <w:vAlign w:val="bottom"/>
          </w:tcPr>
          <w:p w:rsidR="00EC3E14" w:rsidRDefault="00EC3E14">
            <w:pPr>
              <w:pStyle w:val="ConsPlusNormal"/>
              <w:jc w:val="right"/>
            </w:pPr>
            <w:r>
              <w:t>10,4856</w:t>
            </w:r>
          </w:p>
        </w:tc>
        <w:tc>
          <w:tcPr>
            <w:tcW w:w="1396" w:type="dxa"/>
            <w:tcBorders>
              <w:top w:val="nil"/>
              <w:left w:val="nil"/>
              <w:bottom w:val="nil"/>
              <w:right w:val="nil"/>
            </w:tcBorders>
            <w:vAlign w:val="bottom"/>
          </w:tcPr>
          <w:p w:rsidR="00EC3E14" w:rsidRDefault="00EC3E14">
            <w:pPr>
              <w:pStyle w:val="ConsPlusNormal"/>
              <w:jc w:val="right"/>
            </w:pPr>
            <w:r>
              <w:t>10,4856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Ханты-Мансийский автономный округ - Югра</w:t>
            </w:r>
          </w:p>
        </w:tc>
        <w:tc>
          <w:tcPr>
            <w:tcW w:w="1394" w:type="dxa"/>
            <w:tcBorders>
              <w:top w:val="nil"/>
              <w:left w:val="nil"/>
              <w:bottom w:val="nil"/>
              <w:right w:val="nil"/>
            </w:tcBorders>
            <w:vAlign w:val="bottom"/>
          </w:tcPr>
          <w:p w:rsidR="00EC3E14" w:rsidRDefault="00EC3E14">
            <w:pPr>
              <w:pStyle w:val="ConsPlusNormal"/>
              <w:jc w:val="right"/>
            </w:pPr>
            <w:r>
              <w:t>2,6045</w:t>
            </w:r>
          </w:p>
        </w:tc>
        <w:tc>
          <w:tcPr>
            <w:tcW w:w="1394" w:type="dxa"/>
            <w:tcBorders>
              <w:top w:val="nil"/>
              <w:left w:val="nil"/>
              <w:bottom w:val="nil"/>
              <w:right w:val="nil"/>
            </w:tcBorders>
            <w:vAlign w:val="bottom"/>
          </w:tcPr>
          <w:p w:rsidR="00EC3E14" w:rsidRDefault="00EC3E14">
            <w:pPr>
              <w:pStyle w:val="ConsPlusNormal"/>
              <w:jc w:val="right"/>
            </w:pPr>
            <w:r>
              <w:t>2,6045</w:t>
            </w:r>
          </w:p>
        </w:tc>
        <w:tc>
          <w:tcPr>
            <w:tcW w:w="1396" w:type="dxa"/>
            <w:tcBorders>
              <w:top w:val="nil"/>
              <w:left w:val="nil"/>
              <w:bottom w:val="nil"/>
              <w:right w:val="nil"/>
            </w:tcBorders>
            <w:vAlign w:val="bottom"/>
          </w:tcPr>
          <w:p w:rsidR="00EC3E14" w:rsidRDefault="00EC3E14">
            <w:pPr>
              <w:pStyle w:val="ConsPlusNormal"/>
              <w:jc w:val="right"/>
            </w:pPr>
            <w:r>
              <w:t>2,6045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Ямало-Ненецкий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1,0956</w:t>
            </w:r>
          </w:p>
        </w:tc>
        <w:tc>
          <w:tcPr>
            <w:tcW w:w="1394" w:type="dxa"/>
            <w:tcBorders>
              <w:top w:val="nil"/>
              <w:left w:val="nil"/>
              <w:bottom w:val="nil"/>
              <w:right w:val="nil"/>
            </w:tcBorders>
            <w:vAlign w:val="bottom"/>
          </w:tcPr>
          <w:p w:rsidR="00EC3E14" w:rsidRDefault="00EC3E14">
            <w:pPr>
              <w:pStyle w:val="ConsPlusNormal"/>
              <w:jc w:val="right"/>
            </w:pPr>
            <w:r>
              <w:t>1,0956</w:t>
            </w:r>
          </w:p>
        </w:tc>
        <w:tc>
          <w:tcPr>
            <w:tcW w:w="1396" w:type="dxa"/>
            <w:tcBorders>
              <w:top w:val="nil"/>
              <w:left w:val="nil"/>
              <w:bottom w:val="nil"/>
              <w:right w:val="nil"/>
            </w:tcBorders>
            <w:vAlign w:val="bottom"/>
          </w:tcPr>
          <w:p w:rsidR="00EC3E14" w:rsidRDefault="00EC3E14">
            <w:pPr>
              <w:pStyle w:val="ConsPlusNormal"/>
              <w:jc w:val="right"/>
            </w:pPr>
            <w:r>
              <w:t>1,0956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single" w:sz="4" w:space="0" w:color="auto"/>
              <w:right w:val="nil"/>
            </w:tcBorders>
          </w:tcPr>
          <w:p w:rsidR="00EC3E14" w:rsidRDefault="00EC3E14">
            <w:pPr>
              <w:pStyle w:val="ConsPlusNormal"/>
            </w:pPr>
            <w:r>
              <w:t>ВСЕГО</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6" w:type="dxa"/>
            <w:tcBorders>
              <w:top w:val="nil"/>
              <w:left w:val="nil"/>
              <w:bottom w:val="single" w:sz="4" w:space="0" w:color="auto"/>
              <w:right w:val="nil"/>
            </w:tcBorders>
            <w:vAlign w:val="bottom"/>
          </w:tcPr>
          <w:p w:rsidR="00EC3E14" w:rsidRDefault="00EC3E14">
            <w:pPr>
              <w:pStyle w:val="ConsPlusNormal"/>
              <w:jc w:val="right"/>
            </w:pPr>
            <w:r>
              <w:t>100,0</w:t>
            </w:r>
          </w:p>
        </w:tc>
      </w:tr>
    </w:tbl>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right"/>
        <w:outlineLvl w:val="0"/>
      </w:pPr>
      <w:r>
        <w:t>Приложение 5</w:t>
      </w:r>
    </w:p>
    <w:p w:rsidR="00EC3E14" w:rsidRDefault="00EC3E14">
      <w:pPr>
        <w:pStyle w:val="ConsPlusNormal"/>
        <w:jc w:val="right"/>
      </w:pPr>
      <w:r>
        <w:t>к Федеральному закону</w:t>
      </w:r>
    </w:p>
    <w:p w:rsidR="00EC3E14" w:rsidRDefault="00EC3E14">
      <w:pPr>
        <w:pStyle w:val="ConsPlusNormal"/>
        <w:jc w:val="right"/>
      </w:pPr>
      <w:r>
        <w:t>"О федеральном бюджете</w:t>
      </w:r>
    </w:p>
    <w:p w:rsidR="00EC3E14" w:rsidRDefault="00EC3E14">
      <w:pPr>
        <w:pStyle w:val="ConsPlusNormal"/>
        <w:jc w:val="right"/>
      </w:pPr>
      <w:r>
        <w:t>на 2024 год и на плановый</w:t>
      </w:r>
    </w:p>
    <w:p w:rsidR="00EC3E14" w:rsidRDefault="00EC3E14">
      <w:pPr>
        <w:pStyle w:val="ConsPlusNormal"/>
        <w:jc w:val="right"/>
      </w:pPr>
      <w:r>
        <w:t>период 2025 и 2026 годов"</w:t>
      </w:r>
    </w:p>
    <w:p w:rsidR="00EC3E14" w:rsidRDefault="00EC3E14">
      <w:pPr>
        <w:pStyle w:val="ConsPlusNormal"/>
        <w:jc w:val="both"/>
      </w:pPr>
    </w:p>
    <w:p w:rsidR="00EC3E14" w:rsidRDefault="00EC3E14">
      <w:pPr>
        <w:pStyle w:val="ConsPlusTitle"/>
        <w:jc w:val="center"/>
      </w:pPr>
      <w:bookmarkStart w:id="37" w:name="P2674"/>
      <w:bookmarkEnd w:id="37"/>
      <w:r>
        <w:t>НОРМАТИВЫ</w:t>
      </w:r>
    </w:p>
    <w:p w:rsidR="00EC3E14" w:rsidRDefault="00EC3E14">
      <w:pPr>
        <w:pStyle w:val="ConsPlusTitle"/>
        <w:jc w:val="center"/>
      </w:pPr>
      <w:r>
        <w:t>РАСПРЕДЕЛЕНИЯ ДОХОДОВ ОТ НАЛОГА НА ПРИБЫЛЬ ОРГАНИЗАЦИЙ,</w:t>
      </w:r>
    </w:p>
    <w:p w:rsidR="00EC3E14" w:rsidRDefault="00EC3E14">
      <w:pPr>
        <w:pStyle w:val="ConsPlusTitle"/>
        <w:jc w:val="center"/>
      </w:pPr>
      <w:r>
        <w:t>УПЛАЧЕННОГО НАЛОГОПЛАТЕЛЬЩИКАМИ, КОТОРЫЕ ДО 1 ЯНВАРЯ</w:t>
      </w:r>
    </w:p>
    <w:p w:rsidR="00EC3E14" w:rsidRDefault="00EC3E14">
      <w:pPr>
        <w:pStyle w:val="ConsPlusTitle"/>
        <w:jc w:val="center"/>
      </w:pPr>
      <w:r>
        <w:t>2023 ГОДА ЯВЛЯЛИСЬ УЧАСТНИКАМИ КОНСОЛИДИРОВАННОЙ</w:t>
      </w:r>
    </w:p>
    <w:p w:rsidR="00EC3E14" w:rsidRDefault="00EC3E14">
      <w:pPr>
        <w:pStyle w:val="ConsPlusTitle"/>
        <w:jc w:val="center"/>
      </w:pPr>
      <w:r>
        <w:lastRenderedPageBreak/>
        <w:t>ГРУППЫ НАЛОГОПЛАТЕЛЬЩИКОВ, В БЮДЖЕТЫ СУБЪЕКТОВ</w:t>
      </w:r>
    </w:p>
    <w:p w:rsidR="00EC3E14" w:rsidRDefault="00EC3E14">
      <w:pPr>
        <w:pStyle w:val="ConsPlusTitle"/>
        <w:jc w:val="center"/>
      </w:pPr>
      <w:r>
        <w:t>РОССИЙСКОЙ ФЕДЕРАЦИИ НА 2024 И 2025 ГОДЫ</w:t>
      </w:r>
    </w:p>
    <w:p w:rsidR="00EC3E14" w:rsidRDefault="00EC3E14">
      <w:pPr>
        <w:pStyle w:val="ConsPlusNormal"/>
        <w:jc w:val="both"/>
      </w:pPr>
    </w:p>
    <w:p w:rsidR="00EC3E14" w:rsidRDefault="00EC3E14">
      <w:pPr>
        <w:pStyle w:val="ConsPlusNormal"/>
        <w:jc w:val="right"/>
      </w:pPr>
      <w:r>
        <w:t>(в процентах)</w:t>
      </w:r>
    </w:p>
    <w:p w:rsidR="00EC3E14" w:rsidRDefault="00EC3E1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3"/>
        <w:gridCol w:w="1700"/>
        <w:gridCol w:w="1700"/>
      </w:tblGrid>
      <w:tr w:rsidR="00EC3E14">
        <w:tc>
          <w:tcPr>
            <w:tcW w:w="5693" w:type="dxa"/>
            <w:tcBorders>
              <w:top w:val="single" w:sz="4" w:space="0" w:color="auto"/>
              <w:bottom w:val="single" w:sz="4" w:space="0" w:color="auto"/>
            </w:tcBorders>
          </w:tcPr>
          <w:p w:rsidR="00EC3E14" w:rsidRDefault="00EC3E14">
            <w:pPr>
              <w:pStyle w:val="ConsPlusNormal"/>
              <w:jc w:val="center"/>
            </w:pPr>
            <w:r>
              <w:t>Наименование субъекта Российской Федерации</w:t>
            </w:r>
          </w:p>
        </w:tc>
        <w:tc>
          <w:tcPr>
            <w:tcW w:w="1700" w:type="dxa"/>
            <w:tcBorders>
              <w:top w:val="single" w:sz="4" w:space="0" w:color="auto"/>
              <w:bottom w:val="single" w:sz="4" w:space="0" w:color="auto"/>
            </w:tcBorders>
          </w:tcPr>
          <w:p w:rsidR="00EC3E14" w:rsidRDefault="00EC3E14">
            <w:pPr>
              <w:pStyle w:val="ConsPlusNormal"/>
              <w:jc w:val="center"/>
            </w:pPr>
            <w:r>
              <w:t>2024 год</w:t>
            </w:r>
          </w:p>
        </w:tc>
        <w:tc>
          <w:tcPr>
            <w:tcW w:w="1700" w:type="dxa"/>
            <w:tcBorders>
              <w:top w:val="single" w:sz="4" w:space="0" w:color="auto"/>
              <w:bottom w:val="single" w:sz="4" w:space="0" w:color="auto"/>
            </w:tcBorders>
          </w:tcPr>
          <w:p w:rsidR="00EC3E14" w:rsidRDefault="00EC3E14">
            <w:pPr>
              <w:pStyle w:val="ConsPlusNormal"/>
              <w:jc w:val="center"/>
            </w:pPr>
            <w:r>
              <w:t>2025 год</w:t>
            </w:r>
          </w:p>
        </w:tc>
      </w:tr>
      <w:tr w:rsidR="00EC3E14">
        <w:tc>
          <w:tcPr>
            <w:tcW w:w="5693" w:type="dxa"/>
            <w:tcBorders>
              <w:top w:val="single" w:sz="4" w:space="0" w:color="auto"/>
              <w:bottom w:val="single" w:sz="4" w:space="0" w:color="auto"/>
            </w:tcBorders>
          </w:tcPr>
          <w:p w:rsidR="00EC3E14" w:rsidRDefault="00EC3E14">
            <w:pPr>
              <w:pStyle w:val="ConsPlusNormal"/>
              <w:jc w:val="center"/>
            </w:pPr>
            <w:r>
              <w:t>1</w:t>
            </w:r>
          </w:p>
        </w:tc>
        <w:tc>
          <w:tcPr>
            <w:tcW w:w="1700" w:type="dxa"/>
            <w:tcBorders>
              <w:top w:val="single" w:sz="4" w:space="0" w:color="auto"/>
              <w:bottom w:val="single" w:sz="4" w:space="0" w:color="auto"/>
            </w:tcBorders>
          </w:tcPr>
          <w:p w:rsidR="00EC3E14" w:rsidRDefault="00EC3E14">
            <w:pPr>
              <w:pStyle w:val="ConsPlusNormal"/>
              <w:jc w:val="center"/>
            </w:pPr>
            <w:r>
              <w:t>2</w:t>
            </w:r>
          </w:p>
        </w:tc>
        <w:tc>
          <w:tcPr>
            <w:tcW w:w="1700" w:type="dxa"/>
            <w:tcBorders>
              <w:top w:val="single" w:sz="4" w:space="0" w:color="auto"/>
              <w:bottom w:val="single" w:sz="4" w:space="0" w:color="auto"/>
            </w:tcBorders>
          </w:tcPr>
          <w:p w:rsidR="00EC3E14" w:rsidRDefault="00EC3E14">
            <w:pPr>
              <w:pStyle w:val="ConsPlusNormal"/>
              <w:jc w:val="center"/>
            </w:pPr>
            <w:r>
              <w:t>3</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single" w:sz="4" w:space="0" w:color="auto"/>
              <w:left w:val="nil"/>
              <w:bottom w:val="nil"/>
              <w:right w:val="nil"/>
            </w:tcBorders>
          </w:tcPr>
          <w:p w:rsidR="00EC3E14" w:rsidRDefault="00EC3E14">
            <w:pPr>
              <w:pStyle w:val="ConsPlusNormal"/>
            </w:pPr>
            <w:r>
              <w:t>Республика Адыгея (Адыгея)</w:t>
            </w:r>
          </w:p>
        </w:tc>
        <w:tc>
          <w:tcPr>
            <w:tcW w:w="1700" w:type="dxa"/>
            <w:tcBorders>
              <w:top w:val="single" w:sz="4" w:space="0" w:color="auto"/>
              <w:left w:val="nil"/>
              <w:bottom w:val="nil"/>
              <w:right w:val="nil"/>
            </w:tcBorders>
            <w:vAlign w:val="bottom"/>
          </w:tcPr>
          <w:p w:rsidR="00EC3E14" w:rsidRDefault="00EC3E14">
            <w:pPr>
              <w:pStyle w:val="ConsPlusNormal"/>
              <w:jc w:val="right"/>
            </w:pPr>
            <w:r>
              <w:t>0,0910</w:t>
            </w:r>
          </w:p>
        </w:tc>
        <w:tc>
          <w:tcPr>
            <w:tcW w:w="1700" w:type="dxa"/>
            <w:tcBorders>
              <w:top w:val="single" w:sz="4" w:space="0" w:color="auto"/>
              <w:left w:val="nil"/>
              <w:bottom w:val="nil"/>
              <w:right w:val="nil"/>
            </w:tcBorders>
            <w:vAlign w:val="bottom"/>
          </w:tcPr>
          <w:p w:rsidR="00EC3E14" w:rsidRDefault="00EC3E14">
            <w:pPr>
              <w:pStyle w:val="ConsPlusNormal"/>
              <w:jc w:val="right"/>
            </w:pPr>
            <w:r>
              <w:t>0,0910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Алтай</w:t>
            </w:r>
          </w:p>
        </w:tc>
        <w:tc>
          <w:tcPr>
            <w:tcW w:w="1700" w:type="dxa"/>
            <w:tcBorders>
              <w:top w:val="nil"/>
              <w:left w:val="nil"/>
              <w:bottom w:val="nil"/>
              <w:right w:val="nil"/>
            </w:tcBorders>
            <w:vAlign w:val="bottom"/>
          </w:tcPr>
          <w:p w:rsidR="00EC3E14" w:rsidRDefault="00EC3E14">
            <w:pPr>
              <w:pStyle w:val="ConsPlusNormal"/>
              <w:jc w:val="right"/>
            </w:pPr>
            <w:r>
              <w:t>0,0007</w:t>
            </w:r>
          </w:p>
        </w:tc>
        <w:tc>
          <w:tcPr>
            <w:tcW w:w="1700" w:type="dxa"/>
            <w:tcBorders>
              <w:top w:val="nil"/>
              <w:left w:val="nil"/>
              <w:bottom w:val="nil"/>
              <w:right w:val="nil"/>
            </w:tcBorders>
            <w:vAlign w:val="bottom"/>
          </w:tcPr>
          <w:p w:rsidR="00EC3E14" w:rsidRDefault="00EC3E14">
            <w:pPr>
              <w:pStyle w:val="ConsPlusNormal"/>
              <w:jc w:val="right"/>
            </w:pPr>
            <w:r>
              <w:t>0,0007</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Башкортостан</w:t>
            </w:r>
          </w:p>
        </w:tc>
        <w:tc>
          <w:tcPr>
            <w:tcW w:w="1700" w:type="dxa"/>
            <w:tcBorders>
              <w:top w:val="nil"/>
              <w:left w:val="nil"/>
              <w:bottom w:val="nil"/>
              <w:right w:val="nil"/>
            </w:tcBorders>
            <w:vAlign w:val="bottom"/>
          </w:tcPr>
          <w:p w:rsidR="00EC3E14" w:rsidRDefault="00EC3E14">
            <w:pPr>
              <w:pStyle w:val="ConsPlusNormal"/>
              <w:jc w:val="right"/>
            </w:pPr>
            <w:r>
              <w:t>1,4108</w:t>
            </w:r>
          </w:p>
        </w:tc>
        <w:tc>
          <w:tcPr>
            <w:tcW w:w="1700" w:type="dxa"/>
            <w:tcBorders>
              <w:top w:val="nil"/>
              <w:left w:val="nil"/>
              <w:bottom w:val="nil"/>
              <w:right w:val="nil"/>
            </w:tcBorders>
            <w:vAlign w:val="bottom"/>
          </w:tcPr>
          <w:p w:rsidR="00EC3E14" w:rsidRDefault="00EC3E14">
            <w:pPr>
              <w:pStyle w:val="ConsPlusNormal"/>
              <w:jc w:val="right"/>
            </w:pPr>
            <w:r>
              <w:t>1,4108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Бурятия</w:t>
            </w:r>
          </w:p>
        </w:tc>
        <w:tc>
          <w:tcPr>
            <w:tcW w:w="1700" w:type="dxa"/>
            <w:tcBorders>
              <w:top w:val="nil"/>
              <w:left w:val="nil"/>
              <w:bottom w:val="nil"/>
              <w:right w:val="nil"/>
            </w:tcBorders>
            <w:vAlign w:val="bottom"/>
          </w:tcPr>
          <w:p w:rsidR="00EC3E14" w:rsidRDefault="00EC3E14">
            <w:pPr>
              <w:pStyle w:val="ConsPlusNormal"/>
              <w:jc w:val="right"/>
            </w:pPr>
            <w:r>
              <w:t>0,0652</w:t>
            </w:r>
          </w:p>
        </w:tc>
        <w:tc>
          <w:tcPr>
            <w:tcW w:w="1700" w:type="dxa"/>
            <w:tcBorders>
              <w:top w:val="nil"/>
              <w:left w:val="nil"/>
              <w:bottom w:val="nil"/>
              <w:right w:val="nil"/>
            </w:tcBorders>
            <w:vAlign w:val="bottom"/>
          </w:tcPr>
          <w:p w:rsidR="00EC3E14" w:rsidRDefault="00EC3E14">
            <w:pPr>
              <w:pStyle w:val="ConsPlusNormal"/>
              <w:jc w:val="right"/>
            </w:pPr>
            <w:r>
              <w:t>0,0652</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Дагестан</w:t>
            </w:r>
          </w:p>
        </w:tc>
        <w:tc>
          <w:tcPr>
            <w:tcW w:w="1700" w:type="dxa"/>
            <w:tcBorders>
              <w:top w:val="nil"/>
              <w:left w:val="nil"/>
              <w:bottom w:val="nil"/>
              <w:right w:val="nil"/>
            </w:tcBorders>
            <w:vAlign w:val="bottom"/>
          </w:tcPr>
          <w:p w:rsidR="00EC3E14" w:rsidRDefault="00EC3E14">
            <w:pPr>
              <w:pStyle w:val="ConsPlusNormal"/>
              <w:jc w:val="right"/>
            </w:pPr>
            <w:r>
              <w:t>0,1554</w:t>
            </w:r>
          </w:p>
        </w:tc>
        <w:tc>
          <w:tcPr>
            <w:tcW w:w="1700" w:type="dxa"/>
            <w:tcBorders>
              <w:top w:val="nil"/>
              <w:left w:val="nil"/>
              <w:bottom w:val="nil"/>
              <w:right w:val="nil"/>
            </w:tcBorders>
            <w:vAlign w:val="bottom"/>
          </w:tcPr>
          <w:p w:rsidR="00EC3E14" w:rsidRDefault="00EC3E14">
            <w:pPr>
              <w:pStyle w:val="ConsPlusNormal"/>
              <w:jc w:val="right"/>
            </w:pPr>
            <w:r>
              <w:t>0,1554</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Ингушетия</w:t>
            </w:r>
          </w:p>
        </w:tc>
        <w:tc>
          <w:tcPr>
            <w:tcW w:w="1700" w:type="dxa"/>
            <w:tcBorders>
              <w:top w:val="nil"/>
              <w:left w:val="nil"/>
              <w:bottom w:val="nil"/>
              <w:right w:val="nil"/>
            </w:tcBorders>
            <w:vAlign w:val="bottom"/>
          </w:tcPr>
          <w:p w:rsidR="00EC3E14" w:rsidRDefault="00EC3E14">
            <w:pPr>
              <w:pStyle w:val="ConsPlusNormal"/>
              <w:jc w:val="right"/>
            </w:pPr>
            <w:r>
              <w:t>0,0017</w:t>
            </w:r>
          </w:p>
        </w:tc>
        <w:tc>
          <w:tcPr>
            <w:tcW w:w="1700" w:type="dxa"/>
            <w:tcBorders>
              <w:top w:val="nil"/>
              <w:left w:val="nil"/>
              <w:bottom w:val="nil"/>
              <w:right w:val="nil"/>
            </w:tcBorders>
            <w:vAlign w:val="bottom"/>
          </w:tcPr>
          <w:p w:rsidR="00EC3E14" w:rsidRDefault="00EC3E14">
            <w:pPr>
              <w:pStyle w:val="ConsPlusNormal"/>
              <w:jc w:val="right"/>
            </w:pPr>
            <w:r>
              <w:t>0,0017</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Кабардино-Балкарская Республика</w:t>
            </w:r>
          </w:p>
        </w:tc>
        <w:tc>
          <w:tcPr>
            <w:tcW w:w="1700" w:type="dxa"/>
            <w:tcBorders>
              <w:top w:val="nil"/>
              <w:left w:val="nil"/>
              <w:bottom w:val="nil"/>
              <w:right w:val="nil"/>
            </w:tcBorders>
            <w:vAlign w:val="bottom"/>
          </w:tcPr>
          <w:p w:rsidR="00EC3E14" w:rsidRDefault="00EC3E14">
            <w:pPr>
              <w:pStyle w:val="ConsPlusNormal"/>
              <w:jc w:val="right"/>
            </w:pPr>
            <w:r>
              <w:t>0,0088</w:t>
            </w:r>
          </w:p>
        </w:tc>
        <w:tc>
          <w:tcPr>
            <w:tcW w:w="1700" w:type="dxa"/>
            <w:tcBorders>
              <w:top w:val="nil"/>
              <w:left w:val="nil"/>
              <w:bottom w:val="nil"/>
              <w:right w:val="nil"/>
            </w:tcBorders>
            <w:vAlign w:val="bottom"/>
          </w:tcPr>
          <w:p w:rsidR="00EC3E14" w:rsidRDefault="00EC3E14">
            <w:pPr>
              <w:pStyle w:val="ConsPlusNormal"/>
              <w:jc w:val="right"/>
            </w:pPr>
            <w:r>
              <w:t>0,0088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Калмыкия</w:t>
            </w:r>
          </w:p>
        </w:tc>
        <w:tc>
          <w:tcPr>
            <w:tcW w:w="1700" w:type="dxa"/>
            <w:tcBorders>
              <w:top w:val="nil"/>
              <w:left w:val="nil"/>
              <w:bottom w:val="nil"/>
              <w:right w:val="nil"/>
            </w:tcBorders>
            <w:vAlign w:val="bottom"/>
          </w:tcPr>
          <w:p w:rsidR="00EC3E14" w:rsidRDefault="00EC3E14">
            <w:pPr>
              <w:pStyle w:val="ConsPlusNormal"/>
              <w:jc w:val="right"/>
            </w:pPr>
            <w:r>
              <w:t>0,0291</w:t>
            </w:r>
          </w:p>
        </w:tc>
        <w:tc>
          <w:tcPr>
            <w:tcW w:w="1700" w:type="dxa"/>
            <w:tcBorders>
              <w:top w:val="nil"/>
              <w:left w:val="nil"/>
              <w:bottom w:val="nil"/>
              <w:right w:val="nil"/>
            </w:tcBorders>
            <w:vAlign w:val="bottom"/>
          </w:tcPr>
          <w:p w:rsidR="00EC3E14" w:rsidRDefault="00EC3E14">
            <w:pPr>
              <w:pStyle w:val="ConsPlusNormal"/>
              <w:jc w:val="right"/>
            </w:pPr>
            <w:r>
              <w:t>0,0291</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Карачаево-Черкесская Республика</w:t>
            </w:r>
          </w:p>
        </w:tc>
        <w:tc>
          <w:tcPr>
            <w:tcW w:w="1700" w:type="dxa"/>
            <w:tcBorders>
              <w:top w:val="nil"/>
              <w:left w:val="nil"/>
              <w:bottom w:val="nil"/>
              <w:right w:val="nil"/>
            </w:tcBorders>
            <w:vAlign w:val="bottom"/>
          </w:tcPr>
          <w:p w:rsidR="00EC3E14" w:rsidRDefault="00EC3E14">
            <w:pPr>
              <w:pStyle w:val="ConsPlusNormal"/>
              <w:jc w:val="right"/>
            </w:pPr>
            <w:r>
              <w:t>0,0070</w:t>
            </w:r>
          </w:p>
        </w:tc>
        <w:tc>
          <w:tcPr>
            <w:tcW w:w="1700" w:type="dxa"/>
            <w:tcBorders>
              <w:top w:val="nil"/>
              <w:left w:val="nil"/>
              <w:bottom w:val="nil"/>
              <w:right w:val="nil"/>
            </w:tcBorders>
            <w:vAlign w:val="bottom"/>
          </w:tcPr>
          <w:p w:rsidR="00EC3E14" w:rsidRDefault="00EC3E14">
            <w:pPr>
              <w:pStyle w:val="ConsPlusNormal"/>
              <w:jc w:val="right"/>
            </w:pPr>
            <w:r>
              <w:t>0,0070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Карелия</w:t>
            </w:r>
          </w:p>
        </w:tc>
        <w:tc>
          <w:tcPr>
            <w:tcW w:w="1700" w:type="dxa"/>
            <w:tcBorders>
              <w:top w:val="nil"/>
              <w:left w:val="nil"/>
              <w:bottom w:val="nil"/>
              <w:right w:val="nil"/>
            </w:tcBorders>
            <w:vAlign w:val="bottom"/>
          </w:tcPr>
          <w:p w:rsidR="00EC3E14" w:rsidRDefault="00EC3E14">
            <w:pPr>
              <w:pStyle w:val="ConsPlusNormal"/>
              <w:jc w:val="right"/>
            </w:pPr>
            <w:r>
              <w:t>0,4603</w:t>
            </w:r>
          </w:p>
        </w:tc>
        <w:tc>
          <w:tcPr>
            <w:tcW w:w="1700" w:type="dxa"/>
            <w:tcBorders>
              <w:top w:val="nil"/>
              <w:left w:val="nil"/>
              <w:bottom w:val="nil"/>
              <w:right w:val="nil"/>
            </w:tcBorders>
            <w:vAlign w:val="bottom"/>
          </w:tcPr>
          <w:p w:rsidR="00EC3E14" w:rsidRDefault="00EC3E14">
            <w:pPr>
              <w:pStyle w:val="ConsPlusNormal"/>
              <w:jc w:val="right"/>
            </w:pPr>
            <w:r>
              <w:t>0,4603</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Коми</w:t>
            </w:r>
          </w:p>
        </w:tc>
        <w:tc>
          <w:tcPr>
            <w:tcW w:w="1700" w:type="dxa"/>
            <w:tcBorders>
              <w:top w:val="nil"/>
              <w:left w:val="nil"/>
              <w:bottom w:val="nil"/>
              <w:right w:val="nil"/>
            </w:tcBorders>
            <w:vAlign w:val="bottom"/>
          </w:tcPr>
          <w:p w:rsidR="00EC3E14" w:rsidRDefault="00EC3E14">
            <w:pPr>
              <w:pStyle w:val="ConsPlusNormal"/>
              <w:jc w:val="right"/>
            </w:pPr>
            <w:r>
              <w:t>2,6127</w:t>
            </w:r>
          </w:p>
        </w:tc>
        <w:tc>
          <w:tcPr>
            <w:tcW w:w="1700" w:type="dxa"/>
            <w:tcBorders>
              <w:top w:val="nil"/>
              <w:left w:val="nil"/>
              <w:bottom w:val="nil"/>
              <w:right w:val="nil"/>
            </w:tcBorders>
            <w:vAlign w:val="bottom"/>
          </w:tcPr>
          <w:p w:rsidR="00EC3E14" w:rsidRDefault="00EC3E14">
            <w:pPr>
              <w:pStyle w:val="ConsPlusNormal"/>
              <w:jc w:val="right"/>
            </w:pPr>
            <w:r>
              <w:t>2,6127</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Марий Эл</w:t>
            </w:r>
          </w:p>
        </w:tc>
        <w:tc>
          <w:tcPr>
            <w:tcW w:w="1700" w:type="dxa"/>
            <w:tcBorders>
              <w:top w:val="nil"/>
              <w:left w:val="nil"/>
              <w:bottom w:val="nil"/>
              <w:right w:val="nil"/>
            </w:tcBorders>
            <w:vAlign w:val="bottom"/>
          </w:tcPr>
          <w:p w:rsidR="00EC3E14" w:rsidRDefault="00EC3E14">
            <w:pPr>
              <w:pStyle w:val="ConsPlusNormal"/>
              <w:jc w:val="right"/>
            </w:pPr>
            <w:r>
              <w:t>0,0957</w:t>
            </w:r>
          </w:p>
        </w:tc>
        <w:tc>
          <w:tcPr>
            <w:tcW w:w="1700" w:type="dxa"/>
            <w:tcBorders>
              <w:top w:val="nil"/>
              <w:left w:val="nil"/>
              <w:bottom w:val="nil"/>
              <w:right w:val="nil"/>
            </w:tcBorders>
            <w:vAlign w:val="bottom"/>
          </w:tcPr>
          <w:p w:rsidR="00EC3E14" w:rsidRDefault="00EC3E14">
            <w:pPr>
              <w:pStyle w:val="ConsPlusNormal"/>
              <w:jc w:val="right"/>
            </w:pPr>
            <w:r>
              <w:t>0,0957</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Мордовия</w:t>
            </w:r>
          </w:p>
        </w:tc>
        <w:tc>
          <w:tcPr>
            <w:tcW w:w="1700" w:type="dxa"/>
            <w:tcBorders>
              <w:top w:val="nil"/>
              <w:left w:val="nil"/>
              <w:bottom w:val="nil"/>
              <w:right w:val="nil"/>
            </w:tcBorders>
            <w:vAlign w:val="bottom"/>
          </w:tcPr>
          <w:p w:rsidR="00EC3E14" w:rsidRDefault="00EC3E14">
            <w:pPr>
              <w:pStyle w:val="ConsPlusNormal"/>
              <w:jc w:val="right"/>
            </w:pPr>
            <w:r>
              <w:t>0,0589</w:t>
            </w:r>
          </w:p>
        </w:tc>
        <w:tc>
          <w:tcPr>
            <w:tcW w:w="1700" w:type="dxa"/>
            <w:tcBorders>
              <w:top w:val="nil"/>
              <w:left w:val="nil"/>
              <w:bottom w:val="nil"/>
              <w:right w:val="nil"/>
            </w:tcBorders>
            <w:vAlign w:val="bottom"/>
          </w:tcPr>
          <w:p w:rsidR="00EC3E14" w:rsidRDefault="00EC3E14">
            <w:pPr>
              <w:pStyle w:val="ConsPlusNormal"/>
              <w:jc w:val="right"/>
            </w:pPr>
            <w:r>
              <w:t>0,0589</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Саха (Якутия)</w:t>
            </w:r>
          </w:p>
        </w:tc>
        <w:tc>
          <w:tcPr>
            <w:tcW w:w="1700" w:type="dxa"/>
            <w:tcBorders>
              <w:top w:val="nil"/>
              <w:left w:val="nil"/>
              <w:bottom w:val="nil"/>
              <w:right w:val="nil"/>
            </w:tcBorders>
            <w:vAlign w:val="bottom"/>
          </w:tcPr>
          <w:p w:rsidR="00EC3E14" w:rsidRDefault="00EC3E14">
            <w:pPr>
              <w:pStyle w:val="ConsPlusNormal"/>
              <w:jc w:val="right"/>
            </w:pPr>
            <w:r>
              <w:t>1,8928</w:t>
            </w:r>
          </w:p>
        </w:tc>
        <w:tc>
          <w:tcPr>
            <w:tcW w:w="1700" w:type="dxa"/>
            <w:tcBorders>
              <w:top w:val="nil"/>
              <w:left w:val="nil"/>
              <w:bottom w:val="nil"/>
              <w:right w:val="nil"/>
            </w:tcBorders>
            <w:vAlign w:val="bottom"/>
          </w:tcPr>
          <w:p w:rsidR="00EC3E14" w:rsidRDefault="00EC3E14">
            <w:pPr>
              <w:pStyle w:val="ConsPlusNormal"/>
              <w:jc w:val="right"/>
            </w:pPr>
            <w:r>
              <w:t>1,8928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Северная Осетия - Алания</w:t>
            </w:r>
          </w:p>
        </w:tc>
        <w:tc>
          <w:tcPr>
            <w:tcW w:w="1700" w:type="dxa"/>
            <w:tcBorders>
              <w:top w:val="nil"/>
              <w:left w:val="nil"/>
              <w:bottom w:val="nil"/>
              <w:right w:val="nil"/>
            </w:tcBorders>
            <w:vAlign w:val="bottom"/>
          </w:tcPr>
          <w:p w:rsidR="00EC3E14" w:rsidRDefault="00EC3E14">
            <w:pPr>
              <w:pStyle w:val="ConsPlusNormal"/>
              <w:jc w:val="right"/>
            </w:pPr>
            <w:r>
              <w:t>0,0471</w:t>
            </w:r>
          </w:p>
        </w:tc>
        <w:tc>
          <w:tcPr>
            <w:tcW w:w="1700" w:type="dxa"/>
            <w:tcBorders>
              <w:top w:val="nil"/>
              <w:left w:val="nil"/>
              <w:bottom w:val="nil"/>
              <w:right w:val="nil"/>
            </w:tcBorders>
            <w:vAlign w:val="bottom"/>
          </w:tcPr>
          <w:p w:rsidR="00EC3E14" w:rsidRDefault="00EC3E14">
            <w:pPr>
              <w:pStyle w:val="ConsPlusNormal"/>
              <w:jc w:val="right"/>
            </w:pPr>
            <w:r>
              <w:t>0,0471</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Татарстан (Татарстан)</w:t>
            </w:r>
          </w:p>
        </w:tc>
        <w:tc>
          <w:tcPr>
            <w:tcW w:w="1700" w:type="dxa"/>
            <w:tcBorders>
              <w:top w:val="nil"/>
              <w:left w:val="nil"/>
              <w:bottom w:val="nil"/>
              <w:right w:val="nil"/>
            </w:tcBorders>
            <w:vAlign w:val="bottom"/>
          </w:tcPr>
          <w:p w:rsidR="00EC3E14" w:rsidRDefault="00EC3E14">
            <w:pPr>
              <w:pStyle w:val="ConsPlusNormal"/>
              <w:jc w:val="right"/>
            </w:pPr>
            <w:r>
              <w:t>0,9031</w:t>
            </w:r>
          </w:p>
        </w:tc>
        <w:tc>
          <w:tcPr>
            <w:tcW w:w="1700" w:type="dxa"/>
            <w:tcBorders>
              <w:top w:val="nil"/>
              <w:left w:val="nil"/>
              <w:bottom w:val="nil"/>
              <w:right w:val="nil"/>
            </w:tcBorders>
            <w:vAlign w:val="bottom"/>
          </w:tcPr>
          <w:p w:rsidR="00EC3E14" w:rsidRDefault="00EC3E14">
            <w:pPr>
              <w:pStyle w:val="ConsPlusNormal"/>
              <w:jc w:val="right"/>
            </w:pPr>
            <w:r>
              <w:t>0,9031</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Тыва</w:t>
            </w:r>
          </w:p>
        </w:tc>
        <w:tc>
          <w:tcPr>
            <w:tcW w:w="1700" w:type="dxa"/>
            <w:tcBorders>
              <w:top w:val="nil"/>
              <w:left w:val="nil"/>
              <w:bottom w:val="nil"/>
              <w:right w:val="nil"/>
            </w:tcBorders>
            <w:vAlign w:val="bottom"/>
          </w:tcPr>
          <w:p w:rsidR="00EC3E14" w:rsidRDefault="00EC3E14">
            <w:pPr>
              <w:pStyle w:val="ConsPlusNormal"/>
              <w:jc w:val="right"/>
            </w:pPr>
            <w:r>
              <w:t>0,0006</w:t>
            </w:r>
          </w:p>
        </w:tc>
        <w:tc>
          <w:tcPr>
            <w:tcW w:w="1700" w:type="dxa"/>
            <w:tcBorders>
              <w:top w:val="nil"/>
              <w:left w:val="nil"/>
              <w:bottom w:val="nil"/>
              <w:right w:val="nil"/>
            </w:tcBorders>
            <w:vAlign w:val="bottom"/>
          </w:tcPr>
          <w:p w:rsidR="00EC3E14" w:rsidRDefault="00EC3E14">
            <w:pPr>
              <w:pStyle w:val="ConsPlusNormal"/>
              <w:jc w:val="right"/>
            </w:pPr>
            <w:r>
              <w:t>0,0006</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Удмуртская Республика</w:t>
            </w:r>
          </w:p>
        </w:tc>
        <w:tc>
          <w:tcPr>
            <w:tcW w:w="1700" w:type="dxa"/>
            <w:tcBorders>
              <w:top w:val="nil"/>
              <w:left w:val="nil"/>
              <w:bottom w:val="nil"/>
              <w:right w:val="nil"/>
            </w:tcBorders>
            <w:vAlign w:val="bottom"/>
          </w:tcPr>
          <w:p w:rsidR="00EC3E14" w:rsidRDefault="00EC3E14">
            <w:pPr>
              <w:pStyle w:val="ConsPlusNormal"/>
              <w:jc w:val="right"/>
            </w:pPr>
            <w:r>
              <w:t>0,3083</w:t>
            </w:r>
          </w:p>
        </w:tc>
        <w:tc>
          <w:tcPr>
            <w:tcW w:w="1700" w:type="dxa"/>
            <w:tcBorders>
              <w:top w:val="nil"/>
              <w:left w:val="nil"/>
              <w:bottom w:val="nil"/>
              <w:right w:val="nil"/>
            </w:tcBorders>
            <w:vAlign w:val="bottom"/>
          </w:tcPr>
          <w:p w:rsidR="00EC3E14" w:rsidRDefault="00EC3E14">
            <w:pPr>
              <w:pStyle w:val="ConsPlusNormal"/>
              <w:jc w:val="right"/>
            </w:pPr>
            <w:r>
              <w:t>0,3083</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Республика Хакасия</w:t>
            </w:r>
          </w:p>
        </w:tc>
        <w:tc>
          <w:tcPr>
            <w:tcW w:w="1700" w:type="dxa"/>
            <w:tcBorders>
              <w:top w:val="nil"/>
              <w:left w:val="nil"/>
              <w:bottom w:val="nil"/>
              <w:right w:val="nil"/>
            </w:tcBorders>
            <w:vAlign w:val="bottom"/>
          </w:tcPr>
          <w:p w:rsidR="00EC3E14" w:rsidRDefault="00EC3E14">
            <w:pPr>
              <w:pStyle w:val="ConsPlusNormal"/>
              <w:jc w:val="right"/>
            </w:pPr>
            <w:r>
              <w:t>0,0039</w:t>
            </w:r>
          </w:p>
        </w:tc>
        <w:tc>
          <w:tcPr>
            <w:tcW w:w="1700" w:type="dxa"/>
            <w:tcBorders>
              <w:top w:val="nil"/>
              <w:left w:val="nil"/>
              <w:bottom w:val="nil"/>
              <w:right w:val="nil"/>
            </w:tcBorders>
            <w:vAlign w:val="bottom"/>
          </w:tcPr>
          <w:p w:rsidR="00EC3E14" w:rsidRDefault="00EC3E14">
            <w:pPr>
              <w:pStyle w:val="ConsPlusNormal"/>
              <w:jc w:val="right"/>
            </w:pPr>
            <w:r>
              <w:t>0,0039</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Чеченская Республика</w:t>
            </w:r>
          </w:p>
        </w:tc>
        <w:tc>
          <w:tcPr>
            <w:tcW w:w="1700" w:type="dxa"/>
            <w:tcBorders>
              <w:top w:val="nil"/>
              <w:left w:val="nil"/>
              <w:bottom w:val="nil"/>
              <w:right w:val="nil"/>
            </w:tcBorders>
            <w:vAlign w:val="bottom"/>
          </w:tcPr>
          <w:p w:rsidR="00EC3E14" w:rsidRDefault="00EC3E14">
            <w:pPr>
              <w:pStyle w:val="ConsPlusNormal"/>
              <w:jc w:val="right"/>
            </w:pPr>
            <w:r>
              <w:t>0,0037</w:t>
            </w:r>
          </w:p>
        </w:tc>
        <w:tc>
          <w:tcPr>
            <w:tcW w:w="1700" w:type="dxa"/>
            <w:tcBorders>
              <w:top w:val="nil"/>
              <w:left w:val="nil"/>
              <w:bottom w:val="nil"/>
              <w:right w:val="nil"/>
            </w:tcBorders>
            <w:vAlign w:val="bottom"/>
          </w:tcPr>
          <w:p w:rsidR="00EC3E14" w:rsidRDefault="00EC3E14">
            <w:pPr>
              <w:pStyle w:val="ConsPlusNormal"/>
              <w:jc w:val="right"/>
            </w:pPr>
            <w:r>
              <w:t>0,0037</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Чувашская Республика - Чувашия</w:t>
            </w:r>
          </w:p>
        </w:tc>
        <w:tc>
          <w:tcPr>
            <w:tcW w:w="1700" w:type="dxa"/>
            <w:tcBorders>
              <w:top w:val="nil"/>
              <w:left w:val="nil"/>
              <w:bottom w:val="nil"/>
              <w:right w:val="nil"/>
            </w:tcBorders>
            <w:vAlign w:val="bottom"/>
          </w:tcPr>
          <w:p w:rsidR="00EC3E14" w:rsidRDefault="00EC3E14">
            <w:pPr>
              <w:pStyle w:val="ConsPlusNormal"/>
              <w:jc w:val="right"/>
            </w:pPr>
            <w:r>
              <w:t>0,0960</w:t>
            </w:r>
          </w:p>
        </w:tc>
        <w:tc>
          <w:tcPr>
            <w:tcW w:w="1700" w:type="dxa"/>
            <w:tcBorders>
              <w:top w:val="nil"/>
              <w:left w:val="nil"/>
              <w:bottom w:val="nil"/>
              <w:right w:val="nil"/>
            </w:tcBorders>
            <w:vAlign w:val="bottom"/>
          </w:tcPr>
          <w:p w:rsidR="00EC3E14" w:rsidRDefault="00EC3E14">
            <w:pPr>
              <w:pStyle w:val="ConsPlusNormal"/>
              <w:jc w:val="right"/>
            </w:pPr>
            <w:r>
              <w:t>0,0960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Алтайский край</w:t>
            </w:r>
          </w:p>
        </w:tc>
        <w:tc>
          <w:tcPr>
            <w:tcW w:w="1700" w:type="dxa"/>
            <w:tcBorders>
              <w:top w:val="nil"/>
              <w:left w:val="nil"/>
              <w:bottom w:val="nil"/>
              <w:right w:val="nil"/>
            </w:tcBorders>
            <w:vAlign w:val="bottom"/>
          </w:tcPr>
          <w:p w:rsidR="00EC3E14" w:rsidRDefault="00EC3E14">
            <w:pPr>
              <w:pStyle w:val="ConsPlusNormal"/>
              <w:jc w:val="right"/>
            </w:pPr>
            <w:r>
              <w:t>0,2110</w:t>
            </w:r>
          </w:p>
        </w:tc>
        <w:tc>
          <w:tcPr>
            <w:tcW w:w="1700" w:type="dxa"/>
            <w:tcBorders>
              <w:top w:val="nil"/>
              <w:left w:val="nil"/>
              <w:bottom w:val="nil"/>
              <w:right w:val="nil"/>
            </w:tcBorders>
            <w:vAlign w:val="bottom"/>
          </w:tcPr>
          <w:p w:rsidR="00EC3E14" w:rsidRDefault="00EC3E14">
            <w:pPr>
              <w:pStyle w:val="ConsPlusNormal"/>
              <w:jc w:val="right"/>
            </w:pPr>
            <w:r>
              <w:t>0,2110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Забайкальский край</w:t>
            </w:r>
          </w:p>
        </w:tc>
        <w:tc>
          <w:tcPr>
            <w:tcW w:w="1700" w:type="dxa"/>
            <w:tcBorders>
              <w:top w:val="nil"/>
              <w:left w:val="nil"/>
              <w:bottom w:val="nil"/>
              <w:right w:val="nil"/>
            </w:tcBorders>
            <w:vAlign w:val="bottom"/>
          </w:tcPr>
          <w:p w:rsidR="00EC3E14" w:rsidRDefault="00EC3E14">
            <w:pPr>
              <w:pStyle w:val="ConsPlusNormal"/>
              <w:jc w:val="right"/>
            </w:pPr>
            <w:r>
              <w:t>0,3934</w:t>
            </w:r>
          </w:p>
        </w:tc>
        <w:tc>
          <w:tcPr>
            <w:tcW w:w="1700" w:type="dxa"/>
            <w:tcBorders>
              <w:top w:val="nil"/>
              <w:left w:val="nil"/>
              <w:bottom w:val="nil"/>
              <w:right w:val="nil"/>
            </w:tcBorders>
            <w:vAlign w:val="bottom"/>
          </w:tcPr>
          <w:p w:rsidR="00EC3E14" w:rsidRDefault="00EC3E14">
            <w:pPr>
              <w:pStyle w:val="ConsPlusNormal"/>
              <w:jc w:val="right"/>
            </w:pPr>
            <w:r>
              <w:t>0,3934</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Камчатский край</w:t>
            </w:r>
          </w:p>
        </w:tc>
        <w:tc>
          <w:tcPr>
            <w:tcW w:w="1700" w:type="dxa"/>
            <w:tcBorders>
              <w:top w:val="nil"/>
              <w:left w:val="nil"/>
              <w:bottom w:val="nil"/>
              <w:right w:val="nil"/>
            </w:tcBorders>
            <w:vAlign w:val="bottom"/>
          </w:tcPr>
          <w:p w:rsidR="00EC3E14" w:rsidRDefault="00EC3E14">
            <w:pPr>
              <w:pStyle w:val="ConsPlusNormal"/>
              <w:jc w:val="right"/>
            </w:pPr>
            <w:r>
              <w:t>0,0705</w:t>
            </w:r>
          </w:p>
        </w:tc>
        <w:tc>
          <w:tcPr>
            <w:tcW w:w="1700" w:type="dxa"/>
            <w:tcBorders>
              <w:top w:val="nil"/>
              <w:left w:val="nil"/>
              <w:bottom w:val="nil"/>
              <w:right w:val="nil"/>
            </w:tcBorders>
            <w:vAlign w:val="bottom"/>
          </w:tcPr>
          <w:p w:rsidR="00EC3E14" w:rsidRDefault="00EC3E14">
            <w:pPr>
              <w:pStyle w:val="ConsPlusNormal"/>
              <w:jc w:val="right"/>
            </w:pPr>
            <w:r>
              <w:t>0,0705</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Краснодарский край</w:t>
            </w:r>
          </w:p>
        </w:tc>
        <w:tc>
          <w:tcPr>
            <w:tcW w:w="1700" w:type="dxa"/>
            <w:tcBorders>
              <w:top w:val="nil"/>
              <w:left w:val="nil"/>
              <w:bottom w:val="nil"/>
              <w:right w:val="nil"/>
            </w:tcBorders>
            <w:vAlign w:val="bottom"/>
          </w:tcPr>
          <w:p w:rsidR="00EC3E14" w:rsidRDefault="00EC3E14">
            <w:pPr>
              <w:pStyle w:val="ConsPlusNormal"/>
              <w:jc w:val="right"/>
            </w:pPr>
            <w:r>
              <w:t>1,1291</w:t>
            </w:r>
          </w:p>
        </w:tc>
        <w:tc>
          <w:tcPr>
            <w:tcW w:w="1700" w:type="dxa"/>
            <w:tcBorders>
              <w:top w:val="nil"/>
              <w:left w:val="nil"/>
              <w:bottom w:val="nil"/>
              <w:right w:val="nil"/>
            </w:tcBorders>
            <w:vAlign w:val="bottom"/>
          </w:tcPr>
          <w:p w:rsidR="00EC3E14" w:rsidRDefault="00EC3E14">
            <w:pPr>
              <w:pStyle w:val="ConsPlusNormal"/>
              <w:jc w:val="right"/>
            </w:pPr>
            <w:r>
              <w:t>1,1291</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lastRenderedPageBreak/>
              <w:t>Красноярский край</w:t>
            </w:r>
          </w:p>
        </w:tc>
        <w:tc>
          <w:tcPr>
            <w:tcW w:w="1700" w:type="dxa"/>
            <w:tcBorders>
              <w:top w:val="nil"/>
              <w:left w:val="nil"/>
              <w:bottom w:val="nil"/>
              <w:right w:val="nil"/>
            </w:tcBorders>
            <w:vAlign w:val="bottom"/>
          </w:tcPr>
          <w:p w:rsidR="00EC3E14" w:rsidRDefault="00EC3E14">
            <w:pPr>
              <w:pStyle w:val="ConsPlusNormal"/>
              <w:jc w:val="right"/>
            </w:pPr>
            <w:r>
              <w:t>10,7493</w:t>
            </w:r>
          </w:p>
        </w:tc>
        <w:tc>
          <w:tcPr>
            <w:tcW w:w="1700" w:type="dxa"/>
            <w:tcBorders>
              <w:top w:val="nil"/>
              <w:left w:val="nil"/>
              <w:bottom w:val="nil"/>
              <w:right w:val="nil"/>
            </w:tcBorders>
            <w:vAlign w:val="bottom"/>
          </w:tcPr>
          <w:p w:rsidR="00EC3E14" w:rsidRDefault="00EC3E14">
            <w:pPr>
              <w:pStyle w:val="ConsPlusNormal"/>
              <w:jc w:val="right"/>
            </w:pPr>
            <w:r>
              <w:t>10,7493</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Пермский край</w:t>
            </w:r>
          </w:p>
        </w:tc>
        <w:tc>
          <w:tcPr>
            <w:tcW w:w="1700" w:type="dxa"/>
            <w:tcBorders>
              <w:top w:val="nil"/>
              <w:left w:val="nil"/>
              <w:bottom w:val="nil"/>
              <w:right w:val="nil"/>
            </w:tcBorders>
            <w:vAlign w:val="bottom"/>
          </w:tcPr>
          <w:p w:rsidR="00EC3E14" w:rsidRDefault="00EC3E14">
            <w:pPr>
              <w:pStyle w:val="ConsPlusNormal"/>
              <w:jc w:val="right"/>
            </w:pPr>
            <w:r>
              <w:t>0,9633</w:t>
            </w:r>
          </w:p>
        </w:tc>
        <w:tc>
          <w:tcPr>
            <w:tcW w:w="1700" w:type="dxa"/>
            <w:tcBorders>
              <w:top w:val="nil"/>
              <w:left w:val="nil"/>
              <w:bottom w:val="nil"/>
              <w:right w:val="nil"/>
            </w:tcBorders>
            <w:vAlign w:val="bottom"/>
          </w:tcPr>
          <w:p w:rsidR="00EC3E14" w:rsidRDefault="00EC3E14">
            <w:pPr>
              <w:pStyle w:val="ConsPlusNormal"/>
              <w:jc w:val="right"/>
            </w:pPr>
            <w:r>
              <w:t>0,9633</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Приморский край</w:t>
            </w:r>
          </w:p>
        </w:tc>
        <w:tc>
          <w:tcPr>
            <w:tcW w:w="1700" w:type="dxa"/>
            <w:tcBorders>
              <w:top w:val="nil"/>
              <w:left w:val="nil"/>
              <w:bottom w:val="nil"/>
              <w:right w:val="nil"/>
            </w:tcBorders>
            <w:vAlign w:val="bottom"/>
          </w:tcPr>
          <w:p w:rsidR="00EC3E14" w:rsidRDefault="00EC3E14">
            <w:pPr>
              <w:pStyle w:val="ConsPlusNormal"/>
              <w:jc w:val="right"/>
            </w:pPr>
            <w:r>
              <w:t>0,1778</w:t>
            </w:r>
          </w:p>
        </w:tc>
        <w:tc>
          <w:tcPr>
            <w:tcW w:w="1700" w:type="dxa"/>
            <w:tcBorders>
              <w:top w:val="nil"/>
              <w:left w:val="nil"/>
              <w:bottom w:val="nil"/>
              <w:right w:val="nil"/>
            </w:tcBorders>
            <w:vAlign w:val="bottom"/>
          </w:tcPr>
          <w:p w:rsidR="00EC3E14" w:rsidRDefault="00EC3E14">
            <w:pPr>
              <w:pStyle w:val="ConsPlusNormal"/>
              <w:jc w:val="right"/>
            </w:pPr>
            <w:r>
              <w:t>0,1778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Ставропольский край</w:t>
            </w:r>
          </w:p>
        </w:tc>
        <w:tc>
          <w:tcPr>
            <w:tcW w:w="1700" w:type="dxa"/>
            <w:tcBorders>
              <w:top w:val="nil"/>
              <w:left w:val="nil"/>
              <w:bottom w:val="nil"/>
              <w:right w:val="nil"/>
            </w:tcBorders>
            <w:vAlign w:val="bottom"/>
          </w:tcPr>
          <w:p w:rsidR="00EC3E14" w:rsidRDefault="00EC3E14">
            <w:pPr>
              <w:pStyle w:val="ConsPlusNormal"/>
              <w:jc w:val="right"/>
            </w:pPr>
            <w:r>
              <w:t>0,6549</w:t>
            </w:r>
          </w:p>
        </w:tc>
        <w:tc>
          <w:tcPr>
            <w:tcW w:w="1700" w:type="dxa"/>
            <w:tcBorders>
              <w:top w:val="nil"/>
              <w:left w:val="nil"/>
              <w:bottom w:val="nil"/>
              <w:right w:val="nil"/>
            </w:tcBorders>
            <w:vAlign w:val="bottom"/>
          </w:tcPr>
          <w:p w:rsidR="00EC3E14" w:rsidRDefault="00EC3E14">
            <w:pPr>
              <w:pStyle w:val="ConsPlusNormal"/>
              <w:jc w:val="right"/>
            </w:pPr>
            <w:r>
              <w:t>0,6549</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Хабаровский край</w:t>
            </w:r>
          </w:p>
        </w:tc>
        <w:tc>
          <w:tcPr>
            <w:tcW w:w="1700" w:type="dxa"/>
            <w:tcBorders>
              <w:top w:val="nil"/>
              <w:left w:val="nil"/>
              <w:bottom w:val="nil"/>
              <w:right w:val="nil"/>
            </w:tcBorders>
            <w:vAlign w:val="bottom"/>
          </w:tcPr>
          <w:p w:rsidR="00EC3E14" w:rsidRDefault="00EC3E14">
            <w:pPr>
              <w:pStyle w:val="ConsPlusNormal"/>
              <w:jc w:val="right"/>
            </w:pPr>
            <w:r>
              <w:t>0,2134</w:t>
            </w:r>
          </w:p>
        </w:tc>
        <w:tc>
          <w:tcPr>
            <w:tcW w:w="1700" w:type="dxa"/>
            <w:tcBorders>
              <w:top w:val="nil"/>
              <w:left w:val="nil"/>
              <w:bottom w:val="nil"/>
              <w:right w:val="nil"/>
            </w:tcBorders>
            <w:vAlign w:val="bottom"/>
          </w:tcPr>
          <w:p w:rsidR="00EC3E14" w:rsidRDefault="00EC3E14">
            <w:pPr>
              <w:pStyle w:val="ConsPlusNormal"/>
              <w:jc w:val="right"/>
            </w:pPr>
            <w:r>
              <w:t>0,2134</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Амурская область</w:t>
            </w:r>
          </w:p>
        </w:tc>
        <w:tc>
          <w:tcPr>
            <w:tcW w:w="1700" w:type="dxa"/>
            <w:tcBorders>
              <w:top w:val="nil"/>
              <w:left w:val="nil"/>
              <w:bottom w:val="nil"/>
              <w:right w:val="nil"/>
            </w:tcBorders>
            <w:vAlign w:val="bottom"/>
          </w:tcPr>
          <w:p w:rsidR="00EC3E14" w:rsidRDefault="00EC3E14">
            <w:pPr>
              <w:pStyle w:val="ConsPlusNormal"/>
              <w:jc w:val="right"/>
            </w:pPr>
            <w:r>
              <w:t>0,3464</w:t>
            </w:r>
          </w:p>
        </w:tc>
        <w:tc>
          <w:tcPr>
            <w:tcW w:w="1700" w:type="dxa"/>
            <w:tcBorders>
              <w:top w:val="nil"/>
              <w:left w:val="nil"/>
              <w:bottom w:val="nil"/>
              <w:right w:val="nil"/>
            </w:tcBorders>
            <w:vAlign w:val="bottom"/>
          </w:tcPr>
          <w:p w:rsidR="00EC3E14" w:rsidRDefault="00EC3E14">
            <w:pPr>
              <w:pStyle w:val="ConsPlusNormal"/>
              <w:jc w:val="right"/>
            </w:pPr>
            <w:r>
              <w:t>0,3464</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Архангельская область</w:t>
            </w:r>
          </w:p>
        </w:tc>
        <w:tc>
          <w:tcPr>
            <w:tcW w:w="1700" w:type="dxa"/>
            <w:tcBorders>
              <w:top w:val="nil"/>
              <w:left w:val="nil"/>
              <w:bottom w:val="nil"/>
              <w:right w:val="nil"/>
            </w:tcBorders>
            <w:vAlign w:val="bottom"/>
          </w:tcPr>
          <w:p w:rsidR="00EC3E14" w:rsidRDefault="00EC3E14">
            <w:pPr>
              <w:pStyle w:val="ConsPlusNormal"/>
              <w:jc w:val="right"/>
            </w:pPr>
            <w:r>
              <w:t>0,3999</w:t>
            </w:r>
          </w:p>
        </w:tc>
        <w:tc>
          <w:tcPr>
            <w:tcW w:w="1700" w:type="dxa"/>
            <w:tcBorders>
              <w:top w:val="nil"/>
              <w:left w:val="nil"/>
              <w:bottom w:val="nil"/>
              <w:right w:val="nil"/>
            </w:tcBorders>
            <w:vAlign w:val="bottom"/>
          </w:tcPr>
          <w:p w:rsidR="00EC3E14" w:rsidRDefault="00EC3E14">
            <w:pPr>
              <w:pStyle w:val="ConsPlusNormal"/>
              <w:jc w:val="right"/>
            </w:pPr>
            <w:r>
              <w:t>0,3999</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Астраханская область</w:t>
            </w:r>
          </w:p>
        </w:tc>
        <w:tc>
          <w:tcPr>
            <w:tcW w:w="1700" w:type="dxa"/>
            <w:tcBorders>
              <w:top w:val="nil"/>
              <w:left w:val="nil"/>
              <w:bottom w:val="nil"/>
              <w:right w:val="nil"/>
            </w:tcBorders>
            <w:vAlign w:val="bottom"/>
          </w:tcPr>
          <w:p w:rsidR="00EC3E14" w:rsidRDefault="00EC3E14">
            <w:pPr>
              <w:pStyle w:val="ConsPlusNormal"/>
              <w:jc w:val="right"/>
            </w:pPr>
            <w:r>
              <w:t>1,2680</w:t>
            </w:r>
          </w:p>
        </w:tc>
        <w:tc>
          <w:tcPr>
            <w:tcW w:w="1700" w:type="dxa"/>
            <w:tcBorders>
              <w:top w:val="nil"/>
              <w:left w:val="nil"/>
              <w:bottom w:val="nil"/>
              <w:right w:val="nil"/>
            </w:tcBorders>
            <w:vAlign w:val="bottom"/>
          </w:tcPr>
          <w:p w:rsidR="00EC3E14" w:rsidRDefault="00EC3E14">
            <w:pPr>
              <w:pStyle w:val="ConsPlusNormal"/>
              <w:jc w:val="right"/>
            </w:pPr>
            <w:r>
              <w:t>1,2680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Белгородская область</w:t>
            </w:r>
          </w:p>
        </w:tc>
        <w:tc>
          <w:tcPr>
            <w:tcW w:w="1700" w:type="dxa"/>
            <w:tcBorders>
              <w:top w:val="nil"/>
              <w:left w:val="nil"/>
              <w:bottom w:val="nil"/>
              <w:right w:val="nil"/>
            </w:tcBorders>
            <w:vAlign w:val="bottom"/>
          </w:tcPr>
          <w:p w:rsidR="00EC3E14" w:rsidRDefault="00EC3E14">
            <w:pPr>
              <w:pStyle w:val="ConsPlusNormal"/>
              <w:jc w:val="right"/>
            </w:pPr>
            <w:r>
              <w:t>1,1981</w:t>
            </w:r>
          </w:p>
        </w:tc>
        <w:tc>
          <w:tcPr>
            <w:tcW w:w="1700" w:type="dxa"/>
            <w:tcBorders>
              <w:top w:val="nil"/>
              <w:left w:val="nil"/>
              <w:bottom w:val="nil"/>
              <w:right w:val="nil"/>
            </w:tcBorders>
            <w:vAlign w:val="bottom"/>
          </w:tcPr>
          <w:p w:rsidR="00EC3E14" w:rsidRDefault="00EC3E14">
            <w:pPr>
              <w:pStyle w:val="ConsPlusNormal"/>
              <w:jc w:val="right"/>
            </w:pPr>
            <w:r>
              <w:t>1,1981</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Брянская область</w:t>
            </w:r>
          </w:p>
        </w:tc>
        <w:tc>
          <w:tcPr>
            <w:tcW w:w="1700" w:type="dxa"/>
            <w:tcBorders>
              <w:top w:val="nil"/>
              <w:left w:val="nil"/>
              <w:bottom w:val="nil"/>
              <w:right w:val="nil"/>
            </w:tcBorders>
            <w:vAlign w:val="bottom"/>
          </w:tcPr>
          <w:p w:rsidR="00EC3E14" w:rsidRDefault="00EC3E14">
            <w:pPr>
              <w:pStyle w:val="ConsPlusNormal"/>
              <w:jc w:val="right"/>
            </w:pPr>
            <w:r>
              <w:t>0,1419</w:t>
            </w:r>
          </w:p>
        </w:tc>
        <w:tc>
          <w:tcPr>
            <w:tcW w:w="1700" w:type="dxa"/>
            <w:tcBorders>
              <w:top w:val="nil"/>
              <w:left w:val="nil"/>
              <w:bottom w:val="nil"/>
              <w:right w:val="nil"/>
            </w:tcBorders>
            <w:vAlign w:val="bottom"/>
          </w:tcPr>
          <w:p w:rsidR="00EC3E14" w:rsidRDefault="00EC3E14">
            <w:pPr>
              <w:pStyle w:val="ConsPlusNormal"/>
              <w:jc w:val="right"/>
            </w:pPr>
            <w:r>
              <w:t>0,1419</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Владимирская область</w:t>
            </w:r>
          </w:p>
        </w:tc>
        <w:tc>
          <w:tcPr>
            <w:tcW w:w="1700" w:type="dxa"/>
            <w:tcBorders>
              <w:top w:val="nil"/>
              <w:left w:val="nil"/>
              <w:bottom w:val="nil"/>
              <w:right w:val="nil"/>
            </w:tcBorders>
            <w:vAlign w:val="bottom"/>
          </w:tcPr>
          <w:p w:rsidR="00EC3E14" w:rsidRDefault="00EC3E14">
            <w:pPr>
              <w:pStyle w:val="ConsPlusNormal"/>
              <w:jc w:val="right"/>
            </w:pPr>
            <w:r>
              <w:t>0,1116</w:t>
            </w:r>
          </w:p>
        </w:tc>
        <w:tc>
          <w:tcPr>
            <w:tcW w:w="1700" w:type="dxa"/>
            <w:tcBorders>
              <w:top w:val="nil"/>
              <w:left w:val="nil"/>
              <w:bottom w:val="nil"/>
              <w:right w:val="nil"/>
            </w:tcBorders>
            <w:vAlign w:val="bottom"/>
          </w:tcPr>
          <w:p w:rsidR="00EC3E14" w:rsidRDefault="00EC3E14">
            <w:pPr>
              <w:pStyle w:val="ConsPlusNormal"/>
              <w:jc w:val="right"/>
            </w:pPr>
            <w:r>
              <w:t>0,1116</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Волгоградская область</w:t>
            </w:r>
          </w:p>
        </w:tc>
        <w:tc>
          <w:tcPr>
            <w:tcW w:w="1700" w:type="dxa"/>
            <w:tcBorders>
              <w:top w:val="nil"/>
              <w:left w:val="nil"/>
              <w:bottom w:val="nil"/>
              <w:right w:val="nil"/>
            </w:tcBorders>
            <w:vAlign w:val="bottom"/>
          </w:tcPr>
          <w:p w:rsidR="00EC3E14" w:rsidRDefault="00EC3E14">
            <w:pPr>
              <w:pStyle w:val="ConsPlusNormal"/>
              <w:jc w:val="right"/>
            </w:pPr>
            <w:r>
              <w:t>0,9781</w:t>
            </w:r>
          </w:p>
        </w:tc>
        <w:tc>
          <w:tcPr>
            <w:tcW w:w="1700" w:type="dxa"/>
            <w:tcBorders>
              <w:top w:val="nil"/>
              <w:left w:val="nil"/>
              <w:bottom w:val="nil"/>
              <w:right w:val="nil"/>
            </w:tcBorders>
            <w:vAlign w:val="bottom"/>
          </w:tcPr>
          <w:p w:rsidR="00EC3E14" w:rsidRDefault="00EC3E14">
            <w:pPr>
              <w:pStyle w:val="ConsPlusNormal"/>
              <w:jc w:val="right"/>
            </w:pPr>
            <w:r>
              <w:t>0,9781</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Вологодская область</w:t>
            </w:r>
          </w:p>
        </w:tc>
        <w:tc>
          <w:tcPr>
            <w:tcW w:w="1700" w:type="dxa"/>
            <w:tcBorders>
              <w:top w:val="nil"/>
              <w:left w:val="nil"/>
              <w:bottom w:val="nil"/>
              <w:right w:val="nil"/>
            </w:tcBorders>
            <w:vAlign w:val="bottom"/>
          </w:tcPr>
          <w:p w:rsidR="00EC3E14" w:rsidRDefault="00EC3E14">
            <w:pPr>
              <w:pStyle w:val="ConsPlusNormal"/>
              <w:jc w:val="right"/>
            </w:pPr>
            <w:r>
              <w:t>2,7572</w:t>
            </w:r>
          </w:p>
        </w:tc>
        <w:tc>
          <w:tcPr>
            <w:tcW w:w="1700" w:type="dxa"/>
            <w:tcBorders>
              <w:top w:val="nil"/>
              <w:left w:val="nil"/>
              <w:bottom w:val="nil"/>
              <w:right w:val="nil"/>
            </w:tcBorders>
            <w:vAlign w:val="bottom"/>
          </w:tcPr>
          <w:p w:rsidR="00EC3E14" w:rsidRDefault="00EC3E14">
            <w:pPr>
              <w:pStyle w:val="ConsPlusNormal"/>
              <w:jc w:val="right"/>
            </w:pPr>
            <w:r>
              <w:t>2,7572</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Воронежская область</w:t>
            </w:r>
          </w:p>
        </w:tc>
        <w:tc>
          <w:tcPr>
            <w:tcW w:w="1700" w:type="dxa"/>
            <w:tcBorders>
              <w:top w:val="nil"/>
              <w:left w:val="nil"/>
              <w:bottom w:val="nil"/>
              <w:right w:val="nil"/>
            </w:tcBorders>
            <w:vAlign w:val="bottom"/>
          </w:tcPr>
          <w:p w:rsidR="00EC3E14" w:rsidRDefault="00EC3E14">
            <w:pPr>
              <w:pStyle w:val="ConsPlusNormal"/>
              <w:jc w:val="right"/>
            </w:pPr>
            <w:r>
              <w:t>1,2358</w:t>
            </w:r>
          </w:p>
        </w:tc>
        <w:tc>
          <w:tcPr>
            <w:tcW w:w="1700" w:type="dxa"/>
            <w:tcBorders>
              <w:top w:val="nil"/>
              <w:left w:val="nil"/>
              <w:bottom w:val="nil"/>
              <w:right w:val="nil"/>
            </w:tcBorders>
            <w:vAlign w:val="bottom"/>
          </w:tcPr>
          <w:p w:rsidR="00EC3E14" w:rsidRDefault="00EC3E14">
            <w:pPr>
              <w:pStyle w:val="ConsPlusNormal"/>
              <w:jc w:val="right"/>
            </w:pPr>
            <w:r>
              <w:t>1,2358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Ивановская область</w:t>
            </w:r>
          </w:p>
        </w:tc>
        <w:tc>
          <w:tcPr>
            <w:tcW w:w="1700" w:type="dxa"/>
            <w:tcBorders>
              <w:top w:val="nil"/>
              <w:left w:val="nil"/>
              <w:bottom w:val="nil"/>
              <w:right w:val="nil"/>
            </w:tcBorders>
            <w:vAlign w:val="bottom"/>
          </w:tcPr>
          <w:p w:rsidR="00EC3E14" w:rsidRDefault="00EC3E14">
            <w:pPr>
              <w:pStyle w:val="ConsPlusNormal"/>
              <w:jc w:val="right"/>
            </w:pPr>
            <w:r>
              <w:t>0,0650</w:t>
            </w:r>
          </w:p>
        </w:tc>
        <w:tc>
          <w:tcPr>
            <w:tcW w:w="1700" w:type="dxa"/>
            <w:tcBorders>
              <w:top w:val="nil"/>
              <w:left w:val="nil"/>
              <w:bottom w:val="nil"/>
              <w:right w:val="nil"/>
            </w:tcBorders>
            <w:vAlign w:val="bottom"/>
          </w:tcPr>
          <w:p w:rsidR="00EC3E14" w:rsidRDefault="00EC3E14">
            <w:pPr>
              <w:pStyle w:val="ConsPlusNormal"/>
              <w:jc w:val="right"/>
            </w:pPr>
            <w:r>
              <w:t>0,0650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Иркутская область</w:t>
            </w:r>
          </w:p>
        </w:tc>
        <w:tc>
          <w:tcPr>
            <w:tcW w:w="1700" w:type="dxa"/>
            <w:tcBorders>
              <w:top w:val="nil"/>
              <w:left w:val="nil"/>
              <w:bottom w:val="nil"/>
              <w:right w:val="nil"/>
            </w:tcBorders>
            <w:vAlign w:val="bottom"/>
          </w:tcPr>
          <w:p w:rsidR="00EC3E14" w:rsidRDefault="00EC3E14">
            <w:pPr>
              <w:pStyle w:val="ConsPlusNormal"/>
              <w:jc w:val="right"/>
            </w:pPr>
            <w:r>
              <w:t>0,5583</w:t>
            </w:r>
          </w:p>
        </w:tc>
        <w:tc>
          <w:tcPr>
            <w:tcW w:w="1700" w:type="dxa"/>
            <w:tcBorders>
              <w:top w:val="nil"/>
              <w:left w:val="nil"/>
              <w:bottom w:val="nil"/>
              <w:right w:val="nil"/>
            </w:tcBorders>
            <w:vAlign w:val="bottom"/>
          </w:tcPr>
          <w:p w:rsidR="00EC3E14" w:rsidRDefault="00EC3E14">
            <w:pPr>
              <w:pStyle w:val="ConsPlusNormal"/>
              <w:jc w:val="right"/>
            </w:pPr>
            <w:r>
              <w:t>0,5583</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Калининградская область</w:t>
            </w:r>
          </w:p>
        </w:tc>
        <w:tc>
          <w:tcPr>
            <w:tcW w:w="1700" w:type="dxa"/>
            <w:tcBorders>
              <w:top w:val="nil"/>
              <w:left w:val="nil"/>
              <w:bottom w:val="nil"/>
              <w:right w:val="nil"/>
            </w:tcBorders>
            <w:vAlign w:val="bottom"/>
          </w:tcPr>
          <w:p w:rsidR="00EC3E14" w:rsidRDefault="00EC3E14">
            <w:pPr>
              <w:pStyle w:val="ConsPlusNormal"/>
              <w:jc w:val="right"/>
            </w:pPr>
            <w:r>
              <w:t>0,1964</w:t>
            </w:r>
          </w:p>
        </w:tc>
        <w:tc>
          <w:tcPr>
            <w:tcW w:w="1700" w:type="dxa"/>
            <w:tcBorders>
              <w:top w:val="nil"/>
              <w:left w:val="nil"/>
              <w:bottom w:val="nil"/>
              <w:right w:val="nil"/>
            </w:tcBorders>
            <w:vAlign w:val="bottom"/>
          </w:tcPr>
          <w:p w:rsidR="00EC3E14" w:rsidRDefault="00EC3E14">
            <w:pPr>
              <w:pStyle w:val="ConsPlusNormal"/>
              <w:jc w:val="right"/>
            </w:pPr>
            <w:r>
              <w:t>0,1964</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Калужская область</w:t>
            </w:r>
          </w:p>
        </w:tc>
        <w:tc>
          <w:tcPr>
            <w:tcW w:w="1700" w:type="dxa"/>
            <w:tcBorders>
              <w:top w:val="nil"/>
              <w:left w:val="nil"/>
              <w:bottom w:val="nil"/>
              <w:right w:val="nil"/>
            </w:tcBorders>
            <w:vAlign w:val="bottom"/>
          </w:tcPr>
          <w:p w:rsidR="00EC3E14" w:rsidRDefault="00EC3E14">
            <w:pPr>
              <w:pStyle w:val="ConsPlusNormal"/>
              <w:jc w:val="right"/>
            </w:pPr>
            <w:r>
              <w:t>0,0796</w:t>
            </w:r>
          </w:p>
        </w:tc>
        <w:tc>
          <w:tcPr>
            <w:tcW w:w="1700" w:type="dxa"/>
            <w:tcBorders>
              <w:top w:val="nil"/>
              <w:left w:val="nil"/>
              <w:bottom w:val="nil"/>
              <w:right w:val="nil"/>
            </w:tcBorders>
            <w:vAlign w:val="bottom"/>
          </w:tcPr>
          <w:p w:rsidR="00EC3E14" w:rsidRDefault="00EC3E14">
            <w:pPr>
              <w:pStyle w:val="ConsPlusNormal"/>
              <w:jc w:val="right"/>
            </w:pPr>
            <w:r>
              <w:t>0,0796</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Кемеровская область - Кузбасс</w:t>
            </w:r>
          </w:p>
        </w:tc>
        <w:tc>
          <w:tcPr>
            <w:tcW w:w="1700" w:type="dxa"/>
            <w:tcBorders>
              <w:top w:val="nil"/>
              <w:left w:val="nil"/>
              <w:bottom w:val="nil"/>
              <w:right w:val="nil"/>
            </w:tcBorders>
            <w:vAlign w:val="bottom"/>
          </w:tcPr>
          <w:p w:rsidR="00EC3E14" w:rsidRDefault="00EC3E14">
            <w:pPr>
              <w:pStyle w:val="ConsPlusNormal"/>
              <w:jc w:val="right"/>
            </w:pPr>
            <w:r>
              <w:t>0,2010</w:t>
            </w:r>
          </w:p>
        </w:tc>
        <w:tc>
          <w:tcPr>
            <w:tcW w:w="1700" w:type="dxa"/>
            <w:tcBorders>
              <w:top w:val="nil"/>
              <w:left w:val="nil"/>
              <w:bottom w:val="nil"/>
              <w:right w:val="nil"/>
            </w:tcBorders>
            <w:vAlign w:val="bottom"/>
          </w:tcPr>
          <w:p w:rsidR="00EC3E14" w:rsidRDefault="00EC3E14">
            <w:pPr>
              <w:pStyle w:val="ConsPlusNormal"/>
              <w:jc w:val="right"/>
            </w:pPr>
            <w:r>
              <w:t>0,2010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Кировская область</w:t>
            </w:r>
          </w:p>
        </w:tc>
        <w:tc>
          <w:tcPr>
            <w:tcW w:w="1700" w:type="dxa"/>
            <w:tcBorders>
              <w:top w:val="nil"/>
              <w:left w:val="nil"/>
              <w:bottom w:val="nil"/>
              <w:right w:val="nil"/>
            </w:tcBorders>
            <w:vAlign w:val="bottom"/>
          </w:tcPr>
          <w:p w:rsidR="00EC3E14" w:rsidRDefault="00EC3E14">
            <w:pPr>
              <w:pStyle w:val="ConsPlusNormal"/>
              <w:jc w:val="right"/>
            </w:pPr>
            <w:r>
              <w:t>0,0673</w:t>
            </w:r>
          </w:p>
        </w:tc>
        <w:tc>
          <w:tcPr>
            <w:tcW w:w="1700" w:type="dxa"/>
            <w:tcBorders>
              <w:top w:val="nil"/>
              <w:left w:val="nil"/>
              <w:bottom w:val="nil"/>
              <w:right w:val="nil"/>
            </w:tcBorders>
            <w:vAlign w:val="bottom"/>
          </w:tcPr>
          <w:p w:rsidR="00EC3E14" w:rsidRDefault="00EC3E14">
            <w:pPr>
              <w:pStyle w:val="ConsPlusNormal"/>
              <w:jc w:val="right"/>
            </w:pPr>
            <w:r>
              <w:t>0,0673</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Костромская область</w:t>
            </w:r>
          </w:p>
        </w:tc>
        <w:tc>
          <w:tcPr>
            <w:tcW w:w="1700" w:type="dxa"/>
            <w:tcBorders>
              <w:top w:val="nil"/>
              <w:left w:val="nil"/>
              <w:bottom w:val="nil"/>
              <w:right w:val="nil"/>
            </w:tcBorders>
            <w:vAlign w:val="bottom"/>
          </w:tcPr>
          <w:p w:rsidR="00EC3E14" w:rsidRDefault="00EC3E14">
            <w:pPr>
              <w:pStyle w:val="ConsPlusNormal"/>
              <w:jc w:val="right"/>
            </w:pPr>
            <w:r>
              <w:t>0,0816</w:t>
            </w:r>
          </w:p>
        </w:tc>
        <w:tc>
          <w:tcPr>
            <w:tcW w:w="1700" w:type="dxa"/>
            <w:tcBorders>
              <w:top w:val="nil"/>
              <w:left w:val="nil"/>
              <w:bottom w:val="nil"/>
              <w:right w:val="nil"/>
            </w:tcBorders>
            <w:vAlign w:val="bottom"/>
          </w:tcPr>
          <w:p w:rsidR="00EC3E14" w:rsidRDefault="00EC3E14">
            <w:pPr>
              <w:pStyle w:val="ConsPlusNormal"/>
              <w:jc w:val="right"/>
            </w:pPr>
            <w:r>
              <w:t>0,0816</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Курганская область</w:t>
            </w:r>
          </w:p>
        </w:tc>
        <w:tc>
          <w:tcPr>
            <w:tcW w:w="1700" w:type="dxa"/>
            <w:tcBorders>
              <w:top w:val="nil"/>
              <w:left w:val="nil"/>
              <w:bottom w:val="nil"/>
              <w:right w:val="nil"/>
            </w:tcBorders>
            <w:vAlign w:val="bottom"/>
          </w:tcPr>
          <w:p w:rsidR="00EC3E14" w:rsidRDefault="00EC3E14">
            <w:pPr>
              <w:pStyle w:val="ConsPlusNormal"/>
              <w:jc w:val="right"/>
            </w:pPr>
            <w:r>
              <w:t>0,1414</w:t>
            </w:r>
          </w:p>
        </w:tc>
        <w:tc>
          <w:tcPr>
            <w:tcW w:w="1700" w:type="dxa"/>
            <w:tcBorders>
              <w:top w:val="nil"/>
              <w:left w:val="nil"/>
              <w:bottom w:val="nil"/>
              <w:right w:val="nil"/>
            </w:tcBorders>
            <w:vAlign w:val="bottom"/>
          </w:tcPr>
          <w:p w:rsidR="00EC3E14" w:rsidRDefault="00EC3E14">
            <w:pPr>
              <w:pStyle w:val="ConsPlusNormal"/>
              <w:jc w:val="right"/>
            </w:pPr>
            <w:r>
              <w:t>0,1414</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Курская область</w:t>
            </w:r>
          </w:p>
        </w:tc>
        <w:tc>
          <w:tcPr>
            <w:tcW w:w="1700" w:type="dxa"/>
            <w:tcBorders>
              <w:top w:val="nil"/>
              <w:left w:val="nil"/>
              <w:bottom w:val="nil"/>
              <w:right w:val="nil"/>
            </w:tcBorders>
            <w:vAlign w:val="bottom"/>
          </w:tcPr>
          <w:p w:rsidR="00EC3E14" w:rsidRDefault="00EC3E14">
            <w:pPr>
              <w:pStyle w:val="ConsPlusNormal"/>
              <w:jc w:val="right"/>
            </w:pPr>
            <w:r>
              <w:t>0,5953</w:t>
            </w:r>
          </w:p>
        </w:tc>
        <w:tc>
          <w:tcPr>
            <w:tcW w:w="1700" w:type="dxa"/>
            <w:tcBorders>
              <w:top w:val="nil"/>
              <w:left w:val="nil"/>
              <w:bottom w:val="nil"/>
              <w:right w:val="nil"/>
            </w:tcBorders>
            <w:vAlign w:val="bottom"/>
          </w:tcPr>
          <w:p w:rsidR="00EC3E14" w:rsidRDefault="00EC3E14">
            <w:pPr>
              <w:pStyle w:val="ConsPlusNormal"/>
              <w:jc w:val="right"/>
            </w:pPr>
            <w:r>
              <w:t>0,5953</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Ленинградская область</w:t>
            </w:r>
          </w:p>
        </w:tc>
        <w:tc>
          <w:tcPr>
            <w:tcW w:w="1700" w:type="dxa"/>
            <w:tcBorders>
              <w:top w:val="nil"/>
              <w:left w:val="nil"/>
              <w:bottom w:val="nil"/>
              <w:right w:val="nil"/>
            </w:tcBorders>
            <w:vAlign w:val="bottom"/>
          </w:tcPr>
          <w:p w:rsidR="00EC3E14" w:rsidRDefault="00EC3E14">
            <w:pPr>
              <w:pStyle w:val="ConsPlusNormal"/>
              <w:jc w:val="right"/>
            </w:pPr>
            <w:r>
              <w:t>3,1498</w:t>
            </w:r>
          </w:p>
        </w:tc>
        <w:tc>
          <w:tcPr>
            <w:tcW w:w="1700" w:type="dxa"/>
            <w:tcBorders>
              <w:top w:val="nil"/>
              <w:left w:val="nil"/>
              <w:bottom w:val="nil"/>
              <w:right w:val="nil"/>
            </w:tcBorders>
            <w:vAlign w:val="bottom"/>
          </w:tcPr>
          <w:p w:rsidR="00EC3E14" w:rsidRDefault="00EC3E14">
            <w:pPr>
              <w:pStyle w:val="ConsPlusNormal"/>
              <w:jc w:val="right"/>
            </w:pPr>
            <w:r>
              <w:t>3,1498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Липецкая область</w:t>
            </w:r>
          </w:p>
        </w:tc>
        <w:tc>
          <w:tcPr>
            <w:tcW w:w="1700" w:type="dxa"/>
            <w:tcBorders>
              <w:top w:val="nil"/>
              <w:left w:val="nil"/>
              <w:bottom w:val="nil"/>
              <w:right w:val="nil"/>
            </w:tcBorders>
            <w:vAlign w:val="bottom"/>
          </w:tcPr>
          <w:p w:rsidR="00EC3E14" w:rsidRDefault="00EC3E14">
            <w:pPr>
              <w:pStyle w:val="ConsPlusNormal"/>
              <w:jc w:val="right"/>
            </w:pPr>
            <w:r>
              <w:t>3,1382</w:t>
            </w:r>
          </w:p>
        </w:tc>
        <w:tc>
          <w:tcPr>
            <w:tcW w:w="1700" w:type="dxa"/>
            <w:tcBorders>
              <w:top w:val="nil"/>
              <w:left w:val="nil"/>
              <w:bottom w:val="nil"/>
              <w:right w:val="nil"/>
            </w:tcBorders>
            <w:vAlign w:val="bottom"/>
          </w:tcPr>
          <w:p w:rsidR="00EC3E14" w:rsidRDefault="00EC3E14">
            <w:pPr>
              <w:pStyle w:val="ConsPlusNormal"/>
              <w:jc w:val="right"/>
            </w:pPr>
            <w:r>
              <w:t>3,1382</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Магаданская область</w:t>
            </w:r>
          </w:p>
        </w:tc>
        <w:tc>
          <w:tcPr>
            <w:tcW w:w="1700" w:type="dxa"/>
            <w:tcBorders>
              <w:top w:val="nil"/>
              <w:left w:val="nil"/>
              <w:bottom w:val="nil"/>
              <w:right w:val="nil"/>
            </w:tcBorders>
            <w:vAlign w:val="bottom"/>
          </w:tcPr>
          <w:p w:rsidR="00EC3E14" w:rsidRDefault="00EC3E14">
            <w:pPr>
              <w:pStyle w:val="ConsPlusNormal"/>
              <w:jc w:val="right"/>
            </w:pPr>
            <w:r>
              <w:t>0,0006</w:t>
            </w:r>
          </w:p>
        </w:tc>
        <w:tc>
          <w:tcPr>
            <w:tcW w:w="1700" w:type="dxa"/>
            <w:tcBorders>
              <w:top w:val="nil"/>
              <w:left w:val="nil"/>
              <w:bottom w:val="nil"/>
              <w:right w:val="nil"/>
            </w:tcBorders>
            <w:vAlign w:val="bottom"/>
          </w:tcPr>
          <w:p w:rsidR="00EC3E14" w:rsidRDefault="00EC3E14">
            <w:pPr>
              <w:pStyle w:val="ConsPlusNormal"/>
              <w:jc w:val="right"/>
            </w:pPr>
            <w:r>
              <w:t>0,0006</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Московская область</w:t>
            </w:r>
          </w:p>
        </w:tc>
        <w:tc>
          <w:tcPr>
            <w:tcW w:w="1700" w:type="dxa"/>
            <w:tcBorders>
              <w:top w:val="nil"/>
              <w:left w:val="nil"/>
              <w:bottom w:val="nil"/>
              <w:right w:val="nil"/>
            </w:tcBorders>
            <w:vAlign w:val="bottom"/>
          </w:tcPr>
          <w:p w:rsidR="00EC3E14" w:rsidRDefault="00EC3E14">
            <w:pPr>
              <w:pStyle w:val="ConsPlusNormal"/>
              <w:jc w:val="right"/>
            </w:pPr>
            <w:r>
              <w:t>1,0006</w:t>
            </w:r>
          </w:p>
        </w:tc>
        <w:tc>
          <w:tcPr>
            <w:tcW w:w="1700" w:type="dxa"/>
            <w:tcBorders>
              <w:top w:val="nil"/>
              <w:left w:val="nil"/>
              <w:bottom w:val="nil"/>
              <w:right w:val="nil"/>
            </w:tcBorders>
            <w:vAlign w:val="bottom"/>
          </w:tcPr>
          <w:p w:rsidR="00EC3E14" w:rsidRDefault="00EC3E14">
            <w:pPr>
              <w:pStyle w:val="ConsPlusNormal"/>
              <w:jc w:val="right"/>
            </w:pPr>
            <w:r>
              <w:t>1,0006</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Мурманская область</w:t>
            </w:r>
          </w:p>
        </w:tc>
        <w:tc>
          <w:tcPr>
            <w:tcW w:w="1700" w:type="dxa"/>
            <w:tcBorders>
              <w:top w:val="nil"/>
              <w:left w:val="nil"/>
              <w:bottom w:val="nil"/>
              <w:right w:val="nil"/>
            </w:tcBorders>
            <w:vAlign w:val="bottom"/>
          </w:tcPr>
          <w:p w:rsidR="00EC3E14" w:rsidRDefault="00EC3E14">
            <w:pPr>
              <w:pStyle w:val="ConsPlusNormal"/>
              <w:jc w:val="right"/>
            </w:pPr>
            <w:r>
              <w:t>3,0318</w:t>
            </w:r>
          </w:p>
        </w:tc>
        <w:tc>
          <w:tcPr>
            <w:tcW w:w="1700" w:type="dxa"/>
            <w:tcBorders>
              <w:top w:val="nil"/>
              <w:left w:val="nil"/>
              <w:bottom w:val="nil"/>
              <w:right w:val="nil"/>
            </w:tcBorders>
            <w:vAlign w:val="bottom"/>
          </w:tcPr>
          <w:p w:rsidR="00EC3E14" w:rsidRDefault="00EC3E14">
            <w:pPr>
              <w:pStyle w:val="ConsPlusNormal"/>
              <w:jc w:val="right"/>
            </w:pPr>
            <w:r>
              <w:t>3,0318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Нижегородская область</w:t>
            </w:r>
          </w:p>
        </w:tc>
        <w:tc>
          <w:tcPr>
            <w:tcW w:w="1700" w:type="dxa"/>
            <w:tcBorders>
              <w:top w:val="nil"/>
              <w:left w:val="nil"/>
              <w:bottom w:val="nil"/>
              <w:right w:val="nil"/>
            </w:tcBorders>
            <w:vAlign w:val="bottom"/>
          </w:tcPr>
          <w:p w:rsidR="00EC3E14" w:rsidRDefault="00EC3E14">
            <w:pPr>
              <w:pStyle w:val="ConsPlusNormal"/>
              <w:jc w:val="right"/>
            </w:pPr>
            <w:r>
              <w:t>1,2448</w:t>
            </w:r>
          </w:p>
        </w:tc>
        <w:tc>
          <w:tcPr>
            <w:tcW w:w="1700" w:type="dxa"/>
            <w:tcBorders>
              <w:top w:val="nil"/>
              <w:left w:val="nil"/>
              <w:bottom w:val="nil"/>
              <w:right w:val="nil"/>
            </w:tcBorders>
            <w:vAlign w:val="bottom"/>
          </w:tcPr>
          <w:p w:rsidR="00EC3E14" w:rsidRDefault="00EC3E14">
            <w:pPr>
              <w:pStyle w:val="ConsPlusNormal"/>
              <w:jc w:val="right"/>
            </w:pPr>
            <w:r>
              <w:t>1,2448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Новгородская область</w:t>
            </w:r>
          </w:p>
        </w:tc>
        <w:tc>
          <w:tcPr>
            <w:tcW w:w="1700" w:type="dxa"/>
            <w:tcBorders>
              <w:top w:val="nil"/>
              <w:left w:val="nil"/>
              <w:bottom w:val="nil"/>
              <w:right w:val="nil"/>
            </w:tcBorders>
            <w:vAlign w:val="bottom"/>
          </w:tcPr>
          <w:p w:rsidR="00EC3E14" w:rsidRDefault="00EC3E14">
            <w:pPr>
              <w:pStyle w:val="ConsPlusNormal"/>
              <w:jc w:val="right"/>
            </w:pPr>
            <w:r>
              <w:t>0,1858</w:t>
            </w:r>
          </w:p>
        </w:tc>
        <w:tc>
          <w:tcPr>
            <w:tcW w:w="1700" w:type="dxa"/>
            <w:tcBorders>
              <w:top w:val="nil"/>
              <w:left w:val="nil"/>
              <w:bottom w:val="nil"/>
              <w:right w:val="nil"/>
            </w:tcBorders>
            <w:vAlign w:val="bottom"/>
          </w:tcPr>
          <w:p w:rsidR="00EC3E14" w:rsidRDefault="00EC3E14">
            <w:pPr>
              <w:pStyle w:val="ConsPlusNormal"/>
              <w:jc w:val="right"/>
            </w:pPr>
            <w:r>
              <w:t>0,1858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lastRenderedPageBreak/>
              <w:t>Новосибирская область</w:t>
            </w:r>
          </w:p>
        </w:tc>
        <w:tc>
          <w:tcPr>
            <w:tcW w:w="1700" w:type="dxa"/>
            <w:tcBorders>
              <w:top w:val="nil"/>
              <w:left w:val="nil"/>
              <w:bottom w:val="nil"/>
              <w:right w:val="nil"/>
            </w:tcBorders>
            <w:vAlign w:val="bottom"/>
          </w:tcPr>
          <w:p w:rsidR="00EC3E14" w:rsidRDefault="00EC3E14">
            <w:pPr>
              <w:pStyle w:val="ConsPlusNormal"/>
              <w:jc w:val="right"/>
            </w:pPr>
            <w:r>
              <w:t>0,1360</w:t>
            </w:r>
          </w:p>
        </w:tc>
        <w:tc>
          <w:tcPr>
            <w:tcW w:w="1700" w:type="dxa"/>
            <w:tcBorders>
              <w:top w:val="nil"/>
              <w:left w:val="nil"/>
              <w:bottom w:val="nil"/>
              <w:right w:val="nil"/>
            </w:tcBorders>
            <w:vAlign w:val="bottom"/>
          </w:tcPr>
          <w:p w:rsidR="00EC3E14" w:rsidRDefault="00EC3E14">
            <w:pPr>
              <w:pStyle w:val="ConsPlusNormal"/>
              <w:jc w:val="right"/>
            </w:pPr>
            <w:r>
              <w:t>0,1360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Омская область</w:t>
            </w:r>
          </w:p>
        </w:tc>
        <w:tc>
          <w:tcPr>
            <w:tcW w:w="1700" w:type="dxa"/>
            <w:tcBorders>
              <w:top w:val="nil"/>
              <w:left w:val="nil"/>
              <w:bottom w:val="nil"/>
              <w:right w:val="nil"/>
            </w:tcBorders>
            <w:vAlign w:val="bottom"/>
          </w:tcPr>
          <w:p w:rsidR="00EC3E14" w:rsidRDefault="00EC3E14">
            <w:pPr>
              <w:pStyle w:val="ConsPlusNormal"/>
              <w:jc w:val="right"/>
            </w:pPr>
            <w:r>
              <w:t>0,2667</w:t>
            </w:r>
          </w:p>
        </w:tc>
        <w:tc>
          <w:tcPr>
            <w:tcW w:w="1700" w:type="dxa"/>
            <w:tcBorders>
              <w:top w:val="nil"/>
              <w:left w:val="nil"/>
              <w:bottom w:val="nil"/>
              <w:right w:val="nil"/>
            </w:tcBorders>
            <w:vAlign w:val="bottom"/>
          </w:tcPr>
          <w:p w:rsidR="00EC3E14" w:rsidRDefault="00EC3E14">
            <w:pPr>
              <w:pStyle w:val="ConsPlusNormal"/>
              <w:jc w:val="right"/>
            </w:pPr>
            <w:r>
              <w:t>0,2667</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Оренбургская область</w:t>
            </w:r>
          </w:p>
        </w:tc>
        <w:tc>
          <w:tcPr>
            <w:tcW w:w="1700" w:type="dxa"/>
            <w:tcBorders>
              <w:top w:val="nil"/>
              <w:left w:val="nil"/>
              <w:bottom w:val="nil"/>
              <w:right w:val="nil"/>
            </w:tcBorders>
            <w:vAlign w:val="bottom"/>
          </w:tcPr>
          <w:p w:rsidR="00EC3E14" w:rsidRDefault="00EC3E14">
            <w:pPr>
              <w:pStyle w:val="ConsPlusNormal"/>
              <w:jc w:val="right"/>
            </w:pPr>
            <w:r>
              <w:t>1,0180</w:t>
            </w:r>
          </w:p>
        </w:tc>
        <w:tc>
          <w:tcPr>
            <w:tcW w:w="1700" w:type="dxa"/>
            <w:tcBorders>
              <w:top w:val="nil"/>
              <w:left w:val="nil"/>
              <w:bottom w:val="nil"/>
              <w:right w:val="nil"/>
            </w:tcBorders>
            <w:vAlign w:val="bottom"/>
          </w:tcPr>
          <w:p w:rsidR="00EC3E14" w:rsidRDefault="00EC3E14">
            <w:pPr>
              <w:pStyle w:val="ConsPlusNormal"/>
              <w:jc w:val="right"/>
            </w:pPr>
            <w:r>
              <w:t>1,0180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Орловская область</w:t>
            </w:r>
          </w:p>
        </w:tc>
        <w:tc>
          <w:tcPr>
            <w:tcW w:w="1700" w:type="dxa"/>
            <w:tcBorders>
              <w:top w:val="nil"/>
              <w:left w:val="nil"/>
              <w:bottom w:val="nil"/>
              <w:right w:val="nil"/>
            </w:tcBorders>
            <w:vAlign w:val="bottom"/>
          </w:tcPr>
          <w:p w:rsidR="00EC3E14" w:rsidRDefault="00EC3E14">
            <w:pPr>
              <w:pStyle w:val="ConsPlusNormal"/>
              <w:jc w:val="right"/>
            </w:pPr>
            <w:r>
              <w:t>0,1502</w:t>
            </w:r>
          </w:p>
        </w:tc>
        <w:tc>
          <w:tcPr>
            <w:tcW w:w="1700" w:type="dxa"/>
            <w:tcBorders>
              <w:top w:val="nil"/>
              <w:left w:val="nil"/>
              <w:bottom w:val="nil"/>
              <w:right w:val="nil"/>
            </w:tcBorders>
            <w:vAlign w:val="bottom"/>
          </w:tcPr>
          <w:p w:rsidR="00EC3E14" w:rsidRDefault="00EC3E14">
            <w:pPr>
              <w:pStyle w:val="ConsPlusNormal"/>
              <w:jc w:val="right"/>
            </w:pPr>
            <w:r>
              <w:t>0,1502</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Пензенская область</w:t>
            </w:r>
          </w:p>
        </w:tc>
        <w:tc>
          <w:tcPr>
            <w:tcW w:w="1700" w:type="dxa"/>
            <w:tcBorders>
              <w:top w:val="nil"/>
              <w:left w:val="nil"/>
              <w:bottom w:val="nil"/>
              <w:right w:val="nil"/>
            </w:tcBorders>
            <w:vAlign w:val="bottom"/>
          </w:tcPr>
          <w:p w:rsidR="00EC3E14" w:rsidRDefault="00EC3E14">
            <w:pPr>
              <w:pStyle w:val="ConsPlusNormal"/>
              <w:jc w:val="right"/>
            </w:pPr>
            <w:r>
              <w:t>0,1399</w:t>
            </w:r>
          </w:p>
        </w:tc>
        <w:tc>
          <w:tcPr>
            <w:tcW w:w="1700" w:type="dxa"/>
            <w:tcBorders>
              <w:top w:val="nil"/>
              <w:left w:val="nil"/>
              <w:bottom w:val="nil"/>
              <w:right w:val="nil"/>
            </w:tcBorders>
            <w:vAlign w:val="bottom"/>
          </w:tcPr>
          <w:p w:rsidR="00EC3E14" w:rsidRDefault="00EC3E14">
            <w:pPr>
              <w:pStyle w:val="ConsPlusNormal"/>
              <w:jc w:val="right"/>
            </w:pPr>
            <w:r>
              <w:t>0,1399</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Псковская область</w:t>
            </w:r>
          </w:p>
        </w:tc>
        <w:tc>
          <w:tcPr>
            <w:tcW w:w="1700" w:type="dxa"/>
            <w:tcBorders>
              <w:top w:val="nil"/>
              <w:left w:val="nil"/>
              <w:bottom w:val="nil"/>
              <w:right w:val="nil"/>
            </w:tcBorders>
            <w:vAlign w:val="bottom"/>
          </w:tcPr>
          <w:p w:rsidR="00EC3E14" w:rsidRDefault="00EC3E14">
            <w:pPr>
              <w:pStyle w:val="ConsPlusNormal"/>
              <w:jc w:val="right"/>
            </w:pPr>
            <w:r>
              <w:t>0,0992</w:t>
            </w:r>
          </w:p>
        </w:tc>
        <w:tc>
          <w:tcPr>
            <w:tcW w:w="1700" w:type="dxa"/>
            <w:tcBorders>
              <w:top w:val="nil"/>
              <w:left w:val="nil"/>
              <w:bottom w:val="nil"/>
              <w:right w:val="nil"/>
            </w:tcBorders>
            <w:vAlign w:val="bottom"/>
          </w:tcPr>
          <w:p w:rsidR="00EC3E14" w:rsidRDefault="00EC3E14">
            <w:pPr>
              <w:pStyle w:val="ConsPlusNormal"/>
              <w:jc w:val="right"/>
            </w:pPr>
            <w:r>
              <w:t>0,0992</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Ростовская область</w:t>
            </w:r>
          </w:p>
        </w:tc>
        <w:tc>
          <w:tcPr>
            <w:tcW w:w="1700" w:type="dxa"/>
            <w:tcBorders>
              <w:top w:val="nil"/>
              <w:left w:val="nil"/>
              <w:bottom w:val="nil"/>
              <w:right w:val="nil"/>
            </w:tcBorders>
            <w:vAlign w:val="bottom"/>
          </w:tcPr>
          <w:p w:rsidR="00EC3E14" w:rsidRDefault="00EC3E14">
            <w:pPr>
              <w:pStyle w:val="ConsPlusNormal"/>
              <w:jc w:val="right"/>
            </w:pPr>
            <w:r>
              <w:t>1,1050</w:t>
            </w:r>
          </w:p>
        </w:tc>
        <w:tc>
          <w:tcPr>
            <w:tcW w:w="1700" w:type="dxa"/>
            <w:tcBorders>
              <w:top w:val="nil"/>
              <w:left w:val="nil"/>
              <w:bottom w:val="nil"/>
              <w:right w:val="nil"/>
            </w:tcBorders>
            <w:vAlign w:val="bottom"/>
          </w:tcPr>
          <w:p w:rsidR="00EC3E14" w:rsidRDefault="00EC3E14">
            <w:pPr>
              <w:pStyle w:val="ConsPlusNormal"/>
              <w:jc w:val="right"/>
            </w:pPr>
            <w:r>
              <w:t>1,1050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Рязанская область</w:t>
            </w:r>
          </w:p>
        </w:tc>
        <w:tc>
          <w:tcPr>
            <w:tcW w:w="1700" w:type="dxa"/>
            <w:tcBorders>
              <w:top w:val="nil"/>
              <w:left w:val="nil"/>
              <w:bottom w:val="nil"/>
              <w:right w:val="nil"/>
            </w:tcBorders>
            <w:vAlign w:val="bottom"/>
          </w:tcPr>
          <w:p w:rsidR="00EC3E14" w:rsidRDefault="00EC3E14">
            <w:pPr>
              <w:pStyle w:val="ConsPlusNormal"/>
              <w:jc w:val="right"/>
            </w:pPr>
            <w:r>
              <w:t>0,2691</w:t>
            </w:r>
          </w:p>
        </w:tc>
        <w:tc>
          <w:tcPr>
            <w:tcW w:w="1700" w:type="dxa"/>
            <w:tcBorders>
              <w:top w:val="nil"/>
              <w:left w:val="nil"/>
              <w:bottom w:val="nil"/>
              <w:right w:val="nil"/>
            </w:tcBorders>
            <w:vAlign w:val="bottom"/>
          </w:tcPr>
          <w:p w:rsidR="00EC3E14" w:rsidRDefault="00EC3E14">
            <w:pPr>
              <w:pStyle w:val="ConsPlusNormal"/>
              <w:jc w:val="right"/>
            </w:pPr>
            <w:r>
              <w:t>0,2691</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Самарская область</w:t>
            </w:r>
          </w:p>
        </w:tc>
        <w:tc>
          <w:tcPr>
            <w:tcW w:w="1700" w:type="dxa"/>
            <w:tcBorders>
              <w:top w:val="nil"/>
              <w:left w:val="nil"/>
              <w:bottom w:val="nil"/>
              <w:right w:val="nil"/>
            </w:tcBorders>
            <w:vAlign w:val="bottom"/>
          </w:tcPr>
          <w:p w:rsidR="00EC3E14" w:rsidRDefault="00EC3E14">
            <w:pPr>
              <w:pStyle w:val="ConsPlusNormal"/>
              <w:jc w:val="right"/>
            </w:pPr>
            <w:r>
              <w:t>0,8175</w:t>
            </w:r>
          </w:p>
        </w:tc>
        <w:tc>
          <w:tcPr>
            <w:tcW w:w="1700" w:type="dxa"/>
            <w:tcBorders>
              <w:top w:val="nil"/>
              <w:left w:val="nil"/>
              <w:bottom w:val="nil"/>
              <w:right w:val="nil"/>
            </w:tcBorders>
            <w:vAlign w:val="bottom"/>
          </w:tcPr>
          <w:p w:rsidR="00EC3E14" w:rsidRDefault="00EC3E14">
            <w:pPr>
              <w:pStyle w:val="ConsPlusNormal"/>
              <w:jc w:val="right"/>
            </w:pPr>
            <w:r>
              <w:t>0,8175</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Саратовская область</w:t>
            </w:r>
          </w:p>
        </w:tc>
        <w:tc>
          <w:tcPr>
            <w:tcW w:w="1700" w:type="dxa"/>
            <w:tcBorders>
              <w:top w:val="nil"/>
              <w:left w:val="nil"/>
              <w:bottom w:val="nil"/>
              <w:right w:val="nil"/>
            </w:tcBorders>
            <w:vAlign w:val="bottom"/>
          </w:tcPr>
          <w:p w:rsidR="00EC3E14" w:rsidRDefault="00EC3E14">
            <w:pPr>
              <w:pStyle w:val="ConsPlusNormal"/>
              <w:jc w:val="right"/>
            </w:pPr>
            <w:r>
              <w:t>0,9774</w:t>
            </w:r>
          </w:p>
        </w:tc>
        <w:tc>
          <w:tcPr>
            <w:tcW w:w="1700" w:type="dxa"/>
            <w:tcBorders>
              <w:top w:val="nil"/>
              <w:left w:val="nil"/>
              <w:bottom w:val="nil"/>
              <w:right w:val="nil"/>
            </w:tcBorders>
            <w:vAlign w:val="bottom"/>
          </w:tcPr>
          <w:p w:rsidR="00EC3E14" w:rsidRDefault="00EC3E14">
            <w:pPr>
              <w:pStyle w:val="ConsPlusNormal"/>
              <w:jc w:val="right"/>
            </w:pPr>
            <w:r>
              <w:t>0,9774</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Сахалинская область</w:t>
            </w:r>
          </w:p>
        </w:tc>
        <w:tc>
          <w:tcPr>
            <w:tcW w:w="1700" w:type="dxa"/>
            <w:tcBorders>
              <w:top w:val="nil"/>
              <w:left w:val="nil"/>
              <w:bottom w:val="nil"/>
              <w:right w:val="nil"/>
            </w:tcBorders>
            <w:vAlign w:val="bottom"/>
          </w:tcPr>
          <w:p w:rsidR="00EC3E14" w:rsidRDefault="00EC3E14">
            <w:pPr>
              <w:pStyle w:val="ConsPlusNormal"/>
              <w:jc w:val="right"/>
            </w:pPr>
            <w:r>
              <w:t>0,1190</w:t>
            </w:r>
          </w:p>
        </w:tc>
        <w:tc>
          <w:tcPr>
            <w:tcW w:w="1700" w:type="dxa"/>
            <w:tcBorders>
              <w:top w:val="nil"/>
              <w:left w:val="nil"/>
              <w:bottom w:val="nil"/>
              <w:right w:val="nil"/>
            </w:tcBorders>
            <w:vAlign w:val="bottom"/>
          </w:tcPr>
          <w:p w:rsidR="00EC3E14" w:rsidRDefault="00EC3E14">
            <w:pPr>
              <w:pStyle w:val="ConsPlusNormal"/>
              <w:jc w:val="right"/>
            </w:pPr>
            <w:r>
              <w:t>0,1190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Свердловская область</w:t>
            </w:r>
          </w:p>
        </w:tc>
        <w:tc>
          <w:tcPr>
            <w:tcW w:w="1700" w:type="dxa"/>
            <w:tcBorders>
              <w:top w:val="nil"/>
              <w:left w:val="nil"/>
              <w:bottom w:val="nil"/>
              <w:right w:val="nil"/>
            </w:tcBorders>
            <w:vAlign w:val="bottom"/>
          </w:tcPr>
          <w:p w:rsidR="00EC3E14" w:rsidRDefault="00EC3E14">
            <w:pPr>
              <w:pStyle w:val="ConsPlusNormal"/>
              <w:jc w:val="right"/>
            </w:pPr>
            <w:r>
              <w:t>3,7826</w:t>
            </w:r>
          </w:p>
        </w:tc>
        <w:tc>
          <w:tcPr>
            <w:tcW w:w="1700" w:type="dxa"/>
            <w:tcBorders>
              <w:top w:val="nil"/>
              <w:left w:val="nil"/>
              <w:bottom w:val="nil"/>
              <w:right w:val="nil"/>
            </w:tcBorders>
            <w:vAlign w:val="bottom"/>
          </w:tcPr>
          <w:p w:rsidR="00EC3E14" w:rsidRDefault="00EC3E14">
            <w:pPr>
              <w:pStyle w:val="ConsPlusNormal"/>
              <w:jc w:val="right"/>
            </w:pPr>
            <w:r>
              <w:t>3,7826</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Смоленская область</w:t>
            </w:r>
          </w:p>
        </w:tc>
        <w:tc>
          <w:tcPr>
            <w:tcW w:w="1700" w:type="dxa"/>
            <w:tcBorders>
              <w:top w:val="nil"/>
              <w:left w:val="nil"/>
              <w:bottom w:val="nil"/>
              <w:right w:val="nil"/>
            </w:tcBorders>
            <w:vAlign w:val="bottom"/>
          </w:tcPr>
          <w:p w:rsidR="00EC3E14" w:rsidRDefault="00EC3E14">
            <w:pPr>
              <w:pStyle w:val="ConsPlusNormal"/>
              <w:jc w:val="right"/>
            </w:pPr>
            <w:r>
              <w:t>0,4610</w:t>
            </w:r>
          </w:p>
        </w:tc>
        <w:tc>
          <w:tcPr>
            <w:tcW w:w="1700" w:type="dxa"/>
            <w:tcBorders>
              <w:top w:val="nil"/>
              <w:left w:val="nil"/>
              <w:bottom w:val="nil"/>
              <w:right w:val="nil"/>
            </w:tcBorders>
            <w:vAlign w:val="bottom"/>
          </w:tcPr>
          <w:p w:rsidR="00EC3E14" w:rsidRDefault="00EC3E14">
            <w:pPr>
              <w:pStyle w:val="ConsPlusNormal"/>
              <w:jc w:val="right"/>
            </w:pPr>
            <w:r>
              <w:t>0,4610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Тамбовская область</w:t>
            </w:r>
          </w:p>
        </w:tc>
        <w:tc>
          <w:tcPr>
            <w:tcW w:w="1700" w:type="dxa"/>
            <w:tcBorders>
              <w:top w:val="nil"/>
              <w:left w:val="nil"/>
              <w:bottom w:val="nil"/>
              <w:right w:val="nil"/>
            </w:tcBorders>
            <w:vAlign w:val="bottom"/>
          </w:tcPr>
          <w:p w:rsidR="00EC3E14" w:rsidRDefault="00EC3E14">
            <w:pPr>
              <w:pStyle w:val="ConsPlusNormal"/>
              <w:jc w:val="right"/>
            </w:pPr>
            <w:r>
              <w:t>0,1553</w:t>
            </w:r>
          </w:p>
        </w:tc>
        <w:tc>
          <w:tcPr>
            <w:tcW w:w="1700" w:type="dxa"/>
            <w:tcBorders>
              <w:top w:val="nil"/>
              <w:left w:val="nil"/>
              <w:bottom w:val="nil"/>
              <w:right w:val="nil"/>
            </w:tcBorders>
            <w:vAlign w:val="bottom"/>
          </w:tcPr>
          <w:p w:rsidR="00EC3E14" w:rsidRDefault="00EC3E14">
            <w:pPr>
              <w:pStyle w:val="ConsPlusNormal"/>
              <w:jc w:val="right"/>
            </w:pPr>
            <w:r>
              <w:t>0,1553</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Тверская область</w:t>
            </w:r>
          </w:p>
        </w:tc>
        <w:tc>
          <w:tcPr>
            <w:tcW w:w="1700" w:type="dxa"/>
            <w:tcBorders>
              <w:top w:val="nil"/>
              <w:left w:val="nil"/>
              <w:bottom w:val="nil"/>
              <w:right w:val="nil"/>
            </w:tcBorders>
            <w:vAlign w:val="bottom"/>
          </w:tcPr>
          <w:p w:rsidR="00EC3E14" w:rsidRDefault="00EC3E14">
            <w:pPr>
              <w:pStyle w:val="ConsPlusNormal"/>
              <w:jc w:val="right"/>
            </w:pPr>
            <w:r>
              <w:t>0,7531</w:t>
            </w:r>
          </w:p>
        </w:tc>
        <w:tc>
          <w:tcPr>
            <w:tcW w:w="1700" w:type="dxa"/>
            <w:tcBorders>
              <w:top w:val="nil"/>
              <w:left w:val="nil"/>
              <w:bottom w:val="nil"/>
              <w:right w:val="nil"/>
            </w:tcBorders>
            <w:vAlign w:val="bottom"/>
          </w:tcPr>
          <w:p w:rsidR="00EC3E14" w:rsidRDefault="00EC3E14">
            <w:pPr>
              <w:pStyle w:val="ConsPlusNormal"/>
              <w:jc w:val="right"/>
            </w:pPr>
            <w:r>
              <w:t>0,7531</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Томская область</w:t>
            </w:r>
          </w:p>
        </w:tc>
        <w:tc>
          <w:tcPr>
            <w:tcW w:w="1700" w:type="dxa"/>
            <w:tcBorders>
              <w:top w:val="nil"/>
              <w:left w:val="nil"/>
              <w:bottom w:val="nil"/>
              <w:right w:val="nil"/>
            </w:tcBorders>
            <w:vAlign w:val="bottom"/>
          </w:tcPr>
          <w:p w:rsidR="00EC3E14" w:rsidRDefault="00EC3E14">
            <w:pPr>
              <w:pStyle w:val="ConsPlusNormal"/>
              <w:jc w:val="right"/>
            </w:pPr>
            <w:r>
              <w:t>0,7512</w:t>
            </w:r>
          </w:p>
        </w:tc>
        <w:tc>
          <w:tcPr>
            <w:tcW w:w="1700" w:type="dxa"/>
            <w:tcBorders>
              <w:top w:val="nil"/>
              <w:left w:val="nil"/>
              <w:bottom w:val="nil"/>
              <w:right w:val="nil"/>
            </w:tcBorders>
            <w:vAlign w:val="bottom"/>
          </w:tcPr>
          <w:p w:rsidR="00EC3E14" w:rsidRDefault="00EC3E14">
            <w:pPr>
              <w:pStyle w:val="ConsPlusNormal"/>
              <w:jc w:val="right"/>
            </w:pPr>
            <w:r>
              <w:t>0,7512</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Тульская область</w:t>
            </w:r>
          </w:p>
        </w:tc>
        <w:tc>
          <w:tcPr>
            <w:tcW w:w="1700" w:type="dxa"/>
            <w:tcBorders>
              <w:top w:val="nil"/>
              <w:left w:val="nil"/>
              <w:bottom w:val="nil"/>
              <w:right w:val="nil"/>
            </w:tcBorders>
            <w:vAlign w:val="bottom"/>
          </w:tcPr>
          <w:p w:rsidR="00EC3E14" w:rsidRDefault="00EC3E14">
            <w:pPr>
              <w:pStyle w:val="ConsPlusNormal"/>
              <w:jc w:val="right"/>
            </w:pPr>
            <w:r>
              <w:t>0,1560</w:t>
            </w:r>
          </w:p>
        </w:tc>
        <w:tc>
          <w:tcPr>
            <w:tcW w:w="1700" w:type="dxa"/>
            <w:tcBorders>
              <w:top w:val="nil"/>
              <w:left w:val="nil"/>
              <w:bottom w:val="nil"/>
              <w:right w:val="nil"/>
            </w:tcBorders>
            <w:vAlign w:val="bottom"/>
          </w:tcPr>
          <w:p w:rsidR="00EC3E14" w:rsidRDefault="00EC3E14">
            <w:pPr>
              <w:pStyle w:val="ConsPlusNormal"/>
              <w:jc w:val="right"/>
            </w:pPr>
            <w:r>
              <w:t>0,1560</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Тюменская область</w:t>
            </w:r>
          </w:p>
        </w:tc>
        <w:tc>
          <w:tcPr>
            <w:tcW w:w="1700" w:type="dxa"/>
            <w:tcBorders>
              <w:top w:val="nil"/>
              <w:left w:val="nil"/>
              <w:bottom w:val="nil"/>
              <w:right w:val="nil"/>
            </w:tcBorders>
            <w:vAlign w:val="bottom"/>
          </w:tcPr>
          <w:p w:rsidR="00EC3E14" w:rsidRDefault="00EC3E14">
            <w:pPr>
              <w:pStyle w:val="ConsPlusNormal"/>
              <w:jc w:val="right"/>
            </w:pPr>
            <w:r>
              <w:t>6,4898</w:t>
            </w:r>
          </w:p>
        </w:tc>
        <w:tc>
          <w:tcPr>
            <w:tcW w:w="1700" w:type="dxa"/>
            <w:tcBorders>
              <w:top w:val="nil"/>
              <w:left w:val="nil"/>
              <w:bottom w:val="nil"/>
              <w:right w:val="nil"/>
            </w:tcBorders>
            <w:vAlign w:val="bottom"/>
          </w:tcPr>
          <w:p w:rsidR="00EC3E14" w:rsidRDefault="00EC3E14">
            <w:pPr>
              <w:pStyle w:val="ConsPlusNormal"/>
              <w:jc w:val="right"/>
            </w:pPr>
            <w:r>
              <w:t>6,4898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Ульяновская область</w:t>
            </w:r>
          </w:p>
        </w:tc>
        <w:tc>
          <w:tcPr>
            <w:tcW w:w="1700" w:type="dxa"/>
            <w:tcBorders>
              <w:top w:val="nil"/>
              <w:left w:val="nil"/>
              <w:bottom w:val="nil"/>
              <w:right w:val="nil"/>
            </w:tcBorders>
            <w:vAlign w:val="bottom"/>
          </w:tcPr>
          <w:p w:rsidR="00EC3E14" w:rsidRDefault="00EC3E14">
            <w:pPr>
              <w:pStyle w:val="ConsPlusNormal"/>
              <w:jc w:val="right"/>
            </w:pPr>
            <w:r>
              <w:t>0,0697</w:t>
            </w:r>
          </w:p>
        </w:tc>
        <w:tc>
          <w:tcPr>
            <w:tcW w:w="1700" w:type="dxa"/>
            <w:tcBorders>
              <w:top w:val="nil"/>
              <w:left w:val="nil"/>
              <w:bottom w:val="nil"/>
              <w:right w:val="nil"/>
            </w:tcBorders>
            <w:vAlign w:val="bottom"/>
          </w:tcPr>
          <w:p w:rsidR="00EC3E14" w:rsidRDefault="00EC3E14">
            <w:pPr>
              <w:pStyle w:val="ConsPlusNormal"/>
              <w:jc w:val="right"/>
            </w:pPr>
            <w:r>
              <w:t>0,0697</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Челябинская область</w:t>
            </w:r>
          </w:p>
        </w:tc>
        <w:tc>
          <w:tcPr>
            <w:tcW w:w="1700" w:type="dxa"/>
            <w:tcBorders>
              <w:top w:val="nil"/>
              <w:left w:val="nil"/>
              <w:bottom w:val="nil"/>
              <w:right w:val="nil"/>
            </w:tcBorders>
            <w:vAlign w:val="bottom"/>
          </w:tcPr>
          <w:p w:rsidR="00EC3E14" w:rsidRDefault="00EC3E14">
            <w:pPr>
              <w:pStyle w:val="ConsPlusNormal"/>
              <w:jc w:val="right"/>
            </w:pPr>
            <w:r>
              <w:t>0,7448</w:t>
            </w:r>
          </w:p>
        </w:tc>
        <w:tc>
          <w:tcPr>
            <w:tcW w:w="1700" w:type="dxa"/>
            <w:tcBorders>
              <w:top w:val="nil"/>
              <w:left w:val="nil"/>
              <w:bottom w:val="nil"/>
              <w:right w:val="nil"/>
            </w:tcBorders>
            <w:vAlign w:val="bottom"/>
          </w:tcPr>
          <w:p w:rsidR="00EC3E14" w:rsidRDefault="00EC3E14">
            <w:pPr>
              <w:pStyle w:val="ConsPlusNormal"/>
              <w:jc w:val="right"/>
            </w:pPr>
            <w:r>
              <w:t>0,7448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Ярославская область</w:t>
            </w:r>
          </w:p>
        </w:tc>
        <w:tc>
          <w:tcPr>
            <w:tcW w:w="1700" w:type="dxa"/>
            <w:tcBorders>
              <w:top w:val="nil"/>
              <w:left w:val="nil"/>
              <w:bottom w:val="nil"/>
              <w:right w:val="nil"/>
            </w:tcBorders>
            <w:vAlign w:val="bottom"/>
          </w:tcPr>
          <w:p w:rsidR="00EC3E14" w:rsidRDefault="00EC3E14">
            <w:pPr>
              <w:pStyle w:val="ConsPlusNormal"/>
              <w:jc w:val="right"/>
            </w:pPr>
            <w:r>
              <w:t>0,2269</w:t>
            </w:r>
          </w:p>
        </w:tc>
        <w:tc>
          <w:tcPr>
            <w:tcW w:w="1700" w:type="dxa"/>
            <w:tcBorders>
              <w:top w:val="nil"/>
              <w:left w:val="nil"/>
              <w:bottom w:val="nil"/>
              <w:right w:val="nil"/>
            </w:tcBorders>
            <w:vAlign w:val="bottom"/>
          </w:tcPr>
          <w:p w:rsidR="00EC3E14" w:rsidRDefault="00EC3E14">
            <w:pPr>
              <w:pStyle w:val="ConsPlusNormal"/>
              <w:jc w:val="right"/>
            </w:pPr>
            <w:r>
              <w:t>0,2269</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город федерального значения Москва</w:t>
            </w:r>
          </w:p>
        </w:tc>
        <w:tc>
          <w:tcPr>
            <w:tcW w:w="1700" w:type="dxa"/>
            <w:tcBorders>
              <w:top w:val="nil"/>
              <w:left w:val="nil"/>
              <w:bottom w:val="nil"/>
              <w:right w:val="nil"/>
            </w:tcBorders>
            <w:vAlign w:val="bottom"/>
          </w:tcPr>
          <w:p w:rsidR="00EC3E14" w:rsidRDefault="00EC3E14">
            <w:pPr>
              <w:pStyle w:val="ConsPlusNormal"/>
              <w:jc w:val="right"/>
            </w:pPr>
            <w:r>
              <w:t>12,4916</w:t>
            </w:r>
          </w:p>
        </w:tc>
        <w:tc>
          <w:tcPr>
            <w:tcW w:w="1700" w:type="dxa"/>
            <w:tcBorders>
              <w:top w:val="nil"/>
              <w:left w:val="nil"/>
              <w:bottom w:val="nil"/>
              <w:right w:val="nil"/>
            </w:tcBorders>
            <w:vAlign w:val="bottom"/>
          </w:tcPr>
          <w:p w:rsidR="00EC3E14" w:rsidRDefault="00EC3E14">
            <w:pPr>
              <w:pStyle w:val="ConsPlusNormal"/>
              <w:jc w:val="right"/>
            </w:pPr>
            <w:r>
              <w:t>12,4916</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город федерального значения Санкт-Петербург</w:t>
            </w:r>
          </w:p>
        </w:tc>
        <w:tc>
          <w:tcPr>
            <w:tcW w:w="1700" w:type="dxa"/>
            <w:tcBorders>
              <w:top w:val="nil"/>
              <w:left w:val="nil"/>
              <w:bottom w:val="nil"/>
              <w:right w:val="nil"/>
            </w:tcBorders>
            <w:vAlign w:val="bottom"/>
          </w:tcPr>
          <w:p w:rsidR="00EC3E14" w:rsidRDefault="00EC3E14">
            <w:pPr>
              <w:pStyle w:val="ConsPlusNormal"/>
              <w:jc w:val="right"/>
            </w:pPr>
            <w:r>
              <w:t>10,4593</w:t>
            </w:r>
          </w:p>
        </w:tc>
        <w:tc>
          <w:tcPr>
            <w:tcW w:w="1700" w:type="dxa"/>
            <w:tcBorders>
              <w:top w:val="nil"/>
              <w:left w:val="nil"/>
              <w:bottom w:val="nil"/>
              <w:right w:val="nil"/>
            </w:tcBorders>
            <w:vAlign w:val="bottom"/>
          </w:tcPr>
          <w:p w:rsidR="00EC3E14" w:rsidRDefault="00EC3E14">
            <w:pPr>
              <w:pStyle w:val="ConsPlusNormal"/>
              <w:jc w:val="right"/>
            </w:pPr>
            <w:r>
              <w:t>10,4593</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Еврейская автономная область</w:t>
            </w:r>
          </w:p>
        </w:tc>
        <w:tc>
          <w:tcPr>
            <w:tcW w:w="1700" w:type="dxa"/>
            <w:tcBorders>
              <w:top w:val="nil"/>
              <w:left w:val="nil"/>
              <w:bottom w:val="nil"/>
              <w:right w:val="nil"/>
            </w:tcBorders>
            <w:vAlign w:val="bottom"/>
          </w:tcPr>
          <w:p w:rsidR="00EC3E14" w:rsidRDefault="00EC3E14">
            <w:pPr>
              <w:pStyle w:val="ConsPlusNormal"/>
              <w:jc w:val="right"/>
            </w:pPr>
            <w:r>
              <w:t>0,0544</w:t>
            </w:r>
          </w:p>
        </w:tc>
        <w:tc>
          <w:tcPr>
            <w:tcW w:w="1700" w:type="dxa"/>
            <w:tcBorders>
              <w:top w:val="nil"/>
              <w:left w:val="nil"/>
              <w:bottom w:val="nil"/>
              <w:right w:val="nil"/>
            </w:tcBorders>
            <w:vAlign w:val="bottom"/>
          </w:tcPr>
          <w:p w:rsidR="00EC3E14" w:rsidRDefault="00EC3E14">
            <w:pPr>
              <w:pStyle w:val="ConsPlusNormal"/>
              <w:jc w:val="right"/>
            </w:pPr>
            <w:r>
              <w:t>0,0544</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Ненецкий автономный округ</w:t>
            </w:r>
          </w:p>
        </w:tc>
        <w:tc>
          <w:tcPr>
            <w:tcW w:w="1700" w:type="dxa"/>
            <w:tcBorders>
              <w:top w:val="nil"/>
              <w:left w:val="nil"/>
              <w:bottom w:val="nil"/>
              <w:right w:val="nil"/>
            </w:tcBorders>
            <w:vAlign w:val="bottom"/>
          </w:tcPr>
          <w:p w:rsidR="00EC3E14" w:rsidRDefault="00EC3E14">
            <w:pPr>
              <w:pStyle w:val="ConsPlusNormal"/>
              <w:jc w:val="right"/>
            </w:pPr>
            <w:r>
              <w:t>0,1434</w:t>
            </w:r>
          </w:p>
        </w:tc>
        <w:tc>
          <w:tcPr>
            <w:tcW w:w="1700" w:type="dxa"/>
            <w:tcBorders>
              <w:top w:val="nil"/>
              <w:left w:val="nil"/>
              <w:bottom w:val="nil"/>
              <w:right w:val="nil"/>
            </w:tcBorders>
            <w:vAlign w:val="bottom"/>
          </w:tcPr>
          <w:p w:rsidR="00EC3E14" w:rsidRDefault="00EC3E14">
            <w:pPr>
              <w:pStyle w:val="ConsPlusNormal"/>
              <w:jc w:val="right"/>
            </w:pPr>
            <w:r>
              <w:t>0,1434</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Ханты-Мансийский автономный округ - Югра</w:t>
            </w:r>
          </w:p>
        </w:tc>
        <w:tc>
          <w:tcPr>
            <w:tcW w:w="1700" w:type="dxa"/>
            <w:tcBorders>
              <w:top w:val="nil"/>
              <w:left w:val="nil"/>
              <w:bottom w:val="nil"/>
              <w:right w:val="nil"/>
            </w:tcBorders>
            <w:vAlign w:val="bottom"/>
          </w:tcPr>
          <w:p w:rsidR="00EC3E14" w:rsidRDefault="00EC3E14">
            <w:pPr>
              <w:pStyle w:val="ConsPlusNormal"/>
              <w:jc w:val="right"/>
            </w:pPr>
            <w:r>
              <w:t>8,0094</w:t>
            </w:r>
          </w:p>
        </w:tc>
        <w:tc>
          <w:tcPr>
            <w:tcW w:w="1700" w:type="dxa"/>
            <w:tcBorders>
              <w:top w:val="nil"/>
              <w:left w:val="nil"/>
              <w:bottom w:val="nil"/>
              <w:right w:val="nil"/>
            </w:tcBorders>
            <w:vAlign w:val="bottom"/>
          </w:tcPr>
          <w:p w:rsidR="00EC3E14" w:rsidRDefault="00EC3E14">
            <w:pPr>
              <w:pStyle w:val="ConsPlusNormal"/>
              <w:jc w:val="right"/>
            </w:pPr>
            <w:r>
              <w:t>8,0094</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Чукотский автономный округ</w:t>
            </w:r>
          </w:p>
        </w:tc>
        <w:tc>
          <w:tcPr>
            <w:tcW w:w="1700" w:type="dxa"/>
            <w:tcBorders>
              <w:top w:val="nil"/>
              <w:left w:val="nil"/>
              <w:bottom w:val="nil"/>
              <w:right w:val="nil"/>
            </w:tcBorders>
            <w:vAlign w:val="bottom"/>
          </w:tcPr>
          <w:p w:rsidR="00EC3E14" w:rsidRDefault="00EC3E14">
            <w:pPr>
              <w:pStyle w:val="ConsPlusNormal"/>
              <w:jc w:val="right"/>
            </w:pPr>
            <w:r>
              <w:t>0,1987</w:t>
            </w:r>
          </w:p>
        </w:tc>
        <w:tc>
          <w:tcPr>
            <w:tcW w:w="1700" w:type="dxa"/>
            <w:tcBorders>
              <w:top w:val="nil"/>
              <w:left w:val="nil"/>
              <w:bottom w:val="nil"/>
              <w:right w:val="nil"/>
            </w:tcBorders>
            <w:vAlign w:val="bottom"/>
          </w:tcPr>
          <w:p w:rsidR="00EC3E14" w:rsidRDefault="00EC3E14">
            <w:pPr>
              <w:pStyle w:val="ConsPlusNormal"/>
              <w:jc w:val="right"/>
            </w:pPr>
            <w:r>
              <w:t>0,1987</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nil"/>
              <w:right w:val="nil"/>
            </w:tcBorders>
          </w:tcPr>
          <w:p w:rsidR="00EC3E14" w:rsidRDefault="00EC3E14">
            <w:pPr>
              <w:pStyle w:val="ConsPlusNormal"/>
            </w:pPr>
            <w:r>
              <w:t>Ямало-Ненецкий автономный округ</w:t>
            </w:r>
          </w:p>
        </w:tc>
        <w:tc>
          <w:tcPr>
            <w:tcW w:w="1700" w:type="dxa"/>
            <w:tcBorders>
              <w:top w:val="nil"/>
              <w:left w:val="nil"/>
              <w:bottom w:val="nil"/>
              <w:right w:val="nil"/>
            </w:tcBorders>
            <w:vAlign w:val="bottom"/>
          </w:tcPr>
          <w:p w:rsidR="00EC3E14" w:rsidRDefault="00EC3E14">
            <w:pPr>
              <w:pStyle w:val="ConsPlusNormal"/>
              <w:jc w:val="right"/>
            </w:pPr>
            <w:r>
              <w:t>4,9648</w:t>
            </w:r>
          </w:p>
        </w:tc>
        <w:tc>
          <w:tcPr>
            <w:tcW w:w="1700" w:type="dxa"/>
            <w:tcBorders>
              <w:top w:val="nil"/>
              <w:left w:val="nil"/>
              <w:bottom w:val="nil"/>
              <w:right w:val="nil"/>
            </w:tcBorders>
            <w:vAlign w:val="bottom"/>
          </w:tcPr>
          <w:p w:rsidR="00EC3E14" w:rsidRDefault="00EC3E14">
            <w:pPr>
              <w:pStyle w:val="ConsPlusNormal"/>
              <w:jc w:val="right"/>
            </w:pPr>
            <w:r>
              <w:t>4,9648</w:t>
            </w:r>
          </w:p>
        </w:tc>
      </w:tr>
      <w:tr w:rsidR="00EC3E14">
        <w:tblPrEx>
          <w:tblBorders>
            <w:left w:val="none" w:sz="0" w:space="0" w:color="auto"/>
            <w:right w:val="none" w:sz="0" w:space="0" w:color="auto"/>
            <w:insideH w:val="none" w:sz="0" w:space="0" w:color="auto"/>
            <w:insideV w:val="none" w:sz="0" w:space="0" w:color="auto"/>
          </w:tblBorders>
        </w:tblPrEx>
        <w:tc>
          <w:tcPr>
            <w:tcW w:w="5693" w:type="dxa"/>
            <w:tcBorders>
              <w:top w:val="nil"/>
              <w:left w:val="nil"/>
              <w:bottom w:val="single" w:sz="4" w:space="0" w:color="auto"/>
              <w:right w:val="nil"/>
            </w:tcBorders>
          </w:tcPr>
          <w:p w:rsidR="00EC3E14" w:rsidRDefault="00EC3E14">
            <w:pPr>
              <w:pStyle w:val="ConsPlusNormal"/>
            </w:pPr>
            <w:r>
              <w:t>ВСЕГО</w:t>
            </w:r>
          </w:p>
        </w:tc>
        <w:tc>
          <w:tcPr>
            <w:tcW w:w="1700" w:type="dxa"/>
            <w:tcBorders>
              <w:top w:val="nil"/>
              <w:left w:val="nil"/>
              <w:bottom w:val="single" w:sz="4" w:space="0" w:color="auto"/>
              <w:right w:val="nil"/>
            </w:tcBorders>
            <w:vAlign w:val="bottom"/>
          </w:tcPr>
          <w:p w:rsidR="00EC3E14" w:rsidRDefault="00EC3E14">
            <w:pPr>
              <w:pStyle w:val="ConsPlusNormal"/>
              <w:jc w:val="right"/>
            </w:pPr>
            <w:r>
              <w:t>100,0</w:t>
            </w:r>
          </w:p>
        </w:tc>
        <w:tc>
          <w:tcPr>
            <w:tcW w:w="1700" w:type="dxa"/>
            <w:tcBorders>
              <w:top w:val="nil"/>
              <w:left w:val="nil"/>
              <w:bottom w:val="single" w:sz="4" w:space="0" w:color="auto"/>
              <w:right w:val="nil"/>
            </w:tcBorders>
            <w:vAlign w:val="bottom"/>
          </w:tcPr>
          <w:p w:rsidR="00EC3E14" w:rsidRDefault="00EC3E14">
            <w:pPr>
              <w:pStyle w:val="ConsPlusNormal"/>
              <w:jc w:val="right"/>
            </w:pPr>
            <w:r>
              <w:t>100,0</w:t>
            </w:r>
          </w:p>
        </w:tc>
      </w:tr>
    </w:tbl>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right"/>
        <w:outlineLvl w:val="0"/>
      </w:pPr>
      <w:r>
        <w:t>Приложение 6</w:t>
      </w:r>
    </w:p>
    <w:p w:rsidR="00EC3E14" w:rsidRDefault="00EC3E14">
      <w:pPr>
        <w:pStyle w:val="ConsPlusNormal"/>
        <w:jc w:val="right"/>
      </w:pPr>
      <w:r>
        <w:t>к Федеральному закону</w:t>
      </w:r>
    </w:p>
    <w:p w:rsidR="00EC3E14" w:rsidRDefault="00EC3E14">
      <w:pPr>
        <w:pStyle w:val="ConsPlusNormal"/>
        <w:jc w:val="right"/>
      </w:pPr>
      <w:r>
        <w:t>"О федеральном бюджете</w:t>
      </w:r>
    </w:p>
    <w:p w:rsidR="00EC3E14" w:rsidRDefault="00EC3E14">
      <w:pPr>
        <w:pStyle w:val="ConsPlusNormal"/>
        <w:jc w:val="right"/>
      </w:pPr>
      <w:r>
        <w:t>на 2024 год и на плановый</w:t>
      </w:r>
    </w:p>
    <w:p w:rsidR="00EC3E14" w:rsidRDefault="00EC3E14">
      <w:pPr>
        <w:pStyle w:val="ConsPlusNormal"/>
        <w:jc w:val="right"/>
      </w:pPr>
      <w:r>
        <w:t>период 2025 и 2026 годов"</w:t>
      </w:r>
    </w:p>
    <w:p w:rsidR="00EC3E14" w:rsidRDefault="00EC3E14">
      <w:pPr>
        <w:pStyle w:val="ConsPlusNormal"/>
        <w:jc w:val="both"/>
      </w:pPr>
    </w:p>
    <w:p w:rsidR="00EC3E14" w:rsidRDefault="00EC3E14">
      <w:pPr>
        <w:pStyle w:val="ConsPlusTitle"/>
        <w:jc w:val="center"/>
      </w:pPr>
      <w:bookmarkStart w:id="38" w:name="P2951"/>
      <w:bookmarkEnd w:id="38"/>
      <w:r>
        <w:t>НОРМАТИВЫ</w:t>
      </w:r>
    </w:p>
    <w:p w:rsidR="00EC3E14" w:rsidRDefault="00EC3E14">
      <w:pPr>
        <w:pStyle w:val="ConsPlusTitle"/>
        <w:jc w:val="center"/>
      </w:pPr>
      <w:r>
        <w:t>РАСПРЕДЕЛЕНИЯ 50 ПРОЦЕНТОВ ДОХОДОВ ОТ АКЦИЗОВ НА СПИРТ</w:t>
      </w:r>
    </w:p>
    <w:p w:rsidR="00EC3E14" w:rsidRDefault="00EC3E14">
      <w:pPr>
        <w:pStyle w:val="ConsPlusTitle"/>
        <w:jc w:val="center"/>
      </w:pPr>
      <w:r>
        <w:t>ЭТИЛОВЫЙ ИЗ ПИЩЕВОГО ИЛИ НЕПИЩЕВОГО СЫРЬЯ, СПИРТОСОДЕРЖАЩУЮ</w:t>
      </w:r>
    </w:p>
    <w:p w:rsidR="00EC3E14" w:rsidRDefault="00EC3E14">
      <w:pPr>
        <w:pStyle w:val="ConsPlusTitle"/>
        <w:jc w:val="center"/>
      </w:pPr>
      <w:r>
        <w:t>ПРОДУКЦИЮ, ПРОИЗВОДИМЫЕ НА ТЕРРИТОРИИ РОССИЙСКОЙ ФЕДЕРАЦИИ,</w:t>
      </w:r>
    </w:p>
    <w:p w:rsidR="00EC3E14" w:rsidRDefault="00EC3E14">
      <w:pPr>
        <w:pStyle w:val="ConsPlusTitle"/>
        <w:jc w:val="center"/>
      </w:pPr>
      <w:r>
        <w:t>В БЮДЖЕТЫ СУБЪЕКТОВ РОССИЙСКОЙ ФЕДЕРАЦИИ НА 2024 ГОД</w:t>
      </w:r>
    </w:p>
    <w:p w:rsidR="00EC3E14" w:rsidRDefault="00EC3E14">
      <w:pPr>
        <w:pStyle w:val="ConsPlusTitle"/>
        <w:jc w:val="center"/>
      </w:pPr>
      <w:r>
        <w:t>И НА ПЛАНОВЫЙ ПЕРИОД 2025 И 2026 ГОДОВ</w:t>
      </w:r>
    </w:p>
    <w:p w:rsidR="00EC3E14" w:rsidRDefault="00EC3E14">
      <w:pPr>
        <w:pStyle w:val="ConsPlusNormal"/>
        <w:jc w:val="both"/>
      </w:pPr>
    </w:p>
    <w:p w:rsidR="00EC3E14" w:rsidRDefault="00EC3E14">
      <w:pPr>
        <w:pStyle w:val="ConsPlusNormal"/>
        <w:jc w:val="right"/>
      </w:pPr>
      <w:r>
        <w:t>(в процентах)</w:t>
      </w:r>
    </w:p>
    <w:p w:rsidR="00EC3E14" w:rsidRDefault="00EC3E1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394"/>
        <w:gridCol w:w="1394"/>
        <w:gridCol w:w="1396"/>
      </w:tblGrid>
      <w:tr w:rsidR="00EC3E14">
        <w:tc>
          <w:tcPr>
            <w:tcW w:w="4819" w:type="dxa"/>
            <w:tcBorders>
              <w:top w:val="single" w:sz="4" w:space="0" w:color="auto"/>
              <w:bottom w:val="single" w:sz="4" w:space="0" w:color="auto"/>
            </w:tcBorders>
          </w:tcPr>
          <w:p w:rsidR="00EC3E14" w:rsidRDefault="00EC3E14">
            <w:pPr>
              <w:pStyle w:val="ConsPlusNormal"/>
              <w:jc w:val="center"/>
            </w:pPr>
            <w:r>
              <w:t>Наименование субъекта Российской Федерации</w:t>
            </w:r>
          </w:p>
        </w:tc>
        <w:tc>
          <w:tcPr>
            <w:tcW w:w="1394" w:type="dxa"/>
            <w:tcBorders>
              <w:top w:val="single" w:sz="4" w:space="0" w:color="auto"/>
              <w:bottom w:val="single" w:sz="4" w:space="0" w:color="auto"/>
            </w:tcBorders>
          </w:tcPr>
          <w:p w:rsidR="00EC3E14" w:rsidRDefault="00EC3E14">
            <w:pPr>
              <w:pStyle w:val="ConsPlusNormal"/>
              <w:jc w:val="center"/>
            </w:pPr>
            <w:r>
              <w:t>2024 год</w:t>
            </w:r>
          </w:p>
        </w:tc>
        <w:tc>
          <w:tcPr>
            <w:tcW w:w="1394" w:type="dxa"/>
            <w:tcBorders>
              <w:top w:val="single" w:sz="4" w:space="0" w:color="auto"/>
              <w:bottom w:val="single" w:sz="4" w:space="0" w:color="auto"/>
            </w:tcBorders>
          </w:tcPr>
          <w:p w:rsidR="00EC3E14" w:rsidRDefault="00EC3E14">
            <w:pPr>
              <w:pStyle w:val="ConsPlusNormal"/>
              <w:jc w:val="center"/>
            </w:pPr>
            <w:r>
              <w:t>2025 год</w:t>
            </w:r>
          </w:p>
        </w:tc>
        <w:tc>
          <w:tcPr>
            <w:tcW w:w="1396" w:type="dxa"/>
            <w:tcBorders>
              <w:top w:val="single" w:sz="4" w:space="0" w:color="auto"/>
              <w:bottom w:val="single" w:sz="4" w:space="0" w:color="auto"/>
            </w:tcBorders>
          </w:tcPr>
          <w:p w:rsidR="00EC3E14" w:rsidRDefault="00EC3E14">
            <w:pPr>
              <w:pStyle w:val="ConsPlusNormal"/>
              <w:jc w:val="center"/>
            </w:pPr>
            <w:r>
              <w:t>2026 год</w:t>
            </w:r>
          </w:p>
        </w:tc>
      </w:tr>
      <w:tr w:rsidR="00EC3E14">
        <w:tc>
          <w:tcPr>
            <w:tcW w:w="4819" w:type="dxa"/>
            <w:tcBorders>
              <w:top w:val="single" w:sz="4" w:space="0" w:color="auto"/>
              <w:bottom w:val="single" w:sz="4" w:space="0" w:color="auto"/>
            </w:tcBorders>
          </w:tcPr>
          <w:p w:rsidR="00EC3E14" w:rsidRDefault="00EC3E14">
            <w:pPr>
              <w:pStyle w:val="ConsPlusNormal"/>
              <w:jc w:val="center"/>
            </w:pPr>
            <w:r>
              <w:t>1</w:t>
            </w:r>
          </w:p>
        </w:tc>
        <w:tc>
          <w:tcPr>
            <w:tcW w:w="1394" w:type="dxa"/>
            <w:tcBorders>
              <w:top w:val="single" w:sz="4" w:space="0" w:color="auto"/>
              <w:bottom w:val="single" w:sz="4" w:space="0" w:color="auto"/>
            </w:tcBorders>
          </w:tcPr>
          <w:p w:rsidR="00EC3E14" w:rsidRDefault="00EC3E14">
            <w:pPr>
              <w:pStyle w:val="ConsPlusNormal"/>
              <w:jc w:val="center"/>
            </w:pPr>
            <w:r>
              <w:t>2</w:t>
            </w:r>
          </w:p>
        </w:tc>
        <w:tc>
          <w:tcPr>
            <w:tcW w:w="1394" w:type="dxa"/>
            <w:tcBorders>
              <w:top w:val="single" w:sz="4" w:space="0" w:color="auto"/>
              <w:bottom w:val="single" w:sz="4" w:space="0" w:color="auto"/>
            </w:tcBorders>
          </w:tcPr>
          <w:p w:rsidR="00EC3E14" w:rsidRDefault="00EC3E14">
            <w:pPr>
              <w:pStyle w:val="ConsPlusNormal"/>
              <w:jc w:val="center"/>
            </w:pPr>
            <w:r>
              <w:t>3</w:t>
            </w:r>
          </w:p>
        </w:tc>
        <w:tc>
          <w:tcPr>
            <w:tcW w:w="1396" w:type="dxa"/>
            <w:tcBorders>
              <w:top w:val="single" w:sz="4" w:space="0" w:color="auto"/>
              <w:bottom w:val="single" w:sz="4" w:space="0" w:color="auto"/>
            </w:tcBorders>
          </w:tcPr>
          <w:p w:rsidR="00EC3E14" w:rsidRDefault="00EC3E14">
            <w:pPr>
              <w:pStyle w:val="ConsPlusNormal"/>
              <w:jc w:val="center"/>
            </w:pPr>
            <w:r>
              <w:t>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single" w:sz="4" w:space="0" w:color="auto"/>
              <w:left w:val="nil"/>
              <w:bottom w:val="nil"/>
              <w:right w:val="nil"/>
            </w:tcBorders>
          </w:tcPr>
          <w:p w:rsidR="00EC3E14" w:rsidRDefault="00EC3E14">
            <w:pPr>
              <w:pStyle w:val="ConsPlusNormal"/>
            </w:pPr>
            <w:r>
              <w:t>Республика Адыгея (Адыгея)</w:t>
            </w:r>
          </w:p>
        </w:tc>
        <w:tc>
          <w:tcPr>
            <w:tcW w:w="1394" w:type="dxa"/>
            <w:tcBorders>
              <w:top w:val="single" w:sz="4" w:space="0" w:color="auto"/>
              <w:left w:val="nil"/>
              <w:bottom w:val="nil"/>
              <w:right w:val="nil"/>
            </w:tcBorders>
            <w:vAlign w:val="bottom"/>
          </w:tcPr>
          <w:p w:rsidR="00EC3E14" w:rsidRDefault="00EC3E14">
            <w:pPr>
              <w:pStyle w:val="ConsPlusNormal"/>
              <w:jc w:val="right"/>
            </w:pPr>
            <w:r>
              <w:t>0,0375</w:t>
            </w:r>
          </w:p>
        </w:tc>
        <w:tc>
          <w:tcPr>
            <w:tcW w:w="1394" w:type="dxa"/>
            <w:tcBorders>
              <w:top w:val="single" w:sz="4" w:space="0" w:color="auto"/>
              <w:left w:val="nil"/>
              <w:bottom w:val="nil"/>
              <w:right w:val="nil"/>
            </w:tcBorders>
            <w:vAlign w:val="bottom"/>
          </w:tcPr>
          <w:p w:rsidR="00EC3E14" w:rsidRDefault="00EC3E14">
            <w:pPr>
              <w:pStyle w:val="ConsPlusNormal"/>
              <w:jc w:val="right"/>
            </w:pPr>
            <w:r>
              <w:t>0,0375</w:t>
            </w:r>
          </w:p>
        </w:tc>
        <w:tc>
          <w:tcPr>
            <w:tcW w:w="1396" w:type="dxa"/>
            <w:tcBorders>
              <w:top w:val="single" w:sz="4" w:space="0" w:color="auto"/>
              <w:left w:val="nil"/>
              <w:bottom w:val="nil"/>
              <w:right w:val="nil"/>
            </w:tcBorders>
            <w:vAlign w:val="bottom"/>
          </w:tcPr>
          <w:p w:rsidR="00EC3E14" w:rsidRDefault="00EC3E14">
            <w:pPr>
              <w:pStyle w:val="ConsPlusNormal"/>
              <w:jc w:val="right"/>
            </w:pPr>
            <w:r>
              <w:t>0,0375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Алтай</w:t>
            </w:r>
          </w:p>
        </w:tc>
        <w:tc>
          <w:tcPr>
            <w:tcW w:w="1394" w:type="dxa"/>
            <w:tcBorders>
              <w:top w:val="nil"/>
              <w:left w:val="nil"/>
              <w:bottom w:val="nil"/>
              <w:right w:val="nil"/>
            </w:tcBorders>
            <w:vAlign w:val="bottom"/>
          </w:tcPr>
          <w:p w:rsidR="00EC3E14" w:rsidRDefault="00EC3E14">
            <w:pPr>
              <w:pStyle w:val="ConsPlusNormal"/>
              <w:jc w:val="right"/>
            </w:pPr>
            <w:r>
              <w:t>0,0306</w:t>
            </w:r>
          </w:p>
        </w:tc>
        <w:tc>
          <w:tcPr>
            <w:tcW w:w="1394" w:type="dxa"/>
            <w:tcBorders>
              <w:top w:val="nil"/>
              <w:left w:val="nil"/>
              <w:bottom w:val="nil"/>
              <w:right w:val="nil"/>
            </w:tcBorders>
            <w:vAlign w:val="bottom"/>
          </w:tcPr>
          <w:p w:rsidR="00EC3E14" w:rsidRDefault="00EC3E14">
            <w:pPr>
              <w:pStyle w:val="ConsPlusNormal"/>
              <w:jc w:val="right"/>
            </w:pPr>
            <w:r>
              <w:t>0,0306</w:t>
            </w:r>
          </w:p>
        </w:tc>
        <w:tc>
          <w:tcPr>
            <w:tcW w:w="1396" w:type="dxa"/>
            <w:tcBorders>
              <w:top w:val="nil"/>
              <w:left w:val="nil"/>
              <w:bottom w:val="nil"/>
              <w:right w:val="nil"/>
            </w:tcBorders>
            <w:vAlign w:val="bottom"/>
          </w:tcPr>
          <w:p w:rsidR="00EC3E14" w:rsidRDefault="00EC3E14">
            <w:pPr>
              <w:pStyle w:val="ConsPlusNormal"/>
              <w:jc w:val="right"/>
            </w:pPr>
            <w:r>
              <w:t>0,0306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Башкортостан</w:t>
            </w:r>
          </w:p>
        </w:tc>
        <w:tc>
          <w:tcPr>
            <w:tcW w:w="1394" w:type="dxa"/>
            <w:tcBorders>
              <w:top w:val="nil"/>
              <w:left w:val="nil"/>
              <w:bottom w:val="nil"/>
              <w:right w:val="nil"/>
            </w:tcBorders>
            <w:vAlign w:val="bottom"/>
          </w:tcPr>
          <w:p w:rsidR="00EC3E14" w:rsidRDefault="00EC3E14">
            <w:pPr>
              <w:pStyle w:val="ConsPlusNormal"/>
              <w:jc w:val="right"/>
            </w:pPr>
            <w:r>
              <w:t>0,962</w:t>
            </w:r>
          </w:p>
        </w:tc>
        <w:tc>
          <w:tcPr>
            <w:tcW w:w="1394" w:type="dxa"/>
            <w:tcBorders>
              <w:top w:val="nil"/>
              <w:left w:val="nil"/>
              <w:bottom w:val="nil"/>
              <w:right w:val="nil"/>
            </w:tcBorders>
            <w:vAlign w:val="bottom"/>
          </w:tcPr>
          <w:p w:rsidR="00EC3E14" w:rsidRDefault="00EC3E14">
            <w:pPr>
              <w:pStyle w:val="ConsPlusNormal"/>
              <w:jc w:val="right"/>
            </w:pPr>
            <w:r>
              <w:t>0,962</w:t>
            </w:r>
          </w:p>
        </w:tc>
        <w:tc>
          <w:tcPr>
            <w:tcW w:w="1396" w:type="dxa"/>
            <w:tcBorders>
              <w:top w:val="nil"/>
              <w:left w:val="nil"/>
              <w:bottom w:val="nil"/>
              <w:right w:val="nil"/>
            </w:tcBorders>
            <w:vAlign w:val="bottom"/>
          </w:tcPr>
          <w:p w:rsidR="00EC3E14" w:rsidRDefault="00EC3E14">
            <w:pPr>
              <w:pStyle w:val="ConsPlusNormal"/>
              <w:jc w:val="right"/>
            </w:pPr>
            <w:r>
              <w:t>0,962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Бурятия</w:t>
            </w:r>
          </w:p>
        </w:tc>
        <w:tc>
          <w:tcPr>
            <w:tcW w:w="1394" w:type="dxa"/>
            <w:tcBorders>
              <w:top w:val="nil"/>
              <w:left w:val="nil"/>
              <w:bottom w:val="nil"/>
              <w:right w:val="nil"/>
            </w:tcBorders>
            <w:vAlign w:val="bottom"/>
          </w:tcPr>
          <w:p w:rsidR="00EC3E14" w:rsidRDefault="00EC3E14">
            <w:pPr>
              <w:pStyle w:val="ConsPlusNormal"/>
              <w:jc w:val="right"/>
            </w:pPr>
            <w:r>
              <w:t>0,1138</w:t>
            </w:r>
          </w:p>
        </w:tc>
        <w:tc>
          <w:tcPr>
            <w:tcW w:w="1394" w:type="dxa"/>
            <w:tcBorders>
              <w:top w:val="nil"/>
              <w:left w:val="nil"/>
              <w:bottom w:val="nil"/>
              <w:right w:val="nil"/>
            </w:tcBorders>
            <w:vAlign w:val="bottom"/>
          </w:tcPr>
          <w:p w:rsidR="00EC3E14" w:rsidRDefault="00EC3E14">
            <w:pPr>
              <w:pStyle w:val="ConsPlusNormal"/>
              <w:jc w:val="right"/>
            </w:pPr>
            <w:r>
              <w:t>0,1138</w:t>
            </w:r>
          </w:p>
        </w:tc>
        <w:tc>
          <w:tcPr>
            <w:tcW w:w="1396" w:type="dxa"/>
            <w:tcBorders>
              <w:top w:val="nil"/>
              <w:left w:val="nil"/>
              <w:bottom w:val="nil"/>
              <w:right w:val="nil"/>
            </w:tcBorders>
            <w:vAlign w:val="bottom"/>
          </w:tcPr>
          <w:p w:rsidR="00EC3E14" w:rsidRDefault="00EC3E14">
            <w:pPr>
              <w:pStyle w:val="ConsPlusNormal"/>
              <w:jc w:val="right"/>
            </w:pPr>
            <w:r>
              <w:t>0,1138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Дагестан</w:t>
            </w:r>
          </w:p>
        </w:tc>
        <w:tc>
          <w:tcPr>
            <w:tcW w:w="1394" w:type="dxa"/>
            <w:tcBorders>
              <w:top w:val="nil"/>
              <w:left w:val="nil"/>
              <w:bottom w:val="nil"/>
              <w:right w:val="nil"/>
            </w:tcBorders>
            <w:vAlign w:val="bottom"/>
          </w:tcPr>
          <w:p w:rsidR="00EC3E14" w:rsidRDefault="00EC3E14">
            <w:pPr>
              <w:pStyle w:val="ConsPlusNormal"/>
              <w:jc w:val="right"/>
            </w:pPr>
            <w:r>
              <w:t>0,1211</w:t>
            </w:r>
          </w:p>
        </w:tc>
        <w:tc>
          <w:tcPr>
            <w:tcW w:w="1394" w:type="dxa"/>
            <w:tcBorders>
              <w:top w:val="nil"/>
              <w:left w:val="nil"/>
              <w:bottom w:val="nil"/>
              <w:right w:val="nil"/>
            </w:tcBorders>
            <w:vAlign w:val="bottom"/>
          </w:tcPr>
          <w:p w:rsidR="00EC3E14" w:rsidRDefault="00EC3E14">
            <w:pPr>
              <w:pStyle w:val="ConsPlusNormal"/>
              <w:jc w:val="right"/>
            </w:pPr>
            <w:r>
              <w:t>0,1211</w:t>
            </w:r>
          </w:p>
        </w:tc>
        <w:tc>
          <w:tcPr>
            <w:tcW w:w="1396" w:type="dxa"/>
            <w:tcBorders>
              <w:top w:val="nil"/>
              <w:left w:val="nil"/>
              <w:bottom w:val="nil"/>
              <w:right w:val="nil"/>
            </w:tcBorders>
            <w:vAlign w:val="bottom"/>
          </w:tcPr>
          <w:p w:rsidR="00EC3E14" w:rsidRDefault="00EC3E14">
            <w:pPr>
              <w:pStyle w:val="ConsPlusNormal"/>
              <w:jc w:val="right"/>
            </w:pPr>
            <w:r>
              <w:t>0,1211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Ингушетия</w:t>
            </w:r>
          </w:p>
        </w:tc>
        <w:tc>
          <w:tcPr>
            <w:tcW w:w="1394" w:type="dxa"/>
            <w:tcBorders>
              <w:top w:val="nil"/>
              <w:left w:val="nil"/>
              <w:bottom w:val="nil"/>
              <w:right w:val="nil"/>
            </w:tcBorders>
            <w:vAlign w:val="bottom"/>
          </w:tcPr>
          <w:p w:rsidR="00EC3E14" w:rsidRDefault="00EC3E14">
            <w:pPr>
              <w:pStyle w:val="ConsPlusNormal"/>
              <w:jc w:val="right"/>
            </w:pPr>
            <w:r>
              <w:t>0,0167</w:t>
            </w:r>
          </w:p>
        </w:tc>
        <w:tc>
          <w:tcPr>
            <w:tcW w:w="1394" w:type="dxa"/>
            <w:tcBorders>
              <w:top w:val="nil"/>
              <w:left w:val="nil"/>
              <w:bottom w:val="nil"/>
              <w:right w:val="nil"/>
            </w:tcBorders>
            <w:vAlign w:val="bottom"/>
          </w:tcPr>
          <w:p w:rsidR="00EC3E14" w:rsidRDefault="00EC3E14">
            <w:pPr>
              <w:pStyle w:val="ConsPlusNormal"/>
              <w:jc w:val="right"/>
            </w:pPr>
            <w:r>
              <w:t>0,0167</w:t>
            </w:r>
          </w:p>
        </w:tc>
        <w:tc>
          <w:tcPr>
            <w:tcW w:w="1396" w:type="dxa"/>
            <w:tcBorders>
              <w:top w:val="nil"/>
              <w:left w:val="nil"/>
              <w:bottom w:val="nil"/>
              <w:right w:val="nil"/>
            </w:tcBorders>
            <w:vAlign w:val="bottom"/>
          </w:tcPr>
          <w:p w:rsidR="00EC3E14" w:rsidRDefault="00EC3E14">
            <w:pPr>
              <w:pStyle w:val="ConsPlusNormal"/>
              <w:jc w:val="right"/>
            </w:pPr>
            <w:r>
              <w:t>0,0167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Кабардино-Балкарская Республика</w:t>
            </w:r>
          </w:p>
        </w:tc>
        <w:tc>
          <w:tcPr>
            <w:tcW w:w="1394" w:type="dxa"/>
            <w:tcBorders>
              <w:top w:val="nil"/>
              <w:left w:val="nil"/>
              <w:bottom w:val="nil"/>
              <w:right w:val="nil"/>
            </w:tcBorders>
            <w:vAlign w:val="bottom"/>
          </w:tcPr>
          <w:p w:rsidR="00EC3E14" w:rsidRDefault="00EC3E14">
            <w:pPr>
              <w:pStyle w:val="ConsPlusNormal"/>
              <w:jc w:val="right"/>
            </w:pPr>
            <w:r>
              <w:t>0,0812</w:t>
            </w:r>
          </w:p>
        </w:tc>
        <w:tc>
          <w:tcPr>
            <w:tcW w:w="1394" w:type="dxa"/>
            <w:tcBorders>
              <w:top w:val="nil"/>
              <w:left w:val="nil"/>
              <w:bottom w:val="nil"/>
              <w:right w:val="nil"/>
            </w:tcBorders>
            <w:vAlign w:val="bottom"/>
          </w:tcPr>
          <w:p w:rsidR="00EC3E14" w:rsidRDefault="00EC3E14">
            <w:pPr>
              <w:pStyle w:val="ConsPlusNormal"/>
              <w:jc w:val="right"/>
            </w:pPr>
            <w:r>
              <w:t>0,0812</w:t>
            </w:r>
          </w:p>
        </w:tc>
        <w:tc>
          <w:tcPr>
            <w:tcW w:w="1396" w:type="dxa"/>
            <w:tcBorders>
              <w:top w:val="nil"/>
              <w:left w:val="nil"/>
              <w:bottom w:val="nil"/>
              <w:right w:val="nil"/>
            </w:tcBorders>
            <w:vAlign w:val="bottom"/>
          </w:tcPr>
          <w:p w:rsidR="00EC3E14" w:rsidRDefault="00EC3E14">
            <w:pPr>
              <w:pStyle w:val="ConsPlusNormal"/>
              <w:jc w:val="right"/>
            </w:pPr>
            <w:r>
              <w:t>0,0812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Калмыкия</w:t>
            </w:r>
          </w:p>
        </w:tc>
        <w:tc>
          <w:tcPr>
            <w:tcW w:w="1394" w:type="dxa"/>
            <w:tcBorders>
              <w:top w:val="nil"/>
              <w:left w:val="nil"/>
              <w:bottom w:val="nil"/>
              <w:right w:val="nil"/>
            </w:tcBorders>
            <w:vAlign w:val="bottom"/>
          </w:tcPr>
          <w:p w:rsidR="00EC3E14" w:rsidRDefault="00EC3E14">
            <w:pPr>
              <w:pStyle w:val="ConsPlusNormal"/>
              <w:jc w:val="right"/>
            </w:pPr>
            <w:r>
              <w:t>0,0226</w:t>
            </w:r>
          </w:p>
        </w:tc>
        <w:tc>
          <w:tcPr>
            <w:tcW w:w="1394" w:type="dxa"/>
            <w:tcBorders>
              <w:top w:val="nil"/>
              <w:left w:val="nil"/>
              <w:bottom w:val="nil"/>
              <w:right w:val="nil"/>
            </w:tcBorders>
            <w:vAlign w:val="bottom"/>
          </w:tcPr>
          <w:p w:rsidR="00EC3E14" w:rsidRDefault="00EC3E14">
            <w:pPr>
              <w:pStyle w:val="ConsPlusNormal"/>
              <w:jc w:val="right"/>
            </w:pPr>
            <w:r>
              <w:t>0,0226</w:t>
            </w:r>
          </w:p>
        </w:tc>
        <w:tc>
          <w:tcPr>
            <w:tcW w:w="1396" w:type="dxa"/>
            <w:tcBorders>
              <w:top w:val="nil"/>
              <w:left w:val="nil"/>
              <w:bottom w:val="nil"/>
              <w:right w:val="nil"/>
            </w:tcBorders>
            <w:vAlign w:val="bottom"/>
          </w:tcPr>
          <w:p w:rsidR="00EC3E14" w:rsidRDefault="00EC3E14">
            <w:pPr>
              <w:pStyle w:val="ConsPlusNormal"/>
              <w:jc w:val="right"/>
            </w:pPr>
            <w:r>
              <w:t>0,0226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Карачаево-Черкесская Республика</w:t>
            </w:r>
          </w:p>
        </w:tc>
        <w:tc>
          <w:tcPr>
            <w:tcW w:w="1394" w:type="dxa"/>
            <w:tcBorders>
              <w:top w:val="nil"/>
              <w:left w:val="nil"/>
              <w:bottom w:val="nil"/>
              <w:right w:val="nil"/>
            </w:tcBorders>
            <w:vAlign w:val="bottom"/>
          </w:tcPr>
          <w:p w:rsidR="00EC3E14" w:rsidRDefault="00EC3E14">
            <w:pPr>
              <w:pStyle w:val="ConsPlusNormal"/>
              <w:jc w:val="right"/>
            </w:pPr>
            <w:r>
              <w:t>0,0311</w:t>
            </w:r>
          </w:p>
        </w:tc>
        <w:tc>
          <w:tcPr>
            <w:tcW w:w="1394" w:type="dxa"/>
            <w:tcBorders>
              <w:top w:val="nil"/>
              <w:left w:val="nil"/>
              <w:bottom w:val="nil"/>
              <w:right w:val="nil"/>
            </w:tcBorders>
            <w:vAlign w:val="bottom"/>
          </w:tcPr>
          <w:p w:rsidR="00EC3E14" w:rsidRDefault="00EC3E14">
            <w:pPr>
              <w:pStyle w:val="ConsPlusNormal"/>
              <w:jc w:val="right"/>
            </w:pPr>
            <w:r>
              <w:t>0,0311</w:t>
            </w:r>
          </w:p>
        </w:tc>
        <w:tc>
          <w:tcPr>
            <w:tcW w:w="1396" w:type="dxa"/>
            <w:tcBorders>
              <w:top w:val="nil"/>
              <w:left w:val="nil"/>
              <w:bottom w:val="nil"/>
              <w:right w:val="nil"/>
            </w:tcBorders>
            <w:vAlign w:val="bottom"/>
          </w:tcPr>
          <w:p w:rsidR="00EC3E14" w:rsidRDefault="00EC3E14">
            <w:pPr>
              <w:pStyle w:val="ConsPlusNormal"/>
              <w:jc w:val="right"/>
            </w:pPr>
            <w:r>
              <w:t>0,0311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Карелия</w:t>
            </w:r>
          </w:p>
        </w:tc>
        <w:tc>
          <w:tcPr>
            <w:tcW w:w="1394" w:type="dxa"/>
            <w:tcBorders>
              <w:top w:val="nil"/>
              <w:left w:val="nil"/>
              <w:bottom w:val="nil"/>
              <w:right w:val="nil"/>
            </w:tcBorders>
            <w:vAlign w:val="bottom"/>
          </w:tcPr>
          <w:p w:rsidR="00EC3E14" w:rsidRDefault="00EC3E14">
            <w:pPr>
              <w:pStyle w:val="ConsPlusNormal"/>
              <w:jc w:val="right"/>
            </w:pPr>
            <w:r>
              <w:t>0,9203</w:t>
            </w:r>
          </w:p>
        </w:tc>
        <w:tc>
          <w:tcPr>
            <w:tcW w:w="1394" w:type="dxa"/>
            <w:tcBorders>
              <w:top w:val="nil"/>
              <w:left w:val="nil"/>
              <w:bottom w:val="nil"/>
              <w:right w:val="nil"/>
            </w:tcBorders>
            <w:vAlign w:val="bottom"/>
          </w:tcPr>
          <w:p w:rsidR="00EC3E14" w:rsidRDefault="00EC3E14">
            <w:pPr>
              <w:pStyle w:val="ConsPlusNormal"/>
              <w:jc w:val="right"/>
            </w:pPr>
            <w:r>
              <w:t>0,9203</w:t>
            </w:r>
          </w:p>
        </w:tc>
        <w:tc>
          <w:tcPr>
            <w:tcW w:w="1396" w:type="dxa"/>
            <w:tcBorders>
              <w:top w:val="nil"/>
              <w:left w:val="nil"/>
              <w:bottom w:val="nil"/>
              <w:right w:val="nil"/>
            </w:tcBorders>
            <w:vAlign w:val="bottom"/>
          </w:tcPr>
          <w:p w:rsidR="00EC3E14" w:rsidRDefault="00EC3E14">
            <w:pPr>
              <w:pStyle w:val="ConsPlusNormal"/>
              <w:jc w:val="right"/>
            </w:pPr>
            <w:r>
              <w:t>0,9203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Коми</w:t>
            </w:r>
          </w:p>
        </w:tc>
        <w:tc>
          <w:tcPr>
            <w:tcW w:w="1394" w:type="dxa"/>
            <w:tcBorders>
              <w:top w:val="nil"/>
              <w:left w:val="nil"/>
              <w:bottom w:val="nil"/>
              <w:right w:val="nil"/>
            </w:tcBorders>
            <w:vAlign w:val="bottom"/>
          </w:tcPr>
          <w:p w:rsidR="00EC3E14" w:rsidRDefault="00EC3E14">
            <w:pPr>
              <w:pStyle w:val="ConsPlusNormal"/>
              <w:jc w:val="right"/>
            </w:pPr>
            <w:r>
              <w:t>0,83</w:t>
            </w:r>
          </w:p>
        </w:tc>
        <w:tc>
          <w:tcPr>
            <w:tcW w:w="1394" w:type="dxa"/>
            <w:tcBorders>
              <w:top w:val="nil"/>
              <w:left w:val="nil"/>
              <w:bottom w:val="nil"/>
              <w:right w:val="nil"/>
            </w:tcBorders>
            <w:vAlign w:val="bottom"/>
          </w:tcPr>
          <w:p w:rsidR="00EC3E14" w:rsidRDefault="00EC3E14">
            <w:pPr>
              <w:pStyle w:val="ConsPlusNormal"/>
              <w:jc w:val="right"/>
            </w:pPr>
            <w:r>
              <w:t>0,83</w:t>
            </w:r>
          </w:p>
        </w:tc>
        <w:tc>
          <w:tcPr>
            <w:tcW w:w="1396" w:type="dxa"/>
            <w:tcBorders>
              <w:top w:val="nil"/>
              <w:left w:val="nil"/>
              <w:bottom w:val="nil"/>
              <w:right w:val="nil"/>
            </w:tcBorders>
            <w:vAlign w:val="bottom"/>
          </w:tcPr>
          <w:p w:rsidR="00EC3E14" w:rsidRDefault="00EC3E14">
            <w:pPr>
              <w:pStyle w:val="ConsPlusNormal"/>
              <w:jc w:val="right"/>
            </w:pPr>
            <w:r>
              <w:t>0,83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Крым</w:t>
            </w:r>
          </w:p>
        </w:tc>
        <w:tc>
          <w:tcPr>
            <w:tcW w:w="1394" w:type="dxa"/>
            <w:tcBorders>
              <w:top w:val="nil"/>
              <w:left w:val="nil"/>
              <w:bottom w:val="nil"/>
              <w:right w:val="nil"/>
            </w:tcBorders>
            <w:vAlign w:val="bottom"/>
          </w:tcPr>
          <w:p w:rsidR="00EC3E14" w:rsidRDefault="00EC3E14">
            <w:pPr>
              <w:pStyle w:val="ConsPlusNormal"/>
              <w:jc w:val="right"/>
            </w:pPr>
            <w:r>
              <w:t>0,2044</w:t>
            </w:r>
          </w:p>
        </w:tc>
        <w:tc>
          <w:tcPr>
            <w:tcW w:w="1394" w:type="dxa"/>
            <w:tcBorders>
              <w:top w:val="nil"/>
              <w:left w:val="nil"/>
              <w:bottom w:val="nil"/>
              <w:right w:val="nil"/>
            </w:tcBorders>
            <w:vAlign w:val="bottom"/>
          </w:tcPr>
          <w:p w:rsidR="00EC3E14" w:rsidRDefault="00EC3E14">
            <w:pPr>
              <w:pStyle w:val="ConsPlusNormal"/>
              <w:jc w:val="right"/>
            </w:pPr>
            <w:r>
              <w:t>0,2044</w:t>
            </w:r>
          </w:p>
        </w:tc>
        <w:tc>
          <w:tcPr>
            <w:tcW w:w="1396" w:type="dxa"/>
            <w:tcBorders>
              <w:top w:val="nil"/>
              <w:left w:val="nil"/>
              <w:bottom w:val="nil"/>
              <w:right w:val="nil"/>
            </w:tcBorders>
            <w:vAlign w:val="bottom"/>
          </w:tcPr>
          <w:p w:rsidR="00EC3E14" w:rsidRDefault="00EC3E14">
            <w:pPr>
              <w:pStyle w:val="ConsPlusNormal"/>
              <w:jc w:val="right"/>
            </w:pPr>
            <w:r>
              <w:t>0,2044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Марий Эл</w:t>
            </w:r>
          </w:p>
        </w:tc>
        <w:tc>
          <w:tcPr>
            <w:tcW w:w="1394" w:type="dxa"/>
            <w:tcBorders>
              <w:top w:val="nil"/>
              <w:left w:val="nil"/>
              <w:bottom w:val="nil"/>
              <w:right w:val="nil"/>
            </w:tcBorders>
            <w:vAlign w:val="bottom"/>
          </w:tcPr>
          <w:p w:rsidR="00EC3E14" w:rsidRDefault="00EC3E14">
            <w:pPr>
              <w:pStyle w:val="ConsPlusNormal"/>
              <w:jc w:val="right"/>
            </w:pPr>
            <w:r>
              <w:t>0,3195</w:t>
            </w:r>
          </w:p>
        </w:tc>
        <w:tc>
          <w:tcPr>
            <w:tcW w:w="1394" w:type="dxa"/>
            <w:tcBorders>
              <w:top w:val="nil"/>
              <w:left w:val="nil"/>
              <w:bottom w:val="nil"/>
              <w:right w:val="nil"/>
            </w:tcBorders>
            <w:vAlign w:val="bottom"/>
          </w:tcPr>
          <w:p w:rsidR="00EC3E14" w:rsidRDefault="00EC3E14">
            <w:pPr>
              <w:pStyle w:val="ConsPlusNormal"/>
              <w:jc w:val="right"/>
            </w:pPr>
            <w:r>
              <w:t>0,3195</w:t>
            </w:r>
          </w:p>
        </w:tc>
        <w:tc>
          <w:tcPr>
            <w:tcW w:w="1396" w:type="dxa"/>
            <w:tcBorders>
              <w:top w:val="nil"/>
              <w:left w:val="nil"/>
              <w:bottom w:val="nil"/>
              <w:right w:val="nil"/>
            </w:tcBorders>
            <w:vAlign w:val="bottom"/>
          </w:tcPr>
          <w:p w:rsidR="00EC3E14" w:rsidRDefault="00EC3E14">
            <w:pPr>
              <w:pStyle w:val="ConsPlusNormal"/>
              <w:jc w:val="right"/>
            </w:pPr>
            <w:r>
              <w:t>0,3195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Мордовия</w:t>
            </w:r>
          </w:p>
        </w:tc>
        <w:tc>
          <w:tcPr>
            <w:tcW w:w="1394" w:type="dxa"/>
            <w:tcBorders>
              <w:top w:val="nil"/>
              <w:left w:val="nil"/>
              <w:bottom w:val="nil"/>
              <w:right w:val="nil"/>
            </w:tcBorders>
            <w:vAlign w:val="bottom"/>
          </w:tcPr>
          <w:p w:rsidR="00EC3E14" w:rsidRDefault="00EC3E14">
            <w:pPr>
              <w:pStyle w:val="ConsPlusNormal"/>
              <w:jc w:val="right"/>
            </w:pPr>
            <w:r>
              <w:t>0,7115</w:t>
            </w:r>
          </w:p>
        </w:tc>
        <w:tc>
          <w:tcPr>
            <w:tcW w:w="1394" w:type="dxa"/>
            <w:tcBorders>
              <w:top w:val="nil"/>
              <w:left w:val="nil"/>
              <w:bottom w:val="nil"/>
              <w:right w:val="nil"/>
            </w:tcBorders>
            <w:vAlign w:val="bottom"/>
          </w:tcPr>
          <w:p w:rsidR="00EC3E14" w:rsidRDefault="00EC3E14">
            <w:pPr>
              <w:pStyle w:val="ConsPlusNormal"/>
              <w:jc w:val="right"/>
            </w:pPr>
            <w:r>
              <w:t>0,7115</w:t>
            </w:r>
          </w:p>
        </w:tc>
        <w:tc>
          <w:tcPr>
            <w:tcW w:w="1396" w:type="dxa"/>
            <w:tcBorders>
              <w:top w:val="nil"/>
              <w:left w:val="nil"/>
              <w:bottom w:val="nil"/>
              <w:right w:val="nil"/>
            </w:tcBorders>
            <w:vAlign w:val="bottom"/>
          </w:tcPr>
          <w:p w:rsidR="00EC3E14" w:rsidRDefault="00EC3E14">
            <w:pPr>
              <w:pStyle w:val="ConsPlusNormal"/>
              <w:jc w:val="right"/>
            </w:pPr>
            <w:r>
              <w:t>0,7115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Саха (Якутия)</w:t>
            </w:r>
          </w:p>
        </w:tc>
        <w:tc>
          <w:tcPr>
            <w:tcW w:w="1394" w:type="dxa"/>
            <w:tcBorders>
              <w:top w:val="nil"/>
              <w:left w:val="nil"/>
              <w:bottom w:val="nil"/>
              <w:right w:val="nil"/>
            </w:tcBorders>
            <w:vAlign w:val="bottom"/>
          </w:tcPr>
          <w:p w:rsidR="00EC3E14" w:rsidRDefault="00EC3E14">
            <w:pPr>
              <w:pStyle w:val="ConsPlusNormal"/>
              <w:jc w:val="right"/>
            </w:pPr>
            <w:r>
              <w:t>0,3801</w:t>
            </w:r>
          </w:p>
        </w:tc>
        <w:tc>
          <w:tcPr>
            <w:tcW w:w="1394" w:type="dxa"/>
            <w:tcBorders>
              <w:top w:val="nil"/>
              <w:left w:val="nil"/>
              <w:bottom w:val="nil"/>
              <w:right w:val="nil"/>
            </w:tcBorders>
            <w:vAlign w:val="bottom"/>
          </w:tcPr>
          <w:p w:rsidR="00EC3E14" w:rsidRDefault="00EC3E14">
            <w:pPr>
              <w:pStyle w:val="ConsPlusNormal"/>
              <w:jc w:val="right"/>
            </w:pPr>
            <w:r>
              <w:t>0,3801</w:t>
            </w:r>
          </w:p>
        </w:tc>
        <w:tc>
          <w:tcPr>
            <w:tcW w:w="1396" w:type="dxa"/>
            <w:tcBorders>
              <w:top w:val="nil"/>
              <w:left w:val="nil"/>
              <w:bottom w:val="nil"/>
              <w:right w:val="nil"/>
            </w:tcBorders>
            <w:vAlign w:val="bottom"/>
          </w:tcPr>
          <w:p w:rsidR="00EC3E14" w:rsidRDefault="00EC3E14">
            <w:pPr>
              <w:pStyle w:val="ConsPlusNormal"/>
              <w:jc w:val="right"/>
            </w:pPr>
            <w:r>
              <w:t>0,3801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Северная Осетия - Алания</w:t>
            </w:r>
          </w:p>
        </w:tc>
        <w:tc>
          <w:tcPr>
            <w:tcW w:w="1394" w:type="dxa"/>
            <w:tcBorders>
              <w:top w:val="nil"/>
              <w:left w:val="nil"/>
              <w:bottom w:val="nil"/>
              <w:right w:val="nil"/>
            </w:tcBorders>
            <w:vAlign w:val="bottom"/>
          </w:tcPr>
          <w:p w:rsidR="00EC3E14" w:rsidRDefault="00EC3E14">
            <w:pPr>
              <w:pStyle w:val="ConsPlusNormal"/>
              <w:jc w:val="right"/>
            </w:pPr>
            <w:r>
              <w:t>0,0394</w:t>
            </w:r>
          </w:p>
        </w:tc>
        <w:tc>
          <w:tcPr>
            <w:tcW w:w="1394" w:type="dxa"/>
            <w:tcBorders>
              <w:top w:val="nil"/>
              <w:left w:val="nil"/>
              <w:bottom w:val="nil"/>
              <w:right w:val="nil"/>
            </w:tcBorders>
            <w:vAlign w:val="bottom"/>
          </w:tcPr>
          <w:p w:rsidR="00EC3E14" w:rsidRDefault="00EC3E14">
            <w:pPr>
              <w:pStyle w:val="ConsPlusNormal"/>
              <w:jc w:val="right"/>
            </w:pPr>
            <w:r>
              <w:t>0,0394</w:t>
            </w:r>
          </w:p>
        </w:tc>
        <w:tc>
          <w:tcPr>
            <w:tcW w:w="1396" w:type="dxa"/>
            <w:tcBorders>
              <w:top w:val="nil"/>
              <w:left w:val="nil"/>
              <w:bottom w:val="nil"/>
              <w:right w:val="nil"/>
            </w:tcBorders>
            <w:vAlign w:val="bottom"/>
          </w:tcPr>
          <w:p w:rsidR="00EC3E14" w:rsidRDefault="00EC3E14">
            <w:pPr>
              <w:pStyle w:val="ConsPlusNormal"/>
              <w:jc w:val="right"/>
            </w:pPr>
            <w:r>
              <w:t>0,0394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Татарстан (Татарстан)</w:t>
            </w:r>
          </w:p>
        </w:tc>
        <w:tc>
          <w:tcPr>
            <w:tcW w:w="1394" w:type="dxa"/>
            <w:tcBorders>
              <w:top w:val="nil"/>
              <w:left w:val="nil"/>
              <w:bottom w:val="nil"/>
              <w:right w:val="nil"/>
            </w:tcBorders>
            <w:vAlign w:val="bottom"/>
          </w:tcPr>
          <w:p w:rsidR="00EC3E14" w:rsidRDefault="00EC3E14">
            <w:pPr>
              <w:pStyle w:val="ConsPlusNormal"/>
              <w:jc w:val="right"/>
            </w:pPr>
            <w:r>
              <w:t>0,524</w:t>
            </w:r>
          </w:p>
        </w:tc>
        <w:tc>
          <w:tcPr>
            <w:tcW w:w="1394" w:type="dxa"/>
            <w:tcBorders>
              <w:top w:val="nil"/>
              <w:left w:val="nil"/>
              <w:bottom w:val="nil"/>
              <w:right w:val="nil"/>
            </w:tcBorders>
            <w:vAlign w:val="bottom"/>
          </w:tcPr>
          <w:p w:rsidR="00EC3E14" w:rsidRDefault="00EC3E14">
            <w:pPr>
              <w:pStyle w:val="ConsPlusNormal"/>
              <w:jc w:val="right"/>
            </w:pPr>
            <w:r>
              <w:t>0,524</w:t>
            </w:r>
          </w:p>
        </w:tc>
        <w:tc>
          <w:tcPr>
            <w:tcW w:w="1396" w:type="dxa"/>
            <w:tcBorders>
              <w:top w:val="nil"/>
              <w:left w:val="nil"/>
              <w:bottom w:val="nil"/>
              <w:right w:val="nil"/>
            </w:tcBorders>
            <w:vAlign w:val="bottom"/>
          </w:tcPr>
          <w:p w:rsidR="00EC3E14" w:rsidRDefault="00EC3E14">
            <w:pPr>
              <w:pStyle w:val="ConsPlusNormal"/>
              <w:jc w:val="right"/>
            </w:pPr>
            <w:r>
              <w:t>0,524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Тыва</w:t>
            </w:r>
          </w:p>
        </w:tc>
        <w:tc>
          <w:tcPr>
            <w:tcW w:w="1394" w:type="dxa"/>
            <w:tcBorders>
              <w:top w:val="nil"/>
              <w:left w:val="nil"/>
              <w:bottom w:val="nil"/>
              <w:right w:val="nil"/>
            </w:tcBorders>
            <w:vAlign w:val="bottom"/>
          </w:tcPr>
          <w:p w:rsidR="00EC3E14" w:rsidRDefault="00EC3E14">
            <w:pPr>
              <w:pStyle w:val="ConsPlusNormal"/>
              <w:jc w:val="right"/>
            </w:pPr>
            <w:r>
              <w:t>0,0347</w:t>
            </w:r>
          </w:p>
        </w:tc>
        <w:tc>
          <w:tcPr>
            <w:tcW w:w="1394" w:type="dxa"/>
            <w:tcBorders>
              <w:top w:val="nil"/>
              <w:left w:val="nil"/>
              <w:bottom w:val="nil"/>
              <w:right w:val="nil"/>
            </w:tcBorders>
            <w:vAlign w:val="bottom"/>
          </w:tcPr>
          <w:p w:rsidR="00EC3E14" w:rsidRDefault="00EC3E14">
            <w:pPr>
              <w:pStyle w:val="ConsPlusNormal"/>
              <w:jc w:val="right"/>
            </w:pPr>
            <w:r>
              <w:t>0,0347</w:t>
            </w:r>
          </w:p>
        </w:tc>
        <w:tc>
          <w:tcPr>
            <w:tcW w:w="1396" w:type="dxa"/>
            <w:tcBorders>
              <w:top w:val="nil"/>
              <w:left w:val="nil"/>
              <w:bottom w:val="nil"/>
              <w:right w:val="nil"/>
            </w:tcBorders>
            <w:vAlign w:val="bottom"/>
          </w:tcPr>
          <w:p w:rsidR="00EC3E14" w:rsidRDefault="00EC3E14">
            <w:pPr>
              <w:pStyle w:val="ConsPlusNormal"/>
              <w:jc w:val="right"/>
            </w:pPr>
            <w:r>
              <w:t>0,0347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Удмуртская Республика</w:t>
            </w:r>
          </w:p>
        </w:tc>
        <w:tc>
          <w:tcPr>
            <w:tcW w:w="1394" w:type="dxa"/>
            <w:tcBorders>
              <w:top w:val="nil"/>
              <w:left w:val="nil"/>
              <w:bottom w:val="nil"/>
              <w:right w:val="nil"/>
            </w:tcBorders>
            <w:vAlign w:val="bottom"/>
          </w:tcPr>
          <w:p w:rsidR="00EC3E14" w:rsidRDefault="00EC3E14">
            <w:pPr>
              <w:pStyle w:val="ConsPlusNormal"/>
              <w:jc w:val="right"/>
            </w:pPr>
            <w:r>
              <w:t>0,2258</w:t>
            </w:r>
          </w:p>
        </w:tc>
        <w:tc>
          <w:tcPr>
            <w:tcW w:w="1394" w:type="dxa"/>
            <w:tcBorders>
              <w:top w:val="nil"/>
              <w:left w:val="nil"/>
              <w:bottom w:val="nil"/>
              <w:right w:val="nil"/>
            </w:tcBorders>
            <w:vAlign w:val="bottom"/>
          </w:tcPr>
          <w:p w:rsidR="00EC3E14" w:rsidRDefault="00EC3E14">
            <w:pPr>
              <w:pStyle w:val="ConsPlusNormal"/>
              <w:jc w:val="right"/>
            </w:pPr>
            <w:r>
              <w:t>0,2258</w:t>
            </w:r>
          </w:p>
        </w:tc>
        <w:tc>
          <w:tcPr>
            <w:tcW w:w="1396" w:type="dxa"/>
            <w:tcBorders>
              <w:top w:val="nil"/>
              <w:left w:val="nil"/>
              <w:bottom w:val="nil"/>
              <w:right w:val="nil"/>
            </w:tcBorders>
            <w:vAlign w:val="bottom"/>
          </w:tcPr>
          <w:p w:rsidR="00EC3E14" w:rsidRDefault="00EC3E14">
            <w:pPr>
              <w:pStyle w:val="ConsPlusNormal"/>
              <w:jc w:val="right"/>
            </w:pPr>
            <w:r>
              <w:t>0,2258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Республика Хакасия</w:t>
            </w:r>
          </w:p>
        </w:tc>
        <w:tc>
          <w:tcPr>
            <w:tcW w:w="1394" w:type="dxa"/>
            <w:tcBorders>
              <w:top w:val="nil"/>
              <w:left w:val="nil"/>
              <w:bottom w:val="nil"/>
              <w:right w:val="nil"/>
            </w:tcBorders>
            <w:vAlign w:val="bottom"/>
          </w:tcPr>
          <w:p w:rsidR="00EC3E14" w:rsidRDefault="00EC3E14">
            <w:pPr>
              <w:pStyle w:val="ConsPlusNormal"/>
              <w:jc w:val="right"/>
            </w:pPr>
            <w:r>
              <w:t>0,0556</w:t>
            </w:r>
          </w:p>
        </w:tc>
        <w:tc>
          <w:tcPr>
            <w:tcW w:w="1394" w:type="dxa"/>
            <w:tcBorders>
              <w:top w:val="nil"/>
              <w:left w:val="nil"/>
              <w:bottom w:val="nil"/>
              <w:right w:val="nil"/>
            </w:tcBorders>
            <w:vAlign w:val="bottom"/>
          </w:tcPr>
          <w:p w:rsidR="00EC3E14" w:rsidRDefault="00EC3E14">
            <w:pPr>
              <w:pStyle w:val="ConsPlusNormal"/>
              <w:jc w:val="right"/>
            </w:pPr>
            <w:r>
              <w:t>0,0556</w:t>
            </w:r>
          </w:p>
        </w:tc>
        <w:tc>
          <w:tcPr>
            <w:tcW w:w="1396" w:type="dxa"/>
            <w:tcBorders>
              <w:top w:val="nil"/>
              <w:left w:val="nil"/>
              <w:bottom w:val="nil"/>
              <w:right w:val="nil"/>
            </w:tcBorders>
            <w:vAlign w:val="bottom"/>
          </w:tcPr>
          <w:p w:rsidR="00EC3E14" w:rsidRDefault="00EC3E14">
            <w:pPr>
              <w:pStyle w:val="ConsPlusNormal"/>
              <w:jc w:val="right"/>
            </w:pPr>
            <w:r>
              <w:t>0,0556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Чеченская Республика</w:t>
            </w:r>
          </w:p>
        </w:tc>
        <w:tc>
          <w:tcPr>
            <w:tcW w:w="1394" w:type="dxa"/>
            <w:tcBorders>
              <w:top w:val="nil"/>
              <w:left w:val="nil"/>
              <w:bottom w:val="nil"/>
              <w:right w:val="nil"/>
            </w:tcBorders>
            <w:vAlign w:val="bottom"/>
          </w:tcPr>
          <w:p w:rsidR="00EC3E14" w:rsidRDefault="00EC3E14">
            <w:pPr>
              <w:pStyle w:val="ConsPlusNormal"/>
              <w:jc w:val="right"/>
            </w:pPr>
            <w:r>
              <w:t>0,0522</w:t>
            </w:r>
          </w:p>
        </w:tc>
        <w:tc>
          <w:tcPr>
            <w:tcW w:w="1394" w:type="dxa"/>
            <w:tcBorders>
              <w:top w:val="nil"/>
              <w:left w:val="nil"/>
              <w:bottom w:val="nil"/>
              <w:right w:val="nil"/>
            </w:tcBorders>
            <w:vAlign w:val="bottom"/>
          </w:tcPr>
          <w:p w:rsidR="00EC3E14" w:rsidRDefault="00EC3E14">
            <w:pPr>
              <w:pStyle w:val="ConsPlusNormal"/>
              <w:jc w:val="right"/>
            </w:pPr>
            <w:r>
              <w:t>0,0522</w:t>
            </w:r>
          </w:p>
        </w:tc>
        <w:tc>
          <w:tcPr>
            <w:tcW w:w="1396" w:type="dxa"/>
            <w:tcBorders>
              <w:top w:val="nil"/>
              <w:left w:val="nil"/>
              <w:bottom w:val="nil"/>
              <w:right w:val="nil"/>
            </w:tcBorders>
            <w:vAlign w:val="bottom"/>
          </w:tcPr>
          <w:p w:rsidR="00EC3E14" w:rsidRDefault="00EC3E14">
            <w:pPr>
              <w:pStyle w:val="ConsPlusNormal"/>
              <w:jc w:val="right"/>
            </w:pPr>
            <w:r>
              <w:t>0,0522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Чувашская Республика - Чувашия</w:t>
            </w:r>
          </w:p>
        </w:tc>
        <w:tc>
          <w:tcPr>
            <w:tcW w:w="1394" w:type="dxa"/>
            <w:tcBorders>
              <w:top w:val="nil"/>
              <w:left w:val="nil"/>
              <w:bottom w:val="nil"/>
              <w:right w:val="nil"/>
            </w:tcBorders>
            <w:vAlign w:val="bottom"/>
          </w:tcPr>
          <w:p w:rsidR="00EC3E14" w:rsidRDefault="00EC3E14">
            <w:pPr>
              <w:pStyle w:val="ConsPlusNormal"/>
              <w:jc w:val="right"/>
            </w:pPr>
            <w:r>
              <w:t>1,1383</w:t>
            </w:r>
          </w:p>
        </w:tc>
        <w:tc>
          <w:tcPr>
            <w:tcW w:w="1394" w:type="dxa"/>
            <w:tcBorders>
              <w:top w:val="nil"/>
              <w:left w:val="nil"/>
              <w:bottom w:val="nil"/>
              <w:right w:val="nil"/>
            </w:tcBorders>
            <w:vAlign w:val="bottom"/>
          </w:tcPr>
          <w:p w:rsidR="00EC3E14" w:rsidRDefault="00EC3E14">
            <w:pPr>
              <w:pStyle w:val="ConsPlusNormal"/>
              <w:jc w:val="right"/>
            </w:pPr>
            <w:r>
              <w:t>1,1383</w:t>
            </w:r>
          </w:p>
        </w:tc>
        <w:tc>
          <w:tcPr>
            <w:tcW w:w="1396" w:type="dxa"/>
            <w:tcBorders>
              <w:top w:val="nil"/>
              <w:left w:val="nil"/>
              <w:bottom w:val="nil"/>
              <w:right w:val="nil"/>
            </w:tcBorders>
            <w:vAlign w:val="bottom"/>
          </w:tcPr>
          <w:p w:rsidR="00EC3E14" w:rsidRDefault="00EC3E14">
            <w:pPr>
              <w:pStyle w:val="ConsPlusNormal"/>
              <w:jc w:val="right"/>
            </w:pPr>
            <w:r>
              <w:t>1,1383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Алтайский край</w:t>
            </w:r>
          </w:p>
        </w:tc>
        <w:tc>
          <w:tcPr>
            <w:tcW w:w="1394" w:type="dxa"/>
            <w:tcBorders>
              <w:top w:val="nil"/>
              <w:left w:val="nil"/>
              <w:bottom w:val="nil"/>
              <w:right w:val="nil"/>
            </w:tcBorders>
            <w:vAlign w:val="bottom"/>
          </w:tcPr>
          <w:p w:rsidR="00EC3E14" w:rsidRDefault="00EC3E14">
            <w:pPr>
              <w:pStyle w:val="ConsPlusNormal"/>
              <w:jc w:val="right"/>
            </w:pPr>
            <w:r>
              <w:t>0,1963</w:t>
            </w:r>
          </w:p>
        </w:tc>
        <w:tc>
          <w:tcPr>
            <w:tcW w:w="1394" w:type="dxa"/>
            <w:tcBorders>
              <w:top w:val="nil"/>
              <w:left w:val="nil"/>
              <w:bottom w:val="nil"/>
              <w:right w:val="nil"/>
            </w:tcBorders>
            <w:vAlign w:val="bottom"/>
          </w:tcPr>
          <w:p w:rsidR="00EC3E14" w:rsidRDefault="00EC3E14">
            <w:pPr>
              <w:pStyle w:val="ConsPlusNormal"/>
              <w:jc w:val="right"/>
            </w:pPr>
            <w:r>
              <w:t>0,1963</w:t>
            </w:r>
          </w:p>
        </w:tc>
        <w:tc>
          <w:tcPr>
            <w:tcW w:w="1396" w:type="dxa"/>
            <w:tcBorders>
              <w:top w:val="nil"/>
              <w:left w:val="nil"/>
              <w:bottom w:val="nil"/>
              <w:right w:val="nil"/>
            </w:tcBorders>
            <w:vAlign w:val="bottom"/>
          </w:tcPr>
          <w:p w:rsidR="00EC3E14" w:rsidRDefault="00EC3E14">
            <w:pPr>
              <w:pStyle w:val="ConsPlusNormal"/>
              <w:jc w:val="right"/>
            </w:pPr>
            <w:r>
              <w:t>0,1963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Забайкальский край</w:t>
            </w:r>
          </w:p>
        </w:tc>
        <w:tc>
          <w:tcPr>
            <w:tcW w:w="1394" w:type="dxa"/>
            <w:tcBorders>
              <w:top w:val="nil"/>
              <w:left w:val="nil"/>
              <w:bottom w:val="nil"/>
              <w:right w:val="nil"/>
            </w:tcBorders>
            <w:vAlign w:val="bottom"/>
          </w:tcPr>
          <w:p w:rsidR="00EC3E14" w:rsidRDefault="00EC3E14">
            <w:pPr>
              <w:pStyle w:val="ConsPlusNormal"/>
              <w:jc w:val="right"/>
            </w:pPr>
            <w:r>
              <w:t>0,1604</w:t>
            </w:r>
          </w:p>
        </w:tc>
        <w:tc>
          <w:tcPr>
            <w:tcW w:w="1394" w:type="dxa"/>
            <w:tcBorders>
              <w:top w:val="nil"/>
              <w:left w:val="nil"/>
              <w:bottom w:val="nil"/>
              <w:right w:val="nil"/>
            </w:tcBorders>
            <w:vAlign w:val="bottom"/>
          </w:tcPr>
          <w:p w:rsidR="00EC3E14" w:rsidRDefault="00EC3E14">
            <w:pPr>
              <w:pStyle w:val="ConsPlusNormal"/>
              <w:jc w:val="right"/>
            </w:pPr>
            <w:r>
              <w:t>0,1604</w:t>
            </w:r>
          </w:p>
        </w:tc>
        <w:tc>
          <w:tcPr>
            <w:tcW w:w="1396" w:type="dxa"/>
            <w:tcBorders>
              <w:top w:val="nil"/>
              <w:left w:val="nil"/>
              <w:bottom w:val="nil"/>
              <w:right w:val="nil"/>
            </w:tcBorders>
            <w:vAlign w:val="bottom"/>
          </w:tcPr>
          <w:p w:rsidR="00EC3E14" w:rsidRDefault="00EC3E14">
            <w:pPr>
              <w:pStyle w:val="ConsPlusNormal"/>
              <w:jc w:val="right"/>
            </w:pPr>
            <w:r>
              <w:t>0,1604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Камчатский край</w:t>
            </w:r>
          </w:p>
        </w:tc>
        <w:tc>
          <w:tcPr>
            <w:tcW w:w="1394" w:type="dxa"/>
            <w:tcBorders>
              <w:top w:val="nil"/>
              <w:left w:val="nil"/>
              <w:bottom w:val="nil"/>
              <w:right w:val="nil"/>
            </w:tcBorders>
            <w:vAlign w:val="bottom"/>
          </w:tcPr>
          <w:p w:rsidR="00EC3E14" w:rsidRDefault="00EC3E14">
            <w:pPr>
              <w:pStyle w:val="ConsPlusNormal"/>
              <w:jc w:val="right"/>
            </w:pPr>
            <w:r>
              <w:t>0,1215</w:t>
            </w:r>
          </w:p>
        </w:tc>
        <w:tc>
          <w:tcPr>
            <w:tcW w:w="1394" w:type="dxa"/>
            <w:tcBorders>
              <w:top w:val="nil"/>
              <w:left w:val="nil"/>
              <w:bottom w:val="nil"/>
              <w:right w:val="nil"/>
            </w:tcBorders>
            <w:vAlign w:val="bottom"/>
          </w:tcPr>
          <w:p w:rsidR="00EC3E14" w:rsidRDefault="00EC3E14">
            <w:pPr>
              <w:pStyle w:val="ConsPlusNormal"/>
              <w:jc w:val="right"/>
            </w:pPr>
            <w:r>
              <w:t>0,1215</w:t>
            </w:r>
          </w:p>
        </w:tc>
        <w:tc>
          <w:tcPr>
            <w:tcW w:w="1396" w:type="dxa"/>
            <w:tcBorders>
              <w:top w:val="nil"/>
              <w:left w:val="nil"/>
              <w:bottom w:val="nil"/>
              <w:right w:val="nil"/>
            </w:tcBorders>
            <w:vAlign w:val="bottom"/>
          </w:tcPr>
          <w:p w:rsidR="00EC3E14" w:rsidRDefault="00EC3E14">
            <w:pPr>
              <w:pStyle w:val="ConsPlusNormal"/>
              <w:jc w:val="right"/>
            </w:pPr>
            <w:r>
              <w:t>0,1215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Краснодарский край</w:t>
            </w:r>
          </w:p>
        </w:tc>
        <w:tc>
          <w:tcPr>
            <w:tcW w:w="1394" w:type="dxa"/>
            <w:tcBorders>
              <w:top w:val="nil"/>
              <w:left w:val="nil"/>
              <w:bottom w:val="nil"/>
              <w:right w:val="nil"/>
            </w:tcBorders>
            <w:vAlign w:val="bottom"/>
          </w:tcPr>
          <w:p w:rsidR="00EC3E14" w:rsidRDefault="00EC3E14">
            <w:pPr>
              <w:pStyle w:val="ConsPlusNormal"/>
              <w:jc w:val="right"/>
            </w:pPr>
            <w:r>
              <w:t>0,6024</w:t>
            </w:r>
          </w:p>
        </w:tc>
        <w:tc>
          <w:tcPr>
            <w:tcW w:w="1394" w:type="dxa"/>
            <w:tcBorders>
              <w:top w:val="nil"/>
              <w:left w:val="nil"/>
              <w:bottom w:val="nil"/>
              <w:right w:val="nil"/>
            </w:tcBorders>
            <w:vAlign w:val="bottom"/>
          </w:tcPr>
          <w:p w:rsidR="00EC3E14" w:rsidRDefault="00EC3E14">
            <w:pPr>
              <w:pStyle w:val="ConsPlusNormal"/>
              <w:jc w:val="right"/>
            </w:pPr>
            <w:r>
              <w:t>0,6024</w:t>
            </w:r>
          </w:p>
        </w:tc>
        <w:tc>
          <w:tcPr>
            <w:tcW w:w="1396" w:type="dxa"/>
            <w:tcBorders>
              <w:top w:val="nil"/>
              <w:left w:val="nil"/>
              <w:bottom w:val="nil"/>
              <w:right w:val="nil"/>
            </w:tcBorders>
            <w:vAlign w:val="bottom"/>
          </w:tcPr>
          <w:p w:rsidR="00EC3E14" w:rsidRDefault="00EC3E14">
            <w:pPr>
              <w:pStyle w:val="ConsPlusNormal"/>
              <w:jc w:val="right"/>
            </w:pPr>
            <w:r>
              <w:t>0,6024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Красноярский край</w:t>
            </w:r>
          </w:p>
        </w:tc>
        <w:tc>
          <w:tcPr>
            <w:tcW w:w="1394" w:type="dxa"/>
            <w:tcBorders>
              <w:top w:val="nil"/>
              <w:left w:val="nil"/>
              <w:bottom w:val="nil"/>
              <w:right w:val="nil"/>
            </w:tcBorders>
            <w:vAlign w:val="bottom"/>
          </w:tcPr>
          <w:p w:rsidR="00EC3E14" w:rsidRDefault="00EC3E14">
            <w:pPr>
              <w:pStyle w:val="ConsPlusNormal"/>
              <w:jc w:val="right"/>
            </w:pPr>
            <w:r>
              <w:t>1,5926</w:t>
            </w:r>
          </w:p>
        </w:tc>
        <w:tc>
          <w:tcPr>
            <w:tcW w:w="1394" w:type="dxa"/>
            <w:tcBorders>
              <w:top w:val="nil"/>
              <w:left w:val="nil"/>
              <w:bottom w:val="nil"/>
              <w:right w:val="nil"/>
            </w:tcBorders>
            <w:vAlign w:val="bottom"/>
          </w:tcPr>
          <w:p w:rsidR="00EC3E14" w:rsidRDefault="00EC3E14">
            <w:pPr>
              <w:pStyle w:val="ConsPlusNormal"/>
              <w:jc w:val="right"/>
            </w:pPr>
            <w:r>
              <w:t>1,5926</w:t>
            </w:r>
          </w:p>
        </w:tc>
        <w:tc>
          <w:tcPr>
            <w:tcW w:w="1396" w:type="dxa"/>
            <w:tcBorders>
              <w:top w:val="nil"/>
              <w:left w:val="nil"/>
              <w:bottom w:val="nil"/>
              <w:right w:val="nil"/>
            </w:tcBorders>
            <w:vAlign w:val="bottom"/>
          </w:tcPr>
          <w:p w:rsidR="00EC3E14" w:rsidRDefault="00EC3E14">
            <w:pPr>
              <w:pStyle w:val="ConsPlusNormal"/>
              <w:jc w:val="right"/>
            </w:pPr>
            <w:r>
              <w:t>1,5926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Пермский край</w:t>
            </w:r>
          </w:p>
        </w:tc>
        <w:tc>
          <w:tcPr>
            <w:tcW w:w="1394" w:type="dxa"/>
            <w:tcBorders>
              <w:top w:val="nil"/>
              <w:left w:val="nil"/>
              <w:bottom w:val="nil"/>
              <w:right w:val="nil"/>
            </w:tcBorders>
            <w:vAlign w:val="bottom"/>
          </w:tcPr>
          <w:p w:rsidR="00EC3E14" w:rsidRDefault="00EC3E14">
            <w:pPr>
              <w:pStyle w:val="ConsPlusNormal"/>
              <w:jc w:val="right"/>
            </w:pPr>
            <w:r>
              <w:t>4,2102</w:t>
            </w:r>
          </w:p>
        </w:tc>
        <w:tc>
          <w:tcPr>
            <w:tcW w:w="1394" w:type="dxa"/>
            <w:tcBorders>
              <w:top w:val="nil"/>
              <w:left w:val="nil"/>
              <w:bottom w:val="nil"/>
              <w:right w:val="nil"/>
            </w:tcBorders>
            <w:vAlign w:val="bottom"/>
          </w:tcPr>
          <w:p w:rsidR="00EC3E14" w:rsidRDefault="00EC3E14">
            <w:pPr>
              <w:pStyle w:val="ConsPlusNormal"/>
              <w:jc w:val="right"/>
            </w:pPr>
            <w:r>
              <w:t>4,2102</w:t>
            </w:r>
          </w:p>
        </w:tc>
        <w:tc>
          <w:tcPr>
            <w:tcW w:w="1396" w:type="dxa"/>
            <w:tcBorders>
              <w:top w:val="nil"/>
              <w:left w:val="nil"/>
              <w:bottom w:val="nil"/>
              <w:right w:val="nil"/>
            </w:tcBorders>
            <w:vAlign w:val="bottom"/>
          </w:tcPr>
          <w:p w:rsidR="00EC3E14" w:rsidRDefault="00EC3E14">
            <w:pPr>
              <w:pStyle w:val="ConsPlusNormal"/>
              <w:jc w:val="right"/>
            </w:pPr>
            <w:r>
              <w:t>4,2102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Приморский край</w:t>
            </w:r>
          </w:p>
        </w:tc>
        <w:tc>
          <w:tcPr>
            <w:tcW w:w="1394" w:type="dxa"/>
            <w:tcBorders>
              <w:top w:val="nil"/>
              <w:left w:val="nil"/>
              <w:bottom w:val="nil"/>
              <w:right w:val="nil"/>
            </w:tcBorders>
            <w:vAlign w:val="bottom"/>
          </w:tcPr>
          <w:p w:rsidR="00EC3E14" w:rsidRDefault="00EC3E14">
            <w:pPr>
              <w:pStyle w:val="ConsPlusNormal"/>
              <w:jc w:val="right"/>
            </w:pPr>
            <w:r>
              <w:t>0,3239</w:t>
            </w:r>
          </w:p>
        </w:tc>
        <w:tc>
          <w:tcPr>
            <w:tcW w:w="1394" w:type="dxa"/>
            <w:tcBorders>
              <w:top w:val="nil"/>
              <w:left w:val="nil"/>
              <w:bottom w:val="nil"/>
              <w:right w:val="nil"/>
            </w:tcBorders>
            <w:vAlign w:val="bottom"/>
          </w:tcPr>
          <w:p w:rsidR="00EC3E14" w:rsidRDefault="00EC3E14">
            <w:pPr>
              <w:pStyle w:val="ConsPlusNormal"/>
              <w:jc w:val="right"/>
            </w:pPr>
            <w:r>
              <w:t>0,3239</w:t>
            </w:r>
          </w:p>
        </w:tc>
        <w:tc>
          <w:tcPr>
            <w:tcW w:w="1396" w:type="dxa"/>
            <w:tcBorders>
              <w:top w:val="nil"/>
              <w:left w:val="nil"/>
              <w:bottom w:val="nil"/>
              <w:right w:val="nil"/>
            </w:tcBorders>
            <w:vAlign w:val="bottom"/>
          </w:tcPr>
          <w:p w:rsidR="00EC3E14" w:rsidRDefault="00EC3E14">
            <w:pPr>
              <w:pStyle w:val="ConsPlusNormal"/>
              <w:jc w:val="right"/>
            </w:pPr>
            <w:r>
              <w:t>0,3239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Ставропольский край</w:t>
            </w:r>
          </w:p>
        </w:tc>
        <w:tc>
          <w:tcPr>
            <w:tcW w:w="1394" w:type="dxa"/>
            <w:tcBorders>
              <w:top w:val="nil"/>
              <w:left w:val="nil"/>
              <w:bottom w:val="nil"/>
              <w:right w:val="nil"/>
            </w:tcBorders>
            <w:vAlign w:val="bottom"/>
          </w:tcPr>
          <w:p w:rsidR="00EC3E14" w:rsidRDefault="00EC3E14">
            <w:pPr>
              <w:pStyle w:val="ConsPlusNormal"/>
              <w:jc w:val="right"/>
            </w:pPr>
            <w:r>
              <w:t>0,2579</w:t>
            </w:r>
          </w:p>
        </w:tc>
        <w:tc>
          <w:tcPr>
            <w:tcW w:w="1394" w:type="dxa"/>
            <w:tcBorders>
              <w:top w:val="nil"/>
              <w:left w:val="nil"/>
              <w:bottom w:val="nil"/>
              <w:right w:val="nil"/>
            </w:tcBorders>
            <w:vAlign w:val="bottom"/>
          </w:tcPr>
          <w:p w:rsidR="00EC3E14" w:rsidRDefault="00EC3E14">
            <w:pPr>
              <w:pStyle w:val="ConsPlusNormal"/>
              <w:jc w:val="right"/>
            </w:pPr>
            <w:r>
              <w:t>0,2579</w:t>
            </w:r>
          </w:p>
        </w:tc>
        <w:tc>
          <w:tcPr>
            <w:tcW w:w="1396" w:type="dxa"/>
            <w:tcBorders>
              <w:top w:val="nil"/>
              <w:left w:val="nil"/>
              <w:bottom w:val="nil"/>
              <w:right w:val="nil"/>
            </w:tcBorders>
            <w:vAlign w:val="bottom"/>
          </w:tcPr>
          <w:p w:rsidR="00EC3E14" w:rsidRDefault="00EC3E14">
            <w:pPr>
              <w:pStyle w:val="ConsPlusNormal"/>
              <w:jc w:val="right"/>
            </w:pPr>
            <w:r>
              <w:t>0,2579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Хабаровский край</w:t>
            </w:r>
          </w:p>
        </w:tc>
        <w:tc>
          <w:tcPr>
            <w:tcW w:w="1394" w:type="dxa"/>
            <w:tcBorders>
              <w:top w:val="nil"/>
              <w:left w:val="nil"/>
              <w:bottom w:val="nil"/>
              <w:right w:val="nil"/>
            </w:tcBorders>
            <w:vAlign w:val="bottom"/>
          </w:tcPr>
          <w:p w:rsidR="00EC3E14" w:rsidRDefault="00EC3E14">
            <w:pPr>
              <w:pStyle w:val="ConsPlusNormal"/>
              <w:jc w:val="right"/>
            </w:pPr>
            <w:r>
              <w:t>3,2352</w:t>
            </w:r>
          </w:p>
        </w:tc>
        <w:tc>
          <w:tcPr>
            <w:tcW w:w="1394" w:type="dxa"/>
            <w:tcBorders>
              <w:top w:val="nil"/>
              <w:left w:val="nil"/>
              <w:bottom w:val="nil"/>
              <w:right w:val="nil"/>
            </w:tcBorders>
            <w:vAlign w:val="bottom"/>
          </w:tcPr>
          <w:p w:rsidR="00EC3E14" w:rsidRDefault="00EC3E14">
            <w:pPr>
              <w:pStyle w:val="ConsPlusNormal"/>
              <w:jc w:val="right"/>
            </w:pPr>
            <w:r>
              <w:t>3,2352</w:t>
            </w:r>
          </w:p>
        </w:tc>
        <w:tc>
          <w:tcPr>
            <w:tcW w:w="1396" w:type="dxa"/>
            <w:tcBorders>
              <w:top w:val="nil"/>
              <w:left w:val="nil"/>
              <w:bottom w:val="nil"/>
              <w:right w:val="nil"/>
            </w:tcBorders>
            <w:vAlign w:val="bottom"/>
          </w:tcPr>
          <w:p w:rsidR="00EC3E14" w:rsidRDefault="00EC3E14">
            <w:pPr>
              <w:pStyle w:val="ConsPlusNormal"/>
              <w:jc w:val="right"/>
            </w:pPr>
            <w:r>
              <w:t>3,2352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Амурская область</w:t>
            </w:r>
          </w:p>
        </w:tc>
        <w:tc>
          <w:tcPr>
            <w:tcW w:w="1394" w:type="dxa"/>
            <w:tcBorders>
              <w:top w:val="nil"/>
              <w:left w:val="nil"/>
              <w:bottom w:val="nil"/>
              <w:right w:val="nil"/>
            </w:tcBorders>
            <w:vAlign w:val="bottom"/>
          </w:tcPr>
          <w:p w:rsidR="00EC3E14" w:rsidRDefault="00EC3E14">
            <w:pPr>
              <w:pStyle w:val="ConsPlusNormal"/>
              <w:jc w:val="right"/>
            </w:pPr>
            <w:r>
              <w:t>9,2504</w:t>
            </w:r>
          </w:p>
        </w:tc>
        <w:tc>
          <w:tcPr>
            <w:tcW w:w="1394" w:type="dxa"/>
            <w:tcBorders>
              <w:top w:val="nil"/>
              <w:left w:val="nil"/>
              <w:bottom w:val="nil"/>
              <w:right w:val="nil"/>
            </w:tcBorders>
            <w:vAlign w:val="bottom"/>
          </w:tcPr>
          <w:p w:rsidR="00EC3E14" w:rsidRDefault="00EC3E14">
            <w:pPr>
              <w:pStyle w:val="ConsPlusNormal"/>
              <w:jc w:val="right"/>
            </w:pPr>
            <w:r>
              <w:t>9,2504</w:t>
            </w:r>
          </w:p>
        </w:tc>
        <w:tc>
          <w:tcPr>
            <w:tcW w:w="1396" w:type="dxa"/>
            <w:tcBorders>
              <w:top w:val="nil"/>
              <w:left w:val="nil"/>
              <w:bottom w:val="nil"/>
              <w:right w:val="nil"/>
            </w:tcBorders>
            <w:vAlign w:val="bottom"/>
          </w:tcPr>
          <w:p w:rsidR="00EC3E14" w:rsidRDefault="00EC3E14">
            <w:pPr>
              <w:pStyle w:val="ConsPlusNormal"/>
              <w:jc w:val="right"/>
            </w:pPr>
            <w:r>
              <w:t>9,2504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Архангельская область</w:t>
            </w:r>
          </w:p>
        </w:tc>
        <w:tc>
          <w:tcPr>
            <w:tcW w:w="1394" w:type="dxa"/>
            <w:tcBorders>
              <w:top w:val="nil"/>
              <w:left w:val="nil"/>
              <w:bottom w:val="nil"/>
              <w:right w:val="nil"/>
            </w:tcBorders>
            <w:vAlign w:val="bottom"/>
          </w:tcPr>
          <w:p w:rsidR="00EC3E14" w:rsidRDefault="00EC3E14">
            <w:pPr>
              <w:pStyle w:val="ConsPlusNormal"/>
              <w:jc w:val="right"/>
            </w:pPr>
            <w:r>
              <w:t>0,9184</w:t>
            </w:r>
          </w:p>
        </w:tc>
        <w:tc>
          <w:tcPr>
            <w:tcW w:w="1394" w:type="dxa"/>
            <w:tcBorders>
              <w:top w:val="nil"/>
              <w:left w:val="nil"/>
              <w:bottom w:val="nil"/>
              <w:right w:val="nil"/>
            </w:tcBorders>
            <w:vAlign w:val="bottom"/>
          </w:tcPr>
          <w:p w:rsidR="00EC3E14" w:rsidRDefault="00EC3E14">
            <w:pPr>
              <w:pStyle w:val="ConsPlusNormal"/>
              <w:jc w:val="right"/>
            </w:pPr>
            <w:r>
              <w:t>0,9184</w:t>
            </w:r>
          </w:p>
        </w:tc>
        <w:tc>
          <w:tcPr>
            <w:tcW w:w="1396" w:type="dxa"/>
            <w:tcBorders>
              <w:top w:val="nil"/>
              <w:left w:val="nil"/>
              <w:bottom w:val="nil"/>
              <w:right w:val="nil"/>
            </w:tcBorders>
            <w:vAlign w:val="bottom"/>
          </w:tcPr>
          <w:p w:rsidR="00EC3E14" w:rsidRDefault="00EC3E14">
            <w:pPr>
              <w:pStyle w:val="ConsPlusNormal"/>
              <w:jc w:val="right"/>
            </w:pPr>
            <w:r>
              <w:t>0,9184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Астраханская область</w:t>
            </w:r>
          </w:p>
        </w:tc>
        <w:tc>
          <w:tcPr>
            <w:tcW w:w="1394" w:type="dxa"/>
            <w:tcBorders>
              <w:top w:val="nil"/>
              <w:left w:val="nil"/>
              <w:bottom w:val="nil"/>
              <w:right w:val="nil"/>
            </w:tcBorders>
            <w:vAlign w:val="bottom"/>
          </w:tcPr>
          <w:p w:rsidR="00EC3E14" w:rsidRDefault="00EC3E14">
            <w:pPr>
              <w:pStyle w:val="ConsPlusNormal"/>
              <w:jc w:val="right"/>
            </w:pPr>
            <w:r>
              <w:t>0,1154</w:t>
            </w:r>
          </w:p>
        </w:tc>
        <w:tc>
          <w:tcPr>
            <w:tcW w:w="1394" w:type="dxa"/>
            <w:tcBorders>
              <w:top w:val="nil"/>
              <w:left w:val="nil"/>
              <w:bottom w:val="nil"/>
              <w:right w:val="nil"/>
            </w:tcBorders>
            <w:vAlign w:val="bottom"/>
          </w:tcPr>
          <w:p w:rsidR="00EC3E14" w:rsidRDefault="00EC3E14">
            <w:pPr>
              <w:pStyle w:val="ConsPlusNormal"/>
              <w:jc w:val="right"/>
            </w:pPr>
            <w:r>
              <w:t>0,1154</w:t>
            </w:r>
          </w:p>
        </w:tc>
        <w:tc>
          <w:tcPr>
            <w:tcW w:w="1396" w:type="dxa"/>
            <w:tcBorders>
              <w:top w:val="nil"/>
              <w:left w:val="nil"/>
              <w:bottom w:val="nil"/>
              <w:right w:val="nil"/>
            </w:tcBorders>
            <w:vAlign w:val="bottom"/>
          </w:tcPr>
          <w:p w:rsidR="00EC3E14" w:rsidRDefault="00EC3E14">
            <w:pPr>
              <w:pStyle w:val="ConsPlusNormal"/>
              <w:jc w:val="right"/>
            </w:pPr>
            <w:r>
              <w:t>0,1154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Белгородская область</w:t>
            </w:r>
          </w:p>
        </w:tc>
        <w:tc>
          <w:tcPr>
            <w:tcW w:w="1394" w:type="dxa"/>
            <w:tcBorders>
              <w:top w:val="nil"/>
              <w:left w:val="nil"/>
              <w:bottom w:val="nil"/>
              <w:right w:val="nil"/>
            </w:tcBorders>
            <w:vAlign w:val="bottom"/>
          </w:tcPr>
          <w:p w:rsidR="00EC3E14" w:rsidRDefault="00EC3E14">
            <w:pPr>
              <w:pStyle w:val="ConsPlusNormal"/>
              <w:jc w:val="right"/>
            </w:pPr>
            <w:r>
              <w:t>1,2344</w:t>
            </w:r>
          </w:p>
        </w:tc>
        <w:tc>
          <w:tcPr>
            <w:tcW w:w="1394" w:type="dxa"/>
            <w:tcBorders>
              <w:top w:val="nil"/>
              <w:left w:val="nil"/>
              <w:bottom w:val="nil"/>
              <w:right w:val="nil"/>
            </w:tcBorders>
            <w:vAlign w:val="bottom"/>
          </w:tcPr>
          <w:p w:rsidR="00EC3E14" w:rsidRDefault="00EC3E14">
            <w:pPr>
              <w:pStyle w:val="ConsPlusNormal"/>
              <w:jc w:val="right"/>
            </w:pPr>
            <w:r>
              <w:t>1,2344</w:t>
            </w:r>
          </w:p>
        </w:tc>
        <w:tc>
          <w:tcPr>
            <w:tcW w:w="1396" w:type="dxa"/>
            <w:tcBorders>
              <w:top w:val="nil"/>
              <w:left w:val="nil"/>
              <w:bottom w:val="nil"/>
              <w:right w:val="nil"/>
            </w:tcBorders>
            <w:vAlign w:val="bottom"/>
          </w:tcPr>
          <w:p w:rsidR="00EC3E14" w:rsidRDefault="00EC3E14">
            <w:pPr>
              <w:pStyle w:val="ConsPlusNormal"/>
              <w:jc w:val="right"/>
            </w:pPr>
            <w:r>
              <w:t>1,2344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Брянская область</w:t>
            </w:r>
          </w:p>
        </w:tc>
        <w:tc>
          <w:tcPr>
            <w:tcW w:w="1394" w:type="dxa"/>
            <w:tcBorders>
              <w:top w:val="nil"/>
              <w:left w:val="nil"/>
              <w:bottom w:val="nil"/>
              <w:right w:val="nil"/>
            </w:tcBorders>
            <w:vAlign w:val="bottom"/>
          </w:tcPr>
          <w:p w:rsidR="00EC3E14" w:rsidRDefault="00EC3E14">
            <w:pPr>
              <w:pStyle w:val="ConsPlusNormal"/>
              <w:jc w:val="right"/>
            </w:pPr>
            <w:r>
              <w:t>0,0982</w:t>
            </w:r>
          </w:p>
        </w:tc>
        <w:tc>
          <w:tcPr>
            <w:tcW w:w="1394" w:type="dxa"/>
            <w:tcBorders>
              <w:top w:val="nil"/>
              <w:left w:val="nil"/>
              <w:bottom w:val="nil"/>
              <w:right w:val="nil"/>
            </w:tcBorders>
            <w:vAlign w:val="bottom"/>
          </w:tcPr>
          <w:p w:rsidR="00EC3E14" w:rsidRDefault="00EC3E14">
            <w:pPr>
              <w:pStyle w:val="ConsPlusNormal"/>
              <w:jc w:val="right"/>
            </w:pPr>
            <w:r>
              <w:t>0,0982</w:t>
            </w:r>
          </w:p>
        </w:tc>
        <w:tc>
          <w:tcPr>
            <w:tcW w:w="1396" w:type="dxa"/>
            <w:tcBorders>
              <w:top w:val="nil"/>
              <w:left w:val="nil"/>
              <w:bottom w:val="nil"/>
              <w:right w:val="nil"/>
            </w:tcBorders>
            <w:vAlign w:val="bottom"/>
          </w:tcPr>
          <w:p w:rsidR="00EC3E14" w:rsidRDefault="00EC3E14">
            <w:pPr>
              <w:pStyle w:val="ConsPlusNormal"/>
              <w:jc w:val="right"/>
            </w:pPr>
            <w:r>
              <w:t>0,0982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Владимирская область</w:t>
            </w:r>
          </w:p>
        </w:tc>
        <w:tc>
          <w:tcPr>
            <w:tcW w:w="1394" w:type="dxa"/>
            <w:tcBorders>
              <w:top w:val="nil"/>
              <w:left w:val="nil"/>
              <w:bottom w:val="nil"/>
              <w:right w:val="nil"/>
            </w:tcBorders>
            <w:vAlign w:val="bottom"/>
          </w:tcPr>
          <w:p w:rsidR="00EC3E14" w:rsidRDefault="00EC3E14">
            <w:pPr>
              <w:pStyle w:val="ConsPlusNormal"/>
              <w:jc w:val="right"/>
            </w:pPr>
            <w:r>
              <w:t>0,1081</w:t>
            </w:r>
          </w:p>
        </w:tc>
        <w:tc>
          <w:tcPr>
            <w:tcW w:w="1394" w:type="dxa"/>
            <w:tcBorders>
              <w:top w:val="nil"/>
              <w:left w:val="nil"/>
              <w:bottom w:val="nil"/>
              <w:right w:val="nil"/>
            </w:tcBorders>
            <w:vAlign w:val="bottom"/>
          </w:tcPr>
          <w:p w:rsidR="00EC3E14" w:rsidRDefault="00EC3E14">
            <w:pPr>
              <w:pStyle w:val="ConsPlusNormal"/>
              <w:jc w:val="right"/>
            </w:pPr>
            <w:r>
              <w:t>0,1081</w:t>
            </w:r>
          </w:p>
        </w:tc>
        <w:tc>
          <w:tcPr>
            <w:tcW w:w="1396" w:type="dxa"/>
            <w:tcBorders>
              <w:top w:val="nil"/>
              <w:left w:val="nil"/>
              <w:bottom w:val="nil"/>
              <w:right w:val="nil"/>
            </w:tcBorders>
            <w:vAlign w:val="bottom"/>
          </w:tcPr>
          <w:p w:rsidR="00EC3E14" w:rsidRDefault="00EC3E14">
            <w:pPr>
              <w:pStyle w:val="ConsPlusNormal"/>
              <w:jc w:val="right"/>
            </w:pPr>
            <w:r>
              <w:t>0,1081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Волгоградская область</w:t>
            </w:r>
          </w:p>
        </w:tc>
        <w:tc>
          <w:tcPr>
            <w:tcW w:w="1394" w:type="dxa"/>
            <w:tcBorders>
              <w:top w:val="nil"/>
              <w:left w:val="nil"/>
              <w:bottom w:val="nil"/>
              <w:right w:val="nil"/>
            </w:tcBorders>
            <w:vAlign w:val="bottom"/>
          </w:tcPr>
          <w:p w:rsidR="00EC3E14" w:rsidRDefault="00EC3E14">
            <w:pPr>
              <w:pStyle w:val="ConsPlusNormal"/>
              <w:jc w:val="right"/>
            </w:pPr>
            <w:r>
              <w:t>3,8723</w:t>
            </w:r>
          </w:p>
        </w:tc>
        <w:tc>
          <w:tcPr>
            <w:tcW w:w="1394" w:type="dxa"/>
            <w:tcBorders>
              <w:top w:val="nil"/>
              <w:left w:val="nil"/>
              <w:bottom w:val="nil"/>
              <w:right w:val="nil"/>
            </w:tcBorders>
            <w:vAlign w:val="bottom"/>
          </w:tcPr>
          <w:p w:rsidR="00EC3E14" w:rsidRDefault="00EC3E14">
            <w:pPr>
              <w:pStyle w:val="ConsPlusNormal"/>
              <w:jc w:val="right"/>
            </w:pPr>
            <w:r>
              <w:t>3,8723</w:t>
            </w:r>
          </w:p>
        </w:tc>
        <w:tc>
          <w:tcPr>
            <w:tcW w:w="1396" w:type="dxa"/>
            <w:tcBorders>
              <w:top w:val="nil"/>
              <w:left w:val="nil"/>
              <w:bottom w:val="nil"/>
              <w:right w:val="nil"/>
            </w:tcBorders>
            <w:vAlign w:val="bottom"/>
          </w:tcPr>
          <w:p w:rsidR="00EC3E14" w:rsidRDefault="00EC3E14">
            <w:pPr>
              <w:pStyle w:val="ConsPlusNormal"/>
              <w:jc w:val="right"/>
            </w:pPr>
            <w:r>
              <w:t>3,8723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Вологодская область</w:t>
            </w:r>
          </w:p>
        </w:tc>
        <w:tc>
          <w:tcPr>
            <w:tcW w:w="1394" w:type="dxa"/>
            <w:tcBorders>
              <w:top w:val="nil"/>
              <w:left w:val="nil"/>
              <w:bottom w:val="nil"/>
              <w:right w:val="nil"/>
            </w:tcBorders>
            <w:vAlign w:val="bottom"/>
          </w:tcPr>
          <w:p w:rsidR="00EC3E14" w:rsidRDefault="00EC3E14">
            <w:pPr>
              <w:pStyle w:val="ConsPlusNormal"/>
              <w:jc w:val="right"/>
            </w:pPr>
            <w:r>
              <w:t>4,0739</w:t>
            </w:r>
          </w:p>
        </w:tc>
        <w:tc>
          <w:tcPr>
            <w:tcW w:w="1394" w:type="dxa"/>
            <w:tcBorders>
              <w:top w:val="nil"/>
              <w:left w:val="nil"/>
              <w:bottom w:val="nil"/>
              <w:right w:val="nil"/>
            </w:tcBorders>
            <w:vAlign w:val="bottom"/>
          </w:tcPr>
          <w:p w:rsidR="00EC3E14" w:rsidRDefault="00EC3E14">
            <w:pPr>
              <w:pStyle w:val="ConsPlusNormal"/>
              <w:jc w:val="right"/>
            </w:pPr>
            <w:r>
              <w:t>4,0739</w:t>
            </w:r>
          </w:p>
        </w:tc>
        <w:tc>
          <w:tcPr>
            <w:tcW w:w="1396" w:type="dxa"/>
            <w:tcBorders>
              <w:top w:val="nil"/>
              <w:left w:val="nil"/>
              <w:bottom w:val="nil"/>
              <w:right w:val="nil"/>
            </w:tcBorders>
            <w:vAlign w:val="bottom"/>
          </w:tcPr>
          <w:p w:rsidR="00EC3E14" w:rsidRDefault="00EC3E14">
            <w:pPr>
              <w:pStyle w:val="ConsPlusNormal"/>
              <w:jc w:val="right"/>
            </w:pPr>
            <w:r>
              <w:t>4,0739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Воронежская область</w:t>
            </w:r>
          </w:p>
        </w:tc>
        <w:tc>
          <w:tcPr>
            <w:tcW w:w="1394" w:type="dxa"/>
            <w:tcBorders>
              <w:top w:val="nil"/>
              <w:left w:val="nil"/>
              <w:bottom w:val="nil"/>
              <w:right w:val="nil"/>
            </w:tcBorders>
            <w:vAlign w:val="bottom"/>
          </w:tcPr>
          <w:p w:rsidR="00EC3E14" w:rsidRDefault="00EC3E14">
            <w:pPr>
              <w:pStyle w:val="ConsPlusNormal"/>
              <w:jc w:val="right"/>
            </w:pPr>
            <w:r>
              <w:t>0,1735</w:t>
            </w:r>
          </w:p>
        </w:tc>
        <w:tc>
          <w:tcPr>
            <w:tcW w:w="1394" w:type="dxa"/>
            <w:tcBorders>
              <w:top w:val="nil"/>
              <w:left w:val="nil"/>
              <w:bottom w:val="nil"/>
              <w:right w:val="nil"/>
            </w:tcBorders>
            <w:vAlign w:val="bottom"/>
          </w:tcPr>
          <w:p w:rsidR="00EC3E14" w:rsidRDefault="00EC3E14">
            <w:pPr>
              <w:pStyle w:val="ConsPlusNormal"/>
              <w:jc w:val="right"/>
            </w:pPr>
            <w:r>
              <w:t>0,1735</w:t>
            </w:r>
          </w:p>
        </w:tc>
        <w:tc>
          <w:tcPr>
            <w:tcW w:w="1396" w:type="dxa"/>
            <w:tcBorders>
              <w:top w:val="nil"/>
              <w:left w:val="nil"/>
              <w:bottom w:val="nil"/>
              <w:right w:val="nil"/>
            </w:tcBorders>
            <w:vAlign w:val="bottom"/>
          </w:tcPr>
          <w:p w:rsidR="00EC3E14" w:rsidRDefault="00EC3E14">
            <w:pPr>
              <w:pStyle w:val="ConsPlusNormal"/>
              <w:jc w:val="right"/>
            </w:pPr>
            <w:r>
              <w:t>0,1735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Ивановская область</w:t>
            </w:r>
          </w:p>
        </w:tc>
        <w:tc>
          <w:tcPr>
            <w:tcW w:w="1394" w:type="dxa"/>
            <w:tcBorders>
              <w:top w:val="nil"/>
              <w:left w:val="nil"/>
              <w:bottom w:val="nil"/>
              <w:right w:val="nil"/>
            </w:tcBorders>
            <w:vAlign w:val="bottom"/>
          </w:tcPr>
          <w:p w:rsidR="00EC3E14" w:rsidRDefault="00EC3E14">
            <w:pPr>
              <w:pStyle w:val="ConsPlusNormal"/>
              <w:jc w:val="right"/>
            </w:pPr>
            <w:r>
              <w:t>1,3847</w:t>
            </w:r>
          </w:p>
        </w:tc>
        <w:tc>
          <w:tcPr>
            <w:tcW w:w="1394" w:type="dxa"/>
            <w:tcBorders>
              <w:top w:val="nil"/>
              <w:left w:val="nil"/>
              <w:bottom w:val="nil"/>
              <w:right w:val="nil"/>
            </w:tcBorders>
            <w:vAlign w:val="bottom"/>
          </w:tcPr>
          <w:p w:rsidR="00EC3E14" w:rsidRDefault="00EC3E14">
            <w:pPr>
              <w:pStyle w:val="ConsPlusNormal"/>
              <w:jc w:val="right"/>
            </w:pPr>
            <w:r>
              <w:t>1,3847</w:t>
            </w:r>
          </w:p>
        </w:tc>
        <w:tc>
          <w:tcPr>
            <w:tcW w:w="1396" w:type="dxa"/>
            <w:tcBorders>
              <w:top w:val="nil"/>
              <w:left w:val="nil"/>
              <w:bottom w:val="nil"/>
              <w:right w:val="nil"/>
            </w:tcBorders>
            <w:vAlign w:val="bottom"/>
          </w:tcPr>
          <w:p w:rsidR="00EC3E14" w:rsidRDefault="00EC3E14">
            <w:pPr>
              <w:pStyle w:val="ConsPlusNormal"/>
              <w:jc w:val="right"/>
            </w:pPr>
            <w:r>
              <w:t>1,3847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Иркутская область</w:t>
            </w:r>
          </w:p>
        </w:tc>
        <w:tc>
          <w:tcPr>
            <w:tcW w:w="1394" w:type="dxa"/>
            <w:tcBorders>
              <w:top w:val="nil"/>
              <w:left w:val="nil"/>
              <w:bottom w:val="nil"/>
              <w:right w:val="nil"/>
            </w:tcBorders>
            <w:vAlign w:val="bottom"/>
          </w:tcPr>
          <w:p w:rsidR="00EC3E14" w:rsidRDefault="00EC3E14">
            <w:pPr>
              <w:pStyle w:val="ConsPlusNormal"/>
              <w:jc w:val="right"/>
            </w:pPr>
            <w:r>
              <w:t>0,302</w:t>
            </w:r>
          </w:p>
        </w:tc>
        <w:tc>
          <w:tcPr>
            <w:tcW w:w="1394" w:type="dxa"/>
            <w:tcBorders>
              <w:top w:val="nil"/>
              <w:left w:val="nil"/>
              <w:bottom w:val="nil"/>
              <w:right w:val="nil"/>
            </w:tcBorders>
            <w:vAlign w:val="bottom"/>
          </w:tcPr>
          <w:p w:rsidR="00EC3E14" w:rsidRDefault="00EC3E14">
            <w:pPr>
              <w:pStyle w:val="ConsPlusNormal"/>
              <w:jc w:val="right"/>
            </w:pPr>
            <w:r>
              <w:t>0,302</w:t>
            </w:r>
          </w:p>
        </w:tc>
        <w:tc>
          <w:tcPr>
            <w:tcW w:w="1396" w:type="dxa"/>
            <w:tcBorders>
              <w:top w:val="nil"/>
              <w:left w:val="nil"/>
              <w:bottom w:val="nil"/>
              <w:right w:val="nil"/>
            </w:tcBorders>
            <w:vAlign w:val="bottom"/>
          </w:tcPr>
          <w:p w:rsidR="00EC3E14" w:rsidRDefault="00EC3E14">
            <w:pPr>
              <w:pStyle w:val="ConsPlusNormal"/>
              <w:jc w:val="right"/>
            </w:pPr>
            <w:r>
              <w:t>0,302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Калининградская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1,3433</w:t>
            </w:r>
          </w:p>
        </w:tc>
        <w:tc>
          <w:tcPr>
            <w:tcW w:w="1394" w:type="dxa"/>
            <w:tcBorders>
              <w:top w:val="nil"/>
              <w:left w:val="nil"/>
              <w:bottom w:val="nil"/>
              <w:right w:val="nil"/>
            </w:tcBorders>
            <w:vAlign w:val="bottom"/>
          </w:tcPr>
          <w:p w:rsidR="00EC3E14" w:rsidRDefault="00EC3E14">
            <w:pPr>
              <w:pStyle w:val="ConsPlusNormal"/>
              <w:jc w:val="right"/>
            </w:pPr>
            <w:r>
              <w:t>1,3433</w:t>
            </w:r>
          </w:p>
        </w:tc>
        <w:tc>
          <w:tcPr>
            <w:tcW w:w="1396" w:type="dxa"/>
            <w:tcBorders>
              <w:top w:val="nil"/>
              <w:left w:val="nil"/>
              <w:bottom w:val="nil"/>
              <w:right w:val="nil"/>
            </w:tcBorders>
            <w:vAlign w:val="bottom"/>
          </w:tcPr>
          <w:p w:rsidR="00EC3E14" w:rsidRDefault="00EC3E14">
            <w:pPr>
              <w:pStyle w:val="ConsPlusNormal"/>
              <w:jc w:val="right"/>
            </w:pPr>
            <w:r>
              <w:t>1,3433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Калужская область</w:t>
            </w:r>
          </w:p>
        </w:tc>
        <w:tc>
          <w:tcPr>
            <w:tcW w:w="1394" w:type="dxa"/>
            <w:tcBorders>
              <w:top w:val="nil"/>
              <w:left w:val="nil"/>
              <w:bottom w:val="nil"/>
              <w:right w:val="nil"/>
            </w:tcBorders>
            <w:vAlign w:val="bottom"/>
          </w:tcPr>
          <w:p w:rsidR="00EC3E14" w:rsidRDefault="00EC3E14">
            <w:pPr>
              <w:pStyle w:val="ConsPlusNormal"/>
              <w:jc w:val="right"/>
            </w:pPr>
            <w:r>
              <w:t>0,1449</w:t>
            </w:r>
          </w:p>
        </w:tc>
        <w:tc>
          <w:tcPr>
            <w:tcW w:w="1394" w:type="dxa"/>
            <w:tcBorders>
              <w:top w:val="nil"/>
              <w:left w:val="nil"/>
              <w:bottom w:val="nil"/>
              <w:right w:val="nil"/>
            </w:tcBorders>
            <w:vAlign w:val="bottom"/>
          </w:tcPr>
          <w:p w:rsidR="00EC3E14" w:rsidRDefault="00EC3E14">
            <w:pPr>
              <w:pStyle w:val="ConsPlusNormal"/>
              <w:jc w:val="right"/>
            </w:pPr>
            <w:r>
              <w:t>0,1449</w:t>
            </w:r>
          </w:p>
        </w:tc>
        <w:tc>
          <w:tcPr>
            <w:tcW w:w="1396" w:type="dxa"/>
            <w:tcBorders>
              <w:top w:val="nil"/>
              <w:left w:val="nil"/>
              <w:bottom w:val="nil"/>
              <w:right w:val="nil"/>
            </w:tcBorders>
            <w:vAlign w:val="bottom"/>
          </w:tcPr>
          <w:p w:rsidR="00EC3E14" w:rsidRDefault="00EC3E14">
            <w:pPr>
              <w:pStyle w:val="ConsPlusNormal"/>
              <w:jc w:val="right"/>
            </w:pPr>
            <w:r>
              <w:t>0,1449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Кемеровская область - Кузбасс</w:t>
            </w:r>
          </w:p>
        </w:tc>
        <w:tc>
          <w:tcPr>
            <w:tcW w:w="1394" w:type="dxa"/>
            <w:tcBorders>
              <w:top w:val="nil"/>
              <w:left w:val="nil"/>
              <w:bottom w:val="nil"/>
              <w:right w:val="nil"/>
            </w:tcBorders>
            <w:vAlign w:val="bottom"/>
          </w:tcPr>
          <w:p w:rsidR="00EC3E14" w:rsidRDefault="00EC3E14">
            <w:pPr>
              <w:pStyle w:val="ConsPlusNormal"/>
              <w:jc w:val="right"/>
            </w:pPr>
            <w:r>
              <w:t>14,4636</w:t>
            </w:r>
          </w:p>
        </w:tc>
        <w:tc>
          <w:tcPr>
            <w:tcW w:w="1394" w:type="dxa"/>
            <w:tcBorders>
              <w:top w:val="nil"/>
              <w:left w:val="nil"/>
              <w:bottom w:val="nil"/>
              <w:right w:val="nil"/>
            </w:tcBorders>
            <w:vAlign w:val="bottom"/>
          </w:tcPr>
          <w:p w:rsidR="00EC3E14" w:rsidRDefault="00EC3E14">
            <w:pPr>
              <w:pStyle w:val="ConsPlusNormal"/>
              <w:jc w:val="right"/>
            </w:pPr>
            <w:r>
              <w:t>14,4636</w:t>
            </w:r>
          </w:p>
        </w:tc>
        <w:tc>
          <w:tcPr>
            <w:tcW w:w="1396" w:type="dxa"/>
            <w:tcBorders>
              <w:top w:val="nil"/>
              <w:left w:val="nil"/>
              <w:bottom w:val="nil"/>
              <w:right w:val="nil"/>
            </w:tcBorders>
            <w:vAlign w:val="bottom"/>
          </w:tcPr>
          <w:p w:rsidR="00EC3E14" w:rsidRDefault="00EC3E14">
            <w:pPr>
              <w:pStyle w:val="ConsPlusNormal"/>
              <w:jc w:val="right"/>
            </w:pPr>
            <w:r>
              <w:t>14,4636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Кировская область</w:t>
            </w:r>
          </w:p>
        </w:tc>
        <w:tc>
          <w:tcPr>
            <w:tcW w:w="1394" w:type="dxa"/>
            <w:tcBorders>
              <w:top w:val="nil"/>
              <w:left w:val="nil"/>
              <w:bottom w:val="nil"/>
              <w:right w:val="nil"/>
            </w:tcBorders>
            <w:vAlign w:val="bottom"/>
          </w:tcPr>
          <w:p w:rsidR="00EC3E14" w:rsidRDefault="00EC3E14">
            <w:pPr>
              <w:pStyle w:val="ConsPlusNormal"/>
              <w:jc w:val="right"/>
            </w:pPr>
            <w:r>
              <w:t>0,1278</w:t>
            </w:r>
          </w:p>
        </w:tc>
        <w:tc>
          <w:tcPr>
            <w:tcW w:w="1394" w:type="dxa"/>
            <w:tcBorders>
              <w:top w:val="nil"/>
              <w:left w:val="nil"/>
              <w:bottom w:val="nil"/>
              <w:right w:val="nil"/>
            </w:tcBorders>
            <w:vAlign w:val="bottom"/>
          </w:tcPr>
          <w:p w:rsidR="00EC3E14" w:rsidRDefault="00EC3E14">
            <w:pPr>
              <w:pStyle w:val="ConsPlusNormal"/>
              <w:jc w:val="right"/>
            </w:pPr>
            <w:r>
              <w:t>0,1278</w:t>
            </w:r>
          </w:p>
        </w:tc>
        <w:tc>
          <w:tcPr>
            <w:tcW w:w="1396" w:type="dxa"/>
            <w:tcBorders>
              <w:top w:val="nil"/>
              <w:left w:val="nil"/>
              <w:bottom w:val="nil"/>
              <w:right w:val="nil"/>
            </w:tcBorders>
            <w:vAlign w:val="bottom"/>
          </w:tcPr>
          <w:p w:rsidR="00EC3E14" w:rsidRDefault="00EC3E14">
            <w:pPr>
              <w:pStyle w:val="ConsPlusNormal"/>
              <w:jc w:val="right"/>
            </w:pPr>
            <w:r>
              <w:t>0,1278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Костромская область</w:t>
            </w:r>
          </w:p>
        </w:tc>
        <w:tc>
          <w:tcPr>
            <w:tcW w:w="1394" w:type="dxa"/>
            <w:tcBorders>
              <w:top w:val="nil"/>
              <w:left w:val="nil"/>
              <w:bottom w:val="nil"/>
              <w:right w:val="nil"/>
            </w:tcBorders>
            <w:vAlign w:val="bottom"/>
          </w:tcPr>
          <w:p w:rsidR="00EC3E14" w:rsidRDefault="00EC3E14">
            <w:pPr>
              <w:pStyle w:val="ConsPlusNormal"/>
              <w:jc w:val="right"/>
            </w:pPr>
            <w:r>
              <w:t>0,0844</w:t>
            </w:r>
          </w:p>
        </w:tc>
        <w:tc>
          <w:tcPr>
            <w:tcW w:w="1394" w:type="dxa"/>
            <w:tcBorders>
              <w:top w:val="nil"/>
              <w:left w:val="nil"/>
              <w:bottom w:val="nil"/>
              <w:right w:val="nil"/>
            </w:tcBorders>
            <w:vAlign w:val="bottom"/>
          </w:tcPr>
          <w:p w:rsidR="00EC3E14" w:rsidRDefault="00EC3E14">
            <w:pPr>
              <w:pStyle w:val="ConsPlusNormal"/>
              <w:jc w:val="right"/>
            </w:pPr>
            <w:r>
              <w:t>0,0844</w:t>
            </w:r>
          </w:p>
        </w:tc>
        <w:tc>
          <w:tcPr>
            <w:tcW w:w="1396" w:type="dxa"/>
            <w:tcBorders>
              <w:top w:val="nil"/>
              <w:left w:val="nil"/>
              <w:bottom w:val="nil"/>
              <w:right w:val="nil"/>
            </w:tcBorders>
            <w:vAlign w:val="bottom"/>
          </w:tcPr>
          <w:p w:rsidR="00EC3E14" w:rsidRDefault="00EC3E14">
            <w:pPr>
              <w:pStyle w:val="ConsPlusNormal"/>
              <w:jc w:val="right"/>
            </w:pPr>
            <w:r>
              <w:t>0,0844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Курганская область</w:t>
            </w:r>
          </w:p>
        </w:tc>
        <w:tc>
          <w:tcPr>
            <w:tcW w:w="1394" w:type="dxa"/>
            <w:tcBorders>
              <w:top w:val="nil"/>
              <w:left w:val="nil"/>
              <w:bottom w:val="nil"/>
              <w:right w:val="nil"/>
            </w:tcBorders>
            <w:vAlign w:val="bottom"/>
          </w:tcPr>
          <w:p w:rsidR="00EC3E14" w:rsidRDefault="00EC3E14">
            <w:pPr>
              <w:pStyle w:val="ConsPlusNormal"/>
              <w:jc w:val="right"/>
            </w:pPr>
            <w:r>
              <w:t>0,0811</w:t>
            </w:r>
          </w:p>
        </w:tc>
        <w:tc>
          <w:tcPr>
            <w:tcW w:w="1394" w:type="dxa"/>
            <w:tcBorders>
              <w:top w:val="nil"/>
              <w:left w:val="nil"/>
              <w:bottom w:val="nil"/>
              <w:right w:val="nil"/>
            </w:tcBorders>
            <w:vAlign w:val="bottom"/>
          </w:tcPr>
          <w:p w:rsidR="00EC3E14" w:rsidRDefault="00EC3E14">
            <w:pPr>
              <w:pStyle w:val="ConsPlusNormal"/>
              <w:jc w:val="right"/>
            </w:pPr>
            <w:r>
              <w:t>0,0811</w:t>
            </w:r>
          </w:p>
        </w:tc>
        <w:tc>
          <w:tcPr>
            <w:tcW w:w="1396" w:type="dxa"/>
            <w:tcBorders>
              <w:top w:val="nil"/>
              <w:left w:val="nil"/>
              <w:bottom w:val="nil"/>
              <w:right w:val="nil"/>
            </w:tcBorders>
            <w:vAlign w:val="bottom"/>
          </w:tcPr>
          <w:p w:rsidR="00EC3E14" w:rsidRDefault="00EC3E14">
            <w:pPr>
              <w:pStyle w:val="ConsPlusNormal"/>
              <w:jc w:val="right"/>
            </w:pPr>
            <w:r>
              <w:t>0,0811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Курская область</w:t>
            </w:r>
          </w:p>
        </w:tc>
        <w:tc>
          <w:tcPr>
            <w:tcW w:w="1394" w:type="dxa"/>
            <w:tcBorders>
              <w:top w:val="nil"/>
              <w:left w:val="nil"/>
              <w:bottom w:val="nil"/>
              <w:right w:val="nil"/>
            </w:tcBorders>
            <w:vAlign w:val="bottom"/>
          </w:tcPr>
          <w:p w:rsidR="00EC3E14" w:rsidRDefault="00EC3E14">
            <w:pPr>
              <w:pStyle w:val="ConsPlusNormal"/>
              <w:jc w:val="right"/>
            </w:pPr>
            <w:r>
              <w:t>0,0777</w:t>
            </w:r>
          </w:p>
        </w:tc>
        <w:tc>
          <w:tcPr>
            <w:tcW w:w="1394" w:type="dxa"/>
            <w:tcBorders>
              <w:top w:val="nil"/>
              <w:left w:val="nil"/>
              <w:bottom w:val="nil"/>
              <w:right w:val="nil"/>
            </w:tcBorders>
            <w:vAlign w:val="bottom"/>
          </w:tcPr>
          <w:p w:rsidR="00EC3E14" w:rsidRDefault="00EC3E14">
            <w:pPr>
              <w:pStyle w:val="ConsPlusNormal"/>
              <w:jc w:val="right"/>
            </w:pPr>
            <w:r>
              <w:t>0,0777</w:t>
            </w:r>
          </w:p>
        </w:tc>
        <w:tc>
          <w:tcPr>
            <w:tcW w:w="1396" w:type="dxa"/>
            <w:tcBorders>
              <w:top w:val="nil"/>
              <w:left w:val="nil"/>
              <w:bottom w:val="nil"/>
              <w:right w:val="nil"/>
            </w:tcBorders>
            <w:vAlign w:val="bottom"/>
          </w:tcPr>
          <w:p w:rsidR="00EC3E14" w:rsidRDefault="00EC3E14">
            <w:pPr>
              <w:pStyle w:val="ConsPlusNormal"/>
              <w:jc w:val="right"/>
            </w:pPr>
            <w:r>
              <w:t>0,0777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Ленинградская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7,443</w:t>
            </w:r>
          </w:p>
        </w:tc>
        <w:tc>
          <w:tcPr>
            <w:tcW w:w="1394" w:type="dxa"/>
            <w:tcBorders>
              <w:top w:val="nil"/>
              <w:left w:val="nil"/>
              <w:bottom w:val="nil"/>
              <w:right w:val="nil"/>
            </w:tcBorders>
            <w:vAlign w:val="bottom"/>
          </w:tcPr>
          <w:p w:rsidR="00EC3E14" w:rsidRDefault="00EC3E14">
            <w:pPr>
              <w:pStyle w:val="ConsPlusNormal"/>
              <w:jc w:val="right"/>
            </w:pPr>
            <w:r>
              <w:t>7,443</w:t>
            </w:r>
          </w:p>
        </w:tc>
        <w:tc>
          <w:tcPr>
            <w:tcW w:w="1396" w:type="dxa"/>
            <w:tcBorders>
              <w:top w:val="nil"/>
              <w:left w:val="nil"/>
              <w:bottom w:val="nil"/>
              <w:right w:val="nil"/>
            </w:tcBorders>
            <w:vAlign w:val="bottom"/>
          </w:tcPr>
          <w:p w:rsidR="00EC3E14" w:rsidRDefault="00EC3E14">
            <w:pPr>
              <w:pStyle w:val="ConsPlusNormal"/>
              <w:jc w:val="right"/>
            </w:pPr>
            <w:r>
              <w:t>7,443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Липецкая область</w:t>
            </w:r>
          </w:p>
        </w:tc>
        <w:tc>
          <w:tcPr>
            <w:tcW w:w="1394" w:type="dxa"/>
            <w:tcBorders>
              <w:top w:val="nil"/>
              <w:left w:val="nil"/>
              <w:bottom w:val="nil"/>
              <w:right w:val="nil"/>
            </w:tcBorders>
            <w:vAlign w:val="bottom"/>
          </w:tcPr>
          <w:p w:rsidR="00EC3E14" w:rsidRDefault="00EC3E14">
            <w:pPr>
              <w:pStyle w:val="ConsPlusNormal"/>
              <w:jc w:val="right"/>
            </w:pPr>
            <w:r>
              <w:t>2,0836</w:t>
            </w:r>
          </w:p>
        </w:tc>
        <w:tc>
          <w:tcPr>
            <w:tcW w:w="1394" w:type="dxa"/>
            <w:tcBorders>
              <w:top w:val="nil"/>
              <w:left w:val="nil"/>
              <w:bottom w:val="nil"/>
              <w:right w:val="nil"/>
            </w:tcBorders>
            <w:vAlign w:val="bottom"/>
          </w:tcPr>
          <w:p w:rsidR="00EC3E14" w:rsidRDefault="00EC3E14">
            <w:pPr>
              <w:pStyle w:val="ConsPlusNormal"/>
              <w:jc w:val="right"/>
            </w:pPr>
            <w:r>
              <w:t>2,0836</w:t>
            </w:r>
          </w:p>
        </w:tc>
        <w:tc>
          <w:tcPr>
            <w:tcW w:w="1396" w:type="dxa"/>
            <w:tcBorders>
              <w:top w:val="nil"/>
              <w:left w:val="nil"/>
              <w:bottom w:val="nil"/>
              <w:right w:val="nil"/>
            </w:tcBorders>
            <w:vAlign w:val="bottom"/>
          </w:tcPr>
          <w:p w:rsidR="00EC3E14" w:rsidRDefault="00EC3E14">
            <w:pPr>
              <w:pStyle w:val="ConsPlusNormal"/>
              <w:jc w:val="right"/>
            </w:pPr>
            <w:r>
              <w:t>2,0836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Магаданская область</w:t>
            </w:r>
          </w:p>
        </w:tc>
        <w:tc>
          <w:tcPr>
            <w:tcW w:w="1394" w:type="dxa"/>
            <w:tcBorders>
              <w:top w:val="nil"/>
              <w:left w:val="nil"/>
              <w:bottom w:val="nil"/>
              <w:right w:val="nil"/>
            </w:tcBorders>
            <w:vAlign w:val="bottom"/>
          </w:tcPr>
          <w:p w:rsidR="00EC3E14" w:rsidRDefault="00EC3E14">
            <w:pPr>
              <w:pStyle w:val="ConsPlusNormal"/>
              <w:jc w:val="right"/>
            </w:pPr>
            <w:r>
              <w:t>0,0253</w:t>
            </w:r>
          </w:p>
        </w:tc>
        <w:tc>
          <w:tcPr>
            <w:tcW w:w="1394" w:type="dxa"/>
            <w:tcBorders>
              <w:top w:val="nil"/>
              <w:left w:val="nil"/>
              <w:bottom w:val="nil"/>
              <w:right w:val="nil"/>
            </w:tcBorders>
            <w:vAlign w:val="bottom"/>
          </w:tcPr>
          <w:p w:rsidR="00EC3E14" w:rsidRDefault="00EC3E14">
            <w:pPr>
              <w:pStyle w:val="ConsPlusNormal"/>
              <w:jc w:val="right"/>
            </w:pPr>
            <w:r>
              <w:t>0,0253</w:t>
            </w:r>
          </w:p>
        </w:tc>
        <w:tc>
          <w:tcPr>
            <w:tcW w:w="1396" w:type="dxa"/>
            <w:tcBorders>
              <w:top w:val="nil"/>
              <w:left w:val="nil"/>
              <w:bottom w:val="nil"/>
              <w:right w:val="nil"/>
            </w:tcBorders>
            <w:vAlign w:val="bottom"/>
          </w:tcPr>
          <w:p w:rsidR="00EC3E14" w:rsidRDefault="00EC3E14">
            <w:pPr>
              <w:pStyle w:val="ConsPlusNormal"/>
              <w:jc w:val="right"/>
            </w:pPr>
            <w:r>
              <w:t>0,0253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Московская область</w:t>
            </w:r>
          </w:p>
        </w:tc>
        <w:tc>
          <w:tcPr>
            <w:tcW w:w="1394" w:type="dxa"/>
            <w:tcBorders>
              <w:top w:val="nil"/>
              <w:left w:val="nil"/>
              <w:bottom w:val="nil"/>
              <w:right w:val="nil"/>
            </w:tcBorders>
            <w:vAlign w:val="bottom"/>
          </w:tcPr>
          <w:p w:rsidR="00EC3E14" w:rsidRDefault="00EC3E14">
            <w:pPr>
              <w:pStyle w:val="ConsPlusNormal"/>
              <w:jc w:val="right"/>
            </w:pPr>
            <w:r>
              <w:t>1,4285</w:t>
            </w:r>
          </w:p>
        </w:tc>
        <w:tc>
          <w:tcPr>
            <w:tcW w:w="1394" w:type="dxa"/>
            <w:tcBorders>
              <w:top w:val="nil"/>
              <w:left w:val="nil"/>
              <w:bottom w:val="nil"/>
              <w:right w:val="nil"/>
            </w:tcBorders>
            <w:vAlign w:val="bottom"/>
          </w:tcPr>
          <w:p w:rsidR="00EC3E14" w:rsidRDefault="00EC3E14">
            <w:pPr>
              <w:pStyle w:val="ConsPlusNormal"/>
              <w:jc w:val="right"/>
            </w:pPr>
            <w:r>
              <w:t>1,4285</w:t>
            </w:r>
          </w:p>
        </w:tc>
        <w:tc>
          <w:tcPr>
            <w:tcW w:w="1396" w:type="dxa"/>
            <w:tcBorders>
              <w:top w:val="nil"/>
              <w:left w:val="nil"/>
              <w:bottom w:val="nil"/>
              <w:right w:val="nil"/>
            </w:tcBorders>
            <w:vAlign w:val="bottom"/>
          </w:tcPr>
          <w:p w:rsidR="00EC3E14" w:rsidRDefault="00EC3E14">
            <w:pPr>
              <w:pStyle w:val="ConsPlusNormal"/>
              <w:jc w:val="right"/>
            </w:pPr>
            <w:r>
              <w:t>1,4285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Мурманская область</w:t>
            </w:r>
          </w:p>
        </w:tc>
        <w:tc>
          <w:tcPr>
            <w:tcW w:w="1394" w:type="dxa"/>
            <w:tcBorders>
              <w:top w:val="nil"/>
              <w:left w:val="nil"/>
              <w:bottom w:val="nil"/>
              <w:right w:val="nil"/>
            </w:tcBorders>
            <w:vAlign w:val="bottom"/>
          </w:tcPr>
          <w:p w:rsidR="00EC3E14" w:rsidRDefault="00EC3E14">
            <w:pPr>
              <w:pStyle w:val="ConsPlusNormal"/>
              <w:jc w:val="right"/>
            </w:pPr>
            <w:r>
              <w:t>0,1455</w:t>
            </w:r>
          </w:p>
        </w:tc>
        <w:tc>
          <w:tcPr>
            <w:tcW w:w="1394" w:type="dxa"/>
            <w:tcBorders>
              <w:top w:val="nil"/>
              <w:left w:val="nil"/>
              <w:bottom w:val="nil"/>
              <w:right w:val="nil"/>
            </w:tcBorders>
            <w:vAlign w:val="bottom"/>
          </w:tcPr>
          <w:p w:rsidR="00EC3E14" w:rsidRDefault="00EC3E14">
            <w:pPr>
              <w:pStyle w:val="ConsPlusNormal"/>
              <w:jc w:val="right"/>
            </w:pPr>
            <w:r>
              <w:t>0,1455</w:t>
            </w:r>
          </w:p>
        </w:tc>
        <w:tc>
          <w:tcPr>
            <w:tcW w:w="1396" w:type="dxa"/>
            <w:tcBorders>
              <w:top w:val="nil"/>
              <w:left w:val="nil"/>
              <w:bottom w:val="nil"/>
              <w:right w:val="nil"/>
            </w:tcBorders>
            <w:vAlign w:val="bottom"/>
          </w:tcPr>
          <w:p w:rsidR="00EC3E14" w:rsidRDefault="00EC3E14">
            <w:pPr>
              <w:pStyle w:val="ConsPlusNormal"/>
              <w:jc w:val="right"/>
            </w:pPr>
            <w:r>
              <w:t>0,1455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Нижегородская область</w:t>
            </w:r>
          </w:p>
        </w:tc>
        <w:tc>
          <w:tcPr>
            <w:tcW w:w="1394" w:type="dxa"/>
            <w:tcBorders>
              <w:top w:val="nil"/>
              <w:left w:val="nil"/>
              <w:bottom w:val="nil"/>
              <w:right w:val="nil"/>
            </w:tcBorders>
            <w:vAlign w:val="bottom"/>
          </w:tcPr>
          <w:p w:rsidR="00EC3E14" w:rsidRDefault="00EC3E14">
            <w:pPr>
              <w:pStyle w:val="ConsPlusNormal"/>
              <w:jc w:val="right"/>
            </w:pPr>
            <w:r>
              <w:t>0,387</w:t>
            </w:r>
          </w:p>
        </w:tc>
        <w:tc>
          <w:tcPr>
            <w:tcW w:w="1394" w:type="dxa"/>
            <w:tcBorders>
              <w:top w:val="nil"/>
              <w:left w:val="nil"/>
              <w:bottom w:val="nil"/>
              <w:right w:val="nil"/>
            </w:tcBorders>
            <w:vAlign w:val="bottom"/>
          </w:tcPr>
          <w:p w:rsidR="00EC3E14" w:rsidRDefault="00EC3E14">
            <w:pPr>
              <w:pStyle w:val="ConsPlusNormal"/>
              <w:jc w:val="right"/>
            </w:pPr>
            <w:r>
              <w:t>0,387</w:t>
            </w:r>
          </w:p>
        </w:tc>
        <w:tc>
          <w:tcPr>
            <w:tcW w:w="1396" w:type="dxa"/>
            <w:tcBorders>
              <w:top w:val="nil"/>
              <w:left w:val="nil"/>
              <w:bottom w:val="nil"/>
              <w:right w:val="nil"/>
            </w:tcBorders>
            <w:vAlign w:val="bottom"/>
          </w:tcPr>
          <w:p w:rsidR="00EC3E14" w:rsidRDefault="00EC3E14">
            <w:pPr>
              <w:pStyle w:val="ConsPlusNormal"/>
              <w:jc w:val="right"/>
            </w:pPr>
            <w:r>
              <w:t>0,387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Новгородская область</w:t>
            </w:r>
          </w:p>
        </w:tc>
        <w:tc>
          <w:tcPr>
            <w:tcW w:w="1394" w:type="dxa"/>
            <w:tcBorders>
              <w:top w:val="nil"/>
              <w:left w:val="nil"/>
              <w:bottom w:val="nil"/>
              <w:right w:val="nil"/>
            </w:tcBorders>
            <w:vAlign w:val="bottom"/>
          </w:tcPr>
          <w:p w:rsidR="00EC3E14" w:rsidRDefault="00EC3E14">
            <w:pPr>
              <w:pStyle w:val="ConsPlusNormal"/>
              <w:jc w:val="right"/>
            </w:pPr>
            <w:r>
              <w:t>0,0768</w:t>
            </w:r>
          </w:p>
        </w:tc>
        <w:tc>
          <w:tcPr>
            <w:tcW w:w="1394" w:type="dxa"/>
            <w:tcBorders>
              <w:top w:val="nil"/>
              <w:left w:val="nil"/>
              <w:bottom w:val="nil"/>
              <w:right w:val="nil"/>
            </w:tcBorders>
            <w:vAlign w:val="bottom"/>
          </w:tcPr>
          <w:p w:rsidR="00EC3E14" w:rsidRDefault="00EC3E14">
            <w:pPr>
              <w:pStyle w:val="ConsPlusNormal"/>
              <w:jc w:val="right"/>
            </w:pPr>
            <w:r>
              <w:t>0,0768</w:t>
            </w:r>
          </w:p>
        </w:tc>
        <w:tc>
          <w:tcPr>
            <w:tcW w:w="1396" w:type="dxa"/>
            <w:tcBorders>
              <w:top w:val="nil"/>
              <w:left w:val="nil"/>
              <w:bottom w:val="nil"/>
              <w:right w:val="nil"/>
            </w:tcBorders>
            <w:vAlign w:val="bottom"/>
          </w:tcPr>
          <w:p w:rsidR="00EC3E14" w:rsidRDefault="00EC3E14">
            <w:pPr>
              <w:pStyle w:val="ConsPlusNormal"/>
              <w:jc w:val="right"/>
            </w:pPr>
            <w:r>
              <w:t>0,0768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Новосибирская область</w:t>
            </w:r>
          </w:p>
        </w:tc>
        <w:tc>
          <w:tcPr>
            <w:tcW w:w="1394" w:type="dxa"/>
            <w:tcBorders>
              <w:top w:val="nil"/>
              <w:left w:val="nil"/>
              <w:bottom w:val="nil"/>
              <w:right w:val="nil"/>
            </w:tcBorders>
            <w:vAlign w:val="bottom"/>
          </w:tcPr>
          <w:p w:rsidR="00EC3E14" w:rsidRDefault="00EC3E14">
            <w:pPr>
              <w:pStyle w:val="ConsPlusNormal"/>
              <w:jc w:val="right"/>
            </w:pPr>
            <w:r>
              <w:t>0,3573</w:t>
            </w:r>
          </w:p>
        </w:tc>
        <w:tc>
          <w:tcPr>
            <w:tcW w:w="1394" w:type="dxa"/>
            <w:tcBorders>
              <w:top w:val="nil"/>
              <w:left w:val="nil"/>
              <w:bottom w:val="nil"/>
              <w:right w:val="nil"/>
            </w:tcBorders>
            <w:vAlign w:val="bottom"/>
          </w:tcPr>
          <w:p w:rsidR="00EC3E14" w:rsidRDefault="00EC3E14">
            <w:pPr>
              <w:pStyle w:val="ConsPlusNormal"/>
              <w:jc w:val="right"/>
            </w:pPr>
            <w:r>
              <w:t>0,3573</w:t>
            </w:r>
          </w:p>
        </w:tc>
        <w:tc>
          <w:tcPr>
            <w:tcW w:w="1396" w:type="dxa"/>
            <w:tcBorders>
              <w:top w:val="nil"/>
              <w:left w:val="nil"/>
              <w:bottom w:val="nil"/>
              <w:right w:val="nil"/>
            </w:tcBorders>
            <w:vAlign w:val="bottom"/>
          </w:tcPr>
          <w:p w:rsidR="00EC3E14" w:rsidRDefault="00EC3E14">
            <w:pPr>
              <w:pStyle w:val="ConsPlusNormal"/>
              <w:jc w:val="right"/>
            </w:pPr>
            <w:r>
              <w:t>0,3573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Омская область</w:t>
            </w:r>
          </w:p>
        </w:tc>
        <w:tc>
          <w:tcPr>
            <w:tcW w:w="1394" w:type="dxa"/>
            <w:tcBorders>
              <w:top w:val="nil"/>
              <w:left w:val="nil"/>
              <w:bottom w:val="nil"/>
              <w:right w:val="nil"/>
            </w:tcBorders>
            <w:vAlign w:val="bottom"/>
          </w:tcPr>
          <w:p w:rsidR="00EC3E14" w:rsidRDefault="00EC3E14">
            <w:pPr>
              <w:pStyle w:val="ConsPlusNormal"/>
              <w:jc w:val="right"/>
            </w:pPr>
            <w:r>
              <w:t>0,9559</w:t>
            </w:r>
          </w:p>
        </w:tc>
        <w:tc>
          <w:tcPr>
            <w:tcW w:w="1394" w:type="dxa"/>
            <w:tcBorders>
              <w:top w:val="nil"/>
              <w:left w:val="nil"/>
              <w:bottom w:val="nil"/>
              <w:right w:val="nil"/>
            </w:tcBorders>
            <w:vAlign w:val="bottom"/>
          </w:tcPr>
          <w:p w:rsidR="00EC3E14" w:rsidRDefault="00EC3E14">
            <w:pPr>
              <w:pStyle w:val="ConsPlusNormal"/>
              <w:jc w:val="right"/>
            </w:pPr>
            <w:r>
              <w:t>0,9559</w:t>
            </w:r>
          </w:p>
        </w:tc>
        <w:tc>
          <w:tcPr>
            <w:tcW w:w="1396" w:type="dxa"/>
            <w:tcBorders>
              <w:top w:val="nil"/>
              <w:left w:val="nil"/>
              <w:bottom w:val="nil"/>
              <w:right w:val="nil"/>
            </w:tcBorders>
            <w:vAlign w:val="bottom"/>
          </w:tcPr>
          <w:p w:rsidR="00EC3E14" w:rsidRDefault="00EC3E14">
            <w:pPr>
              <w:pStyle w:val="ConsPlusNormal"/>
              <w:jc w:val="right"/>
            </w:pPr>
            <w:r>
              <w:t>0,9559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Оренбургская область</w:t>
            </w:r>
          </w:p>
        </w:tc>
        <w:tc>
          <w:tcPr>
            <w:tcW w:w="1394" w:type="dxa"/>
            <w:tcBorders>
              <w:top w:val="nil"/>
              <w:left w:val="nil"/>
              <w:bottom w:val="nil"/>
              <w:right w:val="nil"/>
            </w:tcBorders>
            <w:vAlign w:val="bottom"/>
          </w:tcPr>
          <w:p w:rsidR="00EC3E14" w:rsidRDefault="00EC3E14">
            <w:pPr>
              <w:pStyle w:val="ConsPlusNormal"/>
              <w:jc w:val="right"/>
            </w:pPr>
            <w:r>
              <w:t>0,1928</w:t>
            </w:r>
          </w:p>
        </w:tc>
        <w:tc>
          <w:tcPr>
            <w:tcW w:w="1394" w:type="dxa"/>
            <w:tcBorders>
              <w:top w:val="nil"/>
              <w:left w:val="nil"/>
              <w:bottom w:val="nil"/>
              <w:right w:val="nil"/>
            </w:tcBorders>
            <w:vAlign w:val="bottom"/>
          </w:tcPr>
          <w:p w:rsidR="00EC3E14" w:rsidRDefault="00EC3E14">
            <w:pPr>
              <w:pStyle w:val="ConsPlusNormal"/>
              <w:jc w:val="right"/>
            </w:pPr>
            <w:r>
              <w:t>0,1928</w:t>
            </w:r>
          </w:p>
        </w:tc>
        <w:tc>
          <w:tcPr>
            <w:tcW w:w="1396" w:type="dxa"/>
            <w:tcBorders>
              <w:top w:val="nil"/>
              <w:left w:val="nil"/>
              <w:bottom w:val="nil"/>
              <w:right w:val="nil"/>
            </w:tcBorders>
            <w:vAlign w:val="bottom"/>
          </w:tcPr>
          <w:p w:rsidR="00EC3E14" w:rsidRDefault="00EC3E14">
            <w:pPr>
              <w:pStyle w:val="ConsPlusNormal"/>
              <w:jc w:val="right"/>
            </w:pPr>
            <w:r>
              <w:t>0,1928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Орловская область</w:t>
            </w:r>
          </w:p>
        </w:tc>
        <w:tc>
          <w:tcPr>
            <w:tcW w:w="1394" w:type="dxa"/>
            <w:tcBorders>
              <w:top w:val="nil"/>
              <w:left w:val="nil"/>
              <w:bottom w:val="nil"/>
              <w:right w:val="nil"/>
            </w:tcBorders>
            <w:vAlign w:val="bottom"/>
          </w:tcPr>
          <w:p w:rsidR="00EC3E14" w:rsidRDefault="00EC3E14">
            <w:pPr>
              <w:pStyle w:val="ConsPlusNormal"/>
              <w:jc w:val="right"/>
            </w:pPr>
            <w:r>
              <w:t>0,6753</w:t>
            </w:r>
          </w:p>
        </w:tc>
        <w:tc>
          <w:tcPr>
            <w:tcW w:w="1394" w:type="dxa"/>
            <w:tcBorders>
              <w:top w:val="nil"/>
              <w:left w:val="nil"/>
              <w:bottom w:val="nil"/>
              <w:right w:val="nil"/>
            </w:tcBorders>
            <w:vAlign w:val="bottom"/>
          </w:tcPr>
          <w:p w:rsidR="00EC3E14" w:rsidRDefault="00EC3E14">
            <w:pPr>
              <w:pStyle w:val="ConsPlusNormal"/>
              <w:jc w:val="right"/>
            </w:pPr>
            <w:r>
              <w:t>0,6753</w:t>
            </w:r>
          </w:p>
        </w:tc>
        <w:tc>
          <w:tcPr>
            <w:tcW w:w="1396" w:type="dxa"/>
            <w:tcBorders>
              <w:top w:val="nil"/>
              <w:left w:val="nil"/>
              <w:bottom w:val="nil"/>
              <w:right w:val="nil"/>
            </w:tcBorders>
            <w:vAlign w:val="bottom"/>
          </w:tcPr>
          <w:p w:rsidR="00EC3E14" w:rsidRDefault="00EC3E14">
            <w:pPr>
              <w:pStyle w:val="ConsPlusNormal"/>
              <w:jc w:val="right"/>
            </w:pPr>
            <w:r>
              <w:t>0,6753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Пензенская область</w:t>
            </w:r>
          </w:p>
        </w:tc>
        <w:tc>
          <w:tcPr>
            <w:tcW w:w="1394" w:type="dxa"/>
            <w:tcBorders>
              <w:top w:val="nil"/>
              <w:left w:val="nil"/>
              <w:bottom w:val="nil"/>
              <w:right w:val="nil"/>
            </w:tcBorders>
            <w:vAlign w:val="bottom"/>
          </w:tcPr>
          <w:p w:rsidR="00EC3E14" w:rsidRDefault="00EC3E14">
            <w:pPr>
              <w:pStyle w:val="ConsPlusNormal"/>
              <w:jc w:val="right"/>
            </w:pPr>
            <w:r>
              <w:t>0,1411</w:t>
            </w:r>
          </w:p>
        </w:tc>
        <w:tc>
          <w:tcPr>
            <w:tcW w:w="1394" w:type="dxa"/>
            <w:tcBorders>
              <w:top w:val="nil"/>
              <w:left w:val="nil"/>
              <w:bottom w:val="nil"/>
              <w:right w:val="nil"/>
            </w:tcBorders>
            <w:vAlign w:val="bottom"/>
          </w:tcPr>
          <w:p w:rsidR="00EC3E14" w:rsidRDefault="00EC3E14">
            <w:pPr>
              <w:pStyle w:val="ConsPlusNormal"/>
              <w:jc w:val="right"/>
            </w:pPr>
            <w:r>
              <w:t>0,1411</w:t>
            </w:r>
          </w:p>
        </w:tc>
        <w:tc>
          <w:tcPr>
            <w:tcW w:w="1396" w:type="dxa"/>
            <w:tcBorders>
              <w:top w:val="nil"/>
              <w:left w:val="nil"/>
              <w:bottom w:val="nil"/>
              <w:right w:val="nil"/>
            </w:tcBorders>
            <w:vAlign w:val="bottom"/>
          </w:tcPr>
          <w:p w:rsidR="00EC3E14" w:rsidRDefault="00EC3E14">
            <w:pPr>
              <w:pStyle w:val="ConsPlusNormal"/>
              <w:jc w:val="right"/>
            </w:pPr>
            <w:r>
              <w:t>0,1411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Псковская область</w:t>
            </w:r>
          </w:p>
        </w:tc>
        <w:tc>
          <w:tcPr>
            <w:tcW w:w="1394" w:type="dxa"/>
            <w:tcBorders>
              <w:top w:val="nil"/>
              <w:left w:val="nil"/>
              <w:bottom w:val="nil"/>
              <w:right w:val="nil"/>
            </w:tcBorders>
            <w:vAlign w:val="bottom"/>
          </w:tcPr>
          <w:p w:rsidR="00EC3E14" w:rsidRDefault="00EC3E14">
            <w:pPr>
              <w:pStyle w:val="ConsPlusNormal"/>
              <w:jc w:val="right"/>
            </w:pPr>
            <w:r>
              <w:t>0,0633</w:t>
            </w:r>
          </w:p>
        </w:tc>
        <w:tc>
          <w:tcPr>
            <w:tcW w:w="1394" w:type="dxa"/>
            <w:tcBorders>
              <w:top w:val="nil"/>
              <w:left w:val="nil"/>
              <w:bottom w:val="nil"/>
              <w:right w:val="nil"/>
            </w:tcBorders>
            <w:vAlign w:val="bottom"/>
          </w:tcPr>
          <w:p w:rsidR="00EC3E14" w:rsidRDefault="00EC3E14">
            <w:pPr>
              <w:pStyle w:val="ConsPlusNormal"/>
              <w:jc w:val="right"/>
            </w:pPr>
            <w:r>
              <w:t>0,0633</w:t>
            </w:r>
          </w:p>
        </w:tc>
        <w:tc>
          <w:tcPr>
            <w:tcW w:w="1396" w:type="dxa"/>
            <w:tcBorders>
              <w:top w:val="nil"/>
              <w:left w:val="nil"/>
              <w:bottom w:val="nil"/>
              <w:right w:val="nil"/>
            </w:tcBorders>
            <w:vAlign w:val="bottom"/>
          </w:tcPr>
          <w:p w:rsidR="00EC3E14" w:rsidRDefault="00EC3E14">
            <w:pPr>
              <w:pStyle w:val="ConsPlusNormal"/>
              <w:jc w:val="right"/>
            </w:pPr>
            <w:r>
              <w:t>0,0633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Ростовская область</w:t>
            </w:r>
          </w:p>
        </w:tc>
        <w:tc>
          <w:tcPr>
            <w:tcW w:w="1394" w:type="dxa"/>
            <w:tcBorders>
              <w:top w:val="nil"/>
              <w:left w:val="nil"/>
              <w:bottom w:val="nil"/>
              <w:right w:val="nil"/>
            </w:tcBorders>
            <w:vAlign w:val="bottom"/>
          </w:tcPr>
          <w:p w:rsidR="00EC3E14" w:rsidRDefault="00EC3E14">
            <w:pPr>
              <w:pStyle w:val="ConsPlusNormal"/>
              <w:jc w:val="right"/>
            </w:pPr>
            <w:r>
              <w:t>0,4718</w:t>
            </w:r>
          </w:p>
        </w:tc>
        <w:tc>
          <w:tcPr>
            <w:tcW w:w="1394" w:type="dxa"/>
            <w:tcBorders>
              <w:top w:val="nil"/>
              <w:left w:val="nil"/>
              <w:bottom w:val="nil"/>
              <w:right w:val="nil"/>
            </w:tcBorders>
            <w:vAlign w:val="bottom"/>
          </w:tcPr>
          <w:p w:rsidR="00EC3E14" w:rsidRDefault="00EC3E14">
            <w:pPr>
              <w:pStyle w:val="ConsPlusNormal"/>
              <w:jc w:val="right"/>
            </w:pPr>
            <w:r>
              <w:t>0,4718</w:t>
            </w:r>
          </w:p>
        </w:tc>
        <w:tc>
          <w:tcPr>
            <w:tcW w:w="1396" w:type="dxa"/>
            <w:tcBorders>
              <w:top w:val="nil"/>
              <w:left w:val="nil"/>
              <w:bottom w:val="nil"/>
              <w:right w:val="nil"/>
            </w:tcBorders>
            <w:vAlign w:val="bottom"/>
          </w:tcPr>
          <w:p w:rsidR="00EC3E14" w:rsidRDefault="00EC3E14">
            <w:pPr>
              <w:pStyle w:val="ConsPlusNormal"/>
              <w:jc w:val="right"/>
            </w:pPr>
            <w:r>
              <w:t>0,4718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Рязанская область</w:t>
            </w:r>
          </w:p>
        </w:tc>
        <w:tc>
          <w:tcPr>
            <w:tcW w:w="1394" w:type="dxa"/>
            <w:tcBorders>
              <w:top w:val="nil"/>
              <w:left w:val="nil"/>
              <w:bottom w:val="nil"/>
              <w:right w:val="nil"/>
            </w:tcBorders>
            <w:vAlign w:val="bottom"/>
          </w:tcPr>
          <w:p w:rsidR="00EC3E14" w:rsidRDefault="00EC3E14">
            <w:pPr>
              <w:pStyle w:val="ConsPlusNormal"/>
              <w:jc w:val="right"/>
            </w:pPr>
            <w:r>
              <w:t>0,7767</w:t>
            </w:r>
          </w:p>
        </w:tc>
        <w:tc>
          <w:tcPr>
            <w:tcW w:w="1394" w:type="dxa"/>
            <w:tcBorders>
              <w:top w:val="nil"/>
              <w:left w:val="nil"/>
              <w:bottom w:val="nil"/>
              <w:right w:val="nil"/>
            </w:tcBorders>
            <w:vAlign w:val="bottom"/>
          </w:tcPr>
          <w:p w:rsidR="00EC3E14" w:rsidRDefault="00EC3E14">
            <w:pPr>
              <w:pStyle w:val="ConsPlusNormal"/>
              <w:jc w:val="right"/>
            </w:pPr>
            <w:r>
              <w:t>0,7767</w:t>
            </w:r>
          </w:p>
        </w:tc>
        <w:tc>
          <w:tcPr>
            <w:tcW w:w="1396" w:type="dxa"/>
            <w:tcBorders>
              <w:top w:val="nil"/>
              <w:left w:val="nil"/>
              <w:bottom w:val="nil"/>
              <w:right w:val="nil"/>
            </w:tcBorders>
            <w:vAlign w:val="bottom"/>
          </w:tcPr>
          <w:p w:rsidR="00EC3E14" w:rsidRDefault="00EC3E14">
            <w:pPr>
              <w:pStyle w:val="ConsPlusNormal"/>
              <w:jc w:val="right"/>
            </w:pPr>
            <w:r>
              <w:t>0,7767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Самарская область</w:t>
            </w:r>
          </w:p>
        </w:tc>
        <w:tc>
          <w:tcPr>
            <w:tcW w:w="1394" w:type="dxa"/>
            <w:tcBorders>
              <w:top w:val="nil"/>
              <w:left w:val="nil"/>
              <w:bottom w:val="nil"/>
              <w:right w:val="nil"/>
            </w:tcBorders>
            <w:vAlign w:val="bottom"/>
          </w:tcPr>
          <w:p w:rsidR="00EC3E14" w:rsidRDefault="00EC3E14">
            <w:pPr>
              <w:pStyle w:val="ConsPlusNormal"/>
              <w:jc w:val="right"/>
            </w:pPr>
            <w:r>
              <w:t>0,8853</w:t>
            </w:r>
          </w:p>
        </w:tc>
        <w:tc>
          <w:tcPr>
            <w:tcW w:w="1394" w:type="dxa"/>
            <w:tcBorders>
              <w:top w:val="nil"/>
              <w:left w:val="nil"/>
              <w:bottom w:val="nil"/>
              <w:right w:val="nil"/>
            </w:tcBorders>
            <w:vAlign w:val="bottom"/>
          </w:tcPr>
          <w:p w:rsidR="00EC3E14" w:rsidRDefault="00EC3E14">
            <w:pPr>
              <w:pStyle w:val="ConsPlusNormal"/>
              <w:jc w:val="right"/>
            </w:pPr>
            <w:r>
              <w:t>0,8853</w:t>
            </w:r>
          </w:p>
        </w:tc>
        <w:tc>
          <w:tcPr>
            <w:tcW w:w="1396" w:type="dxa"/>
            <w:tcBorders>
              <w:top w:val="nil"/>
              <w:left w:val="nil"/>
              <w:bottom w:val="nil"/>
              <w:right w:val="nil"/>
            </w:tcBorders>
            <w:vAlign w:val="bottom"/>
          </w:tcPr>
          <w:p w:rsidR="00EC3E14" w:rsidRDefault="00EC3E14">
            <w:pPr>
              <w:pStyle w:val="ConsPlusNormal"/>
              <w:jc w:val="right"/>
            </w:pPr>
            <w:r>
              <w:t>0,8853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Саратовская область</w:t>
            </w:r>
          </w:p>
        </w:tc>
        <w:tc>
          <w:tcPr>
            <w:tcW w:w="1394" w:type="dxa"/>
            <w:tcBorders>
              <w:top w:val="nil"/>
              <w:left w:val="nil"/>
              <w:bottom w:val="nil"/>
              <w:right w:val="nil"/>
            </w:tcBorders>
            <w:vAlign w:val="bottom"/>
          </w:tcPr>
          <w:p w:rsidR="00EC3E14" w:rsidRDefault="00EC3E14">
            <w:pPr>
              <w:pStyle w:val="ConsPlusNormal"/>
              <w:jc w:val="right"/>
            </w:pPr>
            <w:r>
              <w:t>0,1871</w:t>
            </w:r>
          </w:p>
        </w:tc>
        <w:tc>
          <w:tcPr>
            <w:tcW w:w="1394" w:type="dxa"/>
            <w:tcBorders>
              <w:top w:val="nil"/>
              <w:left w:val="nil"/>
              <w:bottom w:val="nil"/>
              <w:right w:val="nil"/>
            </w:tcBorders>
            <w:vAlign w:val="bottom"/>
          </w:tcPr>
          <w:p w:rsidR="00EC3E14" w:rsidRDefault="00EC3E14">
            <w:pPr>
              <w:pStyle w:val="ConsPlusNormal"/>
              <w:jc w:val="right"/>
            </w:pPr>
            <w:r>
              <w:t>0,1871</w:t>
            </w:r>
          </w:p>
        </w:tc>
        <w:tc>
          <w:tcPr>
            <w:tcW w:w="1396" w:type="dxa"/>
            <w:tcBorders>
              <w:top w:val="nil"/>
              <w:left w:val="nil"/>
              <w:bottom w:val="nil"/>
              <w:right w:val="nil"/>
            </w:tcBorders>
            <w:vAlign w:val="bottom"/>
          </w:tcPr>
          <w:p w:rsidR="00EC3E14" w:rsidRDefault="00EC3E14">
            <w:pPr>
              <w:pStyle w:val="ConsPlusNormal"/>
              <w:jc w:val="right"/>
            </w:pPr>
            <w:r>
              <w:t>0,1871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Сахалинская область</w:t>
            </w:r>
          </w:p>
        </w:tc>
        <w:tc>
          <w:tcPr>
            <w:tcW w:w="1394" w:type="dxa"/>
            <w:tcBorders>
              <w:top w:val="nil"/>
              <w:left w:val="nil"/>
              <w:bottom w:val="nil"/>
              <w:right w:val="nil"/>
            </w:tcBorders>
            <w:vAlign w:val="bottom"/>
          </w:tcPr>
          <w:p w:rsidR="00EC3E14" w:rsidRDefault="00EC3E14">
            <w:pPr>
              <w:pStyle w:val="ConsPlusNormal"/>
              <w:jc w:val="right"/>
            </w:pPr>
            <w:r>
              <w:t>0,17</w:t>
            </w:r>
          </w:p>
        </w:tc>
        <w:tc>
          <w:tcPr>
            <w:tcW w:w="1394" w:type="dxa"/>
            <w:tcBorders>
              <w:top w:val="nil"/>
              <w:left w:val="nil"/>
              <w:bottom w:val="nil"/>
              <w:right w:val="nil"/>
            </w:tcBorders>
            <w:vAlign w:val="bottom"/>
          </w:tcPr>
          <w:p w:rsidR="00EC3E14" w:rsidRDefault="00EC3E14">
            <w:pPr>
              <w:pStyle w:val="ConsPlusNormal"/>
              <w:jc w:val="right"/>
            </w:pPr>
            <w:r>
              <w:t>0,17</w:t>
            </w:r>
          </w:p>
        </w:tc>
        <w:tc>
          <w:tcPr>
            <w:tcW w:w="1396" w:type="dxa"/>
            <w:tcBorders>
              <w:top w:val="nil"/>
              <w:left w:val="nil"/>
              <w:bottom w:val="nil"/>
              <w:right w:val="nil"/>
            </w:tcBorders>
            <w:vAlign w:val="bottom"/>
          </w:tcPr>
          <w:p w:rsidR="00EC3E14" w:rsidRDefault="00EC3E14">
            <w:pPr>
              <w:pStyle w:val="ConsPlusNormal"/>
              <w:jc w:val="right"/>
            </w:pPr>
            <w:r>
              <w:t>0,17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Свердловская область</w:t>
            </w:r>
          </w:p>
        </w:tc>
        <w:tc>
          <w:tcPr>
            <w:tcW w:w="1394" w:type="dxa"/>
            <w:tcBorders>
              <w:top w:val="nil"/>
              <w:left w:val="nil"/>
              <w:bottom w:val="nil"/>
              <w:right w:val="nil"/>
            </w:tcBorders>
            <w:vAlign w:val="bottom"/>
          </w:tcPr>
          <w:p w:rsidR="00EC3E14" w:rsidRDefault="00EC3E14">
            <w:pPr>
              <w:pStyle w:val="ConsPlusNormal"/>
              <w:jc w:val="right"/>
            </w:pPr>
            <w:r>
              <w:t>0,6787</w:t>
            </w:r>
          </w:p>
        </w:tc>
        <w:tc>
          <w:tcPr>
            <w:tcW w:w="1394" w:type="dxa"/>
            <w:tcBorders>
              <w:top w:val="nil"/>
              <w:left w:val="nil"/>
              <w:bottom w:val="nil"/>
              <w:right w:val="nil"/>
            </w:tcBorders>
            <w:vAlign w:val="bottom"/>
          </w:tcPr>
          <w:p w:rsidR="00EC3E14" w:rsidRDefault="00EC3E14">
            <w:pPr>
              <w:pStyle w:val="ConsPlusNormal"/>
              <w:jc w:val="right"/>
            </w:pPr>
            <w:r>
              <w:t>0,6787</w:t>
            </w:r>
          </w:p>
        </w:tc>
        <w:tc>
          <w:tcPr>
            <w:tcW w:w="1396" w:type="dxa"/>
            <w:tcBorders>
              <w:top w:val="nil"/>
              <w:left w:val="nil"/>
              <w:bottom w:val="nil"/>
              <w:right w:val="nil"/>
            </w:tcBorders>
            <w:vAlign w:val="bottom"/>
          </w:tcPr>
          <w:p w:rsidR="00EC3E14" w:rsidRDefault="00EC3E14">
            <w:pPr>
              <w:pStyle w:val="ConsPlusNormal"/>
              <w:jc w:val="right"/>
            </w:pPr>
            <w:r>
              <w:t>0,6787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Смоленская область</w:t>
            </w:r>
          </w:p>
        </w:tc>
        <w:tc>
          <w:tcPr>
            <w:tcW w:w="1394" w:type="dxa"/>
            <w:tcBorders>
              <w:top w:val="nil"/>
              <w:left w:val="nil"/>
              <w:bottom w:val="nil"/>
              <w:right w:val="nil"/>
            </w:tcBorders>
            <w:vAlign w:val="bottom"/>
          </w:tcPr>
          <w:p w:rsidR="00EC3E14" w:rsidRDefault="00EC3E14">
            <w:pPr>
              <w:pStyle w:val="ConsPlusNormal"/>
              <w:jc w:val="right"/>
            </w:pPr>
            <w:r>
              <w:t>0,1088</w:t>
            </w:r>
          </w:p>
        </w:tc>
        <w:tc>
          <w:tcPr>
            <w:tcW w:w="1394" w:type="dxa"/>
            <w:tcBorders>
              <w:top w:val="nil"/>
              <w:left w:val="nil"/>
              <w:bottom w:val="nil"/>
              <w:right w:val="nil"/>
            </w:tcBorders>
            <w:vAlign w:val="bottom"/>
          </w:tcPr>
          <w:p w:rsidR="00EC3E14" w:rsidRDefault="00EC3E14">
            <w:pPr>
              <w:pStyle w:val="ConsPlusNormal"/>
              <w:jc w:val="right"/>
            </w:pPr>
            <w:r>
              <w:t>0,1088</w:t>
            </w:r>
          </w:p>
        </w:tc>
        <w:tc>
          <w:tcPr>
            <w:tcW w:w="1396" w:type="dxa"/>
            <w:tcBorders>
              <w:top w:val="nil"/>
              <w:left w:val="nil"/>
              <w:bottom w:val="nil"/>
              <w:right w:val="nil"/>
            </w:tcBorders>
            <w:vAlign w:val="bottom"/>
          </w:tcPr>
          <w:p w:rsidR="00EC3E14" w:rsidRDefault="00EC3E14">
            <w:pPr>
              <w:pStyle w:val="ConsPlusNormal"/>
              <w:jc w:val="right"/>
            </w:pPr>
            <w:r>
              <w:t>0,1088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Тамбовская область</w:t>
            </w:r>
          </w:p>
        </w:tc>
        <w:tc>
          <w:tcPr>
            <w:tcW w:w="1394" w:type="dxa"/>
            <w:tcBorders>
              <w:top w:val="nil"/>
              <w:left w:val="nil"/>
              <w:bottom w:val="nil"/>
              <w:right w:val="nil"/>
            </w:tcBorders>
            <w:vAlign w:val="bottom"/>
          </w:tcPr>
          <w:p w:rsidR="00EC3E14" w:rsidRDefault="00EC3E14">
            <w:pPr>
              <w:pStyle w:val="ConsPlusNormal"/>
              <w:jc w:val="right"/>
            </w:pPr>
            <w:r>
              <w:t>0,1009</w:t>
            </w:r>
          </w:p>
        </w:tc>
        <w:tc>
          <w:tcPr>
            <w:tcW w:w="1394" w:type="dxa"/>
            <w:tcBorders>
              <w:top w:val="nil"/>
              <w:left w:val="nil"/>
              <w:bottom w:val="nil"/>
              <w:right w:val="nil"/>
            </w:tcBorders>
            <w:vAlign w:val="bottom"/>
          </w:tcPr>
          <w:p w:rsidR="00EC3E14" w:rsidRDefault="00EC3E14">
            <w:pPr>
              <w:pStyle w:val="ConsPlusNormal"/>
              <w:jc w:val="right"/>
            </w:pPr>
            <w:r>
              <w:t>0,1009</w:t>
            </w:r>
          </w:p>
        </w:tc>
        <w:tc>
          <w:tcPr>
            <w:tcW w:w="1396" w:type="dxa"/>
            <w:tcBorders>
              <w:top w:val="nil"/>
              <w:left w:val="nil"/>
              <w:bottom w:val="nil"/>
              <w:right w:val="nil"/>
            </w:tcBorders>
            <w:vAlign w:val="bottom"/>
          </w:tcPr>
          <w:p w:rsidR="00EC3E14" w:rsidRDefault="00EC3E14">
            <w:pPr>
              <w:pStyle w:val="ConsPlusNormal"/>
              <w:jc w:val="right"/>
            </w:pPr>
            <w:r>
              <w:t>0,1009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Тверская область</w:t>
            </w:r>
          </w:p>
        </w:tc>
        <w:tc>
          <w:tcPr>
            <w:tcW w:w="1394" w:type="dxa"/>
            <w:tcBorders>
              <w:top w:val="nil"/>
              <w:left w:val="nil"/>
              <w:bottom w:val="nil"/>
              <w:right w:val="nil"/>
            </w:tcBorders>
            <w:vAlign w:val="bottom"/>
          </w:tcPr>
          <w:p w:rsidR="00EC3E14" w:rsidRDefault="00EC3E14">
            <w:pPr>
              <w:pStyle w:val="ConsPlusNormal"/>
              <w:jc w:val="right"/>
            </w:pPr>
            <w:r>
              <w:t>0,2147</w:t>
            </w:r>
          </w:p>
        </w:tc>
        <w:tc>
          <w:tcPr>
            <w:tcW w:w="1394" w:type="dxa"/>
            <w:tcBorders>
              <w:top w:val="nil"/>
              <w:left w:val="nil"/>
              <w:bottom w:val="nil"/>
              <w:right w:val="nil"/>
            </w:tcBorders>
            <w:vAlign w:val="bottom"/>
          </w:tcPr>
          <w:p w:rsidR="00EC3E14" w:rsidRDefault="00EC3E14">
            <w:pPr>
              <w:pStyle w:val="ConsPlusNormal"/>
              <w:jc w:val="right"/>
            </w:pPr>
            <w:r>
              <w:t>0,2147</w:t>
            </w:r>
          </w:p>
        </w:tc>
        <w:tc>
          <w:tcPr>
            <w:tcW w:w="1396" w:type="dxa"/>
            <w:tcBorders>
              <w:top w:val="nil"/>
              <w:left w:val="nil"/>
              <w:bottom w:val="nil"/>
              <w:right w:val="nil"/>
            </w:tcBorders>
            <w:vAlign w:val="bottom"/>
          </w:tcPr>
          <w:p w:rsidR="00EC3E14" w:rsidRDefault="00EC3E14">
            <w:pPr>
              <w:pStyle w:val="ConsPlusNormal"/>
              <w:jc w:val="right"/>
            </w:pPr>
            <w:r>
              <w:t>0,2147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Томская область</w:t>
            </w:r>
          </w:p>
        </w:tc>
        <w:tc>
          <w:tcPr>
            <w:tcW w:w="1394" w:type="dxa"/>
            <w:tcBorders>
              <w:top w:val="nil"/>
              <w:left w:val="nil"/>
              <w:bottom w:val="nil"/>
              <w:right w:val="nil"/>
            </w:tcBorders>
            <w:vAlign w:val="bottom"/>
          </w:tcPr>
          <w:p w:rsidR="00EC3E14" w:rsidRDefault="00EC3E14">
            <w:pPr>
              <w:pStyle w:val="ConsPlusNormal"/>
              <w:jc w:val="right"/>
            </w:pPr>
            <w:r>
              <w:t>0,1262</w:t>
            </w:r>
          </w:p>
        </w:tc>
        <w:tc>
          <w:tcPr>
            <w:tcW w:w="1394" w:type="dxa"/>
            <w:tcBorders>
              <w:top w:val="nil"/>
              <w:left w:val="nil"/>
              <w:bottom w:val="nil"/>
              <w:right w:val="nil"/>
            </w:tcBorders>
            <w:vAlign w:val="bottom"/>
          </w:tcPr>
          <w:p w:rsidR="00EC3E14" w:rsidRDefault="00EC3E14">
            <w:pPr>
              <w:pStyle w:val="ConsPlusNormal"/>
              <w:jc w:val="right"/>
            </w:pPr>
            <w:r>
              <w:t>0,1262</w:t>
            </w:r>
          </w:p>
        </w:tc>
        <w:tc>
          <w:tcPr>
            <w:tcW w:w="1396" w:type="dxa"/>
            <w:tcBorders>
              <w:top w:val="nil"/>
              <w:left w:val="nil"/>
              <w:bottom w:val="nil"/>
              <w:right w:val="nil"/>
            </w:tcBorders>
            <w:vAlign w:val="bottom"/>
          </w:tcPr>
          <w:p w:rsidR="00EC3E14" w:rsidRDefault="00EC3E14">
            <w:pPr>
              <w:pStyle w:val="ConsPlusNormal"/>
              <w:jc w:val="right"/>
            </w:pPr>
            <w:r>
              <w:t>0,1262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Тульская область</w:t>
            </w:r>
          </w:p>
        </w:tc>
        <w:tc>
          <w:tcPr>
            <w:tcW w:w="1394" w:type="dxa"/>
            <w:tcBorders>
              <w:top w:val="nil"/>
              <w:left w:val="nil"/>
              <w:bottom w:val="nil"/>
              <w:right w:val="nil"/>
            </w:tcBorders>
            <w:vAlign w:val="bottom"/>
          </w:tcPr>
          <w:p w:rsidR="00EC3E14" w:rsidRDefault="00EC3E14">
            <w:pPr>
              <w:pStyle w:val="ConsPlusNormal"/>
              <w:jc w:val="right"/>
            </w:pPr>
            <w:r>
              <w:t>2,6552</w:t>
            </w:r>
          </w:p>
        </w:tc>
        <w:tc>
          <w:tcPr>
            <w:tcW w:w="1394" w:type="dxa"/>
            <w:tcBorders>
              <w:top w:val="nil"/>
              <w:left w:val="nil"/>
              <w:bottom w:val="nil"/>
              <w:right w:val="nil"/>
            </w:tcBorders>
            <w:vAlign w:val="bottom"/>
          </w:tcPr>
          <w:p w:rsidR="00EC3E14" w:rsidRDefault="00EC3E14">
            <w:pPr>
              <w:pStyle w:val="ConsPlusNormal"/>
              <w:jc w:val="right"/>
            </w:pPr>
            <w:r>
              <w:t>2,6552</w:t>
            </w:r>
          </w:p>
        </w:tc>
        <w:tc>
          <w:tcPr>
            <w:tcW w:w="1396" w:type="dxa"/>
            <w:tcBorders>
              <w:top w:val="nil"/>
              <w:left w:val="nil"/>
              <w:bottom w:val="nil"/>
              <w:right w:val="nil"/>
            </w:tcBorders>
            <w:vAlign w:val="bottom"/>
          </w:tcPr>
          <w:p w:rsidR="00EC3E14" w:rsidRDefault="00EC3E14">
            <w:pPr>
              <w:pStyle w:val="ConsPlusNormal"/>
              <w:jc w:val="right"/>
            </w:pPr>
            <w:r>
              <w:t>2,6552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Тюменская область</w:t>
            </w:r>
          </w:p>
        </w:tc>
        <w:tc>
          <w:tcPr>
            <w:tcW w:w="1394" w:type="dxa"/>
            <w:tcBorders>
              <w:top w:val="nil"/>
              <w:left w:val="nil"/>
              <w:bottom w:val="nil"/>
              <w:right w:val="nil"/>
            </w:tcBorders>
            <w:vAlign w:val="bottom"/>
          </w:tcPr>
          <w:p w:rsidR="00EC3E14" w:rsidRDefault="00EC3E14">
            <w:pPr>
              <w:pStyle w:val="ConsPlusNormal"/>
              <w:jc w:val="right"/>
            </w:pPr>
            <w:r>
              <w:t>1,9961</w:t>
            </w:r>
          </w:p>
        </w:tc>
        <w:tc>
          <w:tcPr>
            <w:tcW w:w="1394" w:type="dxa"/>
            <w:tcBorders>
              <w:top w:val="nil"/>
              <w:left w:val="nil"/>
              <w:bottom w:val="nil"/>
              <w:right w:val="nil"/>
            </w:tcBorders>
            <w:vAlign w:val="bottom"/>
          </w:tcPr>
          <w:p w:rsidR="00EC3E14" w:rsidRDefault="00EC3E14">
            <w:pPr>
              <w:pStyle w:val="ConsPlusNormal"/>
              <w:jc w:val="right"/>
            </w:pPr>
            <w:r>
              <w:t>1,9961</w:t>
            </w:r>
          </w:p>
        </w:tc>
        <w:tc>
          <w:tcPr>
            <w:tcW w:w="1396" w:type="dxa"/>
            <w:tcBorders>
              <w:top w:val="nil"/>
              <w:left w:val="nil"/>
              <w:bottom w:val="nil"/>
              <w:right w:val="nil"/>
            </w:tcBorders>
            <w:vAlign w:val="bottom"/>
          </w:tcPr>
          <w:p w:rsidR="00EC3E14" w:rsidRDefault="00EC3E14">
            <w:pPr>
              <w:pStyle w:val="ConsPlusNormal"/>
              <w:jc w:val="right"/>
            </w:pPr>
            <w:r>
              <w:t>1,9961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Ульяновская область</w:t>
            </w:r>
          </w:p>
        </w:tc>
        <w:tc>
          <w:tcPr>
            <w:tcW w:w="1394" w:type="dxa"/>
            <w:tcBorders>
              <w:top w:val="nil"/>
              <w:left w:val="nil"/>
              <w:bottom w:val="nil"/>
              <w:right w:val="nil"/>
            </w:tcBorders>
            <w:vAlign w:val="bottom"/>
          </w:tcPr>
          <w:p w:rsidR="00EC3E14" w:rsidRDefault="00EC3E14">
            <w:pPr>
              <w:pStyle w:val="ConsPlusNormal"/>
              <w:jc w:val="right"/>
            </w:pPr>
            <w:r>
              <w:t>0,1087</w:t>
            </w:r>
          </w:p>
        </w:tc>
        <w:tc>
          <w:tcPr>
            <w:tcW w:w="1394" w:type="dxa"/>
            <w:tcBorders>
              <w:top w:val="nil"/>
              <w:left w:val="nil"/>
              <w:bottom w:val="nil"/>
              <w:right w:val="nil"/>
            </w:tcBorders>
            <w:vAlign w:val="bottom"/>
          </w:tcPr>
          <w:p w:rsidR="00EC3E14" w:rsidRDefault="00EC3E14">
            <w:pPr>
              <w:pStyle w:val="ConsPlusNormal"/>
              <w:jc w:val="right"/>
            </w:pPr>
            <w:r>
              <w:t>0,1087</w:t>
            </w:r>
          </w:p>
        </w:tc>
        <w:tc>
          <w:tcPr>
            <w:tcW w:w="1396" w:type="dxa"/>
            <w:tcBorders>
              <w:top w:val="nil"/>
              <w:left w:val="nil"/>
              <w:bottom w:val="nil"/>
              <w:right w:val="nil"/>
            </w:tcBorders>
            <w:vAlign w:val="bottom"/>
          </w:tcPr>
          <w:p w:rsidR="00EC3E14" w:rsidRDefault="00EC3E14">
            <w:pPr>
              <w:pStyle w:val="ConsPlusNormal"/>
              <w:jc w:val="right"/>
            </w:pPr>
            <w:r>
              <w:t>0,1087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Челябинская область</w:t>
            </w:r>
          </w:p>
        </w:tc>
        <w:tc>
          <w:tcPr>
            <w:tcW w:w="1394" w:type="dxa"/>
            <w:tcBorders>
              <w:top w:val="nil"/>
              <w:left w:val="nil"/>
              <w:bottom w:val="nil"/>
              <w:right w:val="nil"/>
            </w:tcBorders>
            <w:vAlign w:val="bottom"/>
          </w:tcPr>
          <w:p w:rsidR="00EC3E14" w:rsidRDefault="00EC3E14">
            <w:pPr>
              <w:pStyle w:val="ConsPlusNormal"/>
              <w:jc w:val="right"/>
            </w:pPr>
            <w:r>
              <w:t>0,3145</w:t>
            </w:r>
          </w:p>
        </w:tc>
        <w:tc>
          <w:tcPr>
            <w:tcW w:w="1394" w:type="dxa"/>
            <w:tcBorders>
              <w:top w:val="nil"/>
              <w:left w:val="nil"/>
              <w:bottom w:val="nil"/>
              <w:right w:val="nil"/>
            </w:tcBorders>
            <w:vAlign w:val="bottom"/>
          </w:tcPr>
          <w:p w:rsidR="00EC3E14" w:rsidRDefault="00EC3E14">
            <w:pPr>
              <w:pStyle w:val="ConsPlusNormal"/>
              <w:jc w:val="right"/>
            </w:pPr>
            <w:r>
              <w:t>0,3145</w:t>
            </w:r>
          </w:p>
        </w:tc>
        <w:tc>
          <w:tcPr>
            <w:tcW w:w="1396" w:type="dxa"/>
            <w:tcBorders>
              <w:top w:val="nil"/>
              <w:left w:val="nil"/>
              <w:bottom w:val="nil"/>
              <w:right w:val="nil"/>
            </w:tcBorders>
            <w:vAlign w:val="bottom"/>
          </w:tcPr>
          <w:p w:rsidR="00EC3E14" w:rsidRDefault="00EC3E14">
            <w:pPr>
              <w:pStyle w:val="ConsPlusNormal"/>
              <w:jc w:val="right"/>
            </w:pPr>
            <w:r>
              <w:t>0,3145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Ярославская область</w:t>
            </w:r>
          </w:p>
        </w:tc>
        <w:tc>
          <w:tcPr>
            <w:tcW w:w="1394" w:type="dxa"/>
            <w:tcBorders>
              <w:top w:val="nil"/>
              <w:left w:val="nil"/>
              <w:bottom w:val="nil"/>
              <w:right w:val="nil"/>
            </w:tcBorders>
            <w:vAlign w:val="bottom"/>
          </w:tcPr>
          <w:p w:rsidR="00EC3E14" w:rsidRDefault="00EC3E14">
            <w:pPr>
              <w:pStyle w:val="ConsPlusNormal"/>
              <w:jc w:val="right"/>
            </w:pPr>
            <w:r>
              <w:t>0,1247</w:t>
            </w:r>
          </w:p>
        </w:tc>
        <w:tc>
          <w:tcPr>
            <w:tcW w:w="1394" w:type="dxa"/>
            <w:tcBorders>
              <w:top w:val="nil"/>
              <w:left w:val="nil"/>
              <w:bottom w:val="nil"/>
              <w:right w:val="nil"/>
            </w:tcBorders>
            <w:vAlign w:val="bottom"/>
          </w:tcPr>
          <w:p w:rsidR="00EC3E14" w:rsidRDefault="00EC3E14">
            <w:pPr>
              <w:pStyle w:val="ConsPlusNormal"/>
              <w:jc w:val="right"/>
            </w:pPr>
            <w:r>
              <w:t>0,1247</w:t>
            </w:r>
          </w:p>
        </w:tc>
        <w:tc>
          <w:tcPr>
            <w:tcW w:w="1396" w:type="dxa"/>
            <w:tcBorders>
              <w:top w:val="nil"/>
              <w:left w:val="nil"/>
              <w:bottom w:val="nil"/>
              <w:right w:val="nil"/>
            </w:tcBorders>
            <w:vAlign w:val="bottom"/>
          </w:tcPr>
          <w:p w:rsidR="00EC3E14" w:rsidRDefault="00EC3E14">
            <w:pPr>
              <w:pStyle w:val="ConsPlusNormal"/>
              <w:jc w:val="right"/>
            </w:pPr>
            <w:r>
              <w:t>0,1247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Москва</w:t>
            </w:r>
          </w:p>
        </w:tc>
        <w:tc>
          <w:tcPr>
            <w:tcW w:w="1394" w:type="dxa"/>
            <w:tcBorders>
              <w:top w:val="nil"/>
              <w:left w:val="nil"/>
              <w:bottom w:val="nil"/>
              <w:right w:val="nil"/>
            </w:tcBorders>
            <w:vAlign w:val="bottom"/>
          </w:tcPr>
          <w:p w:rsidR="00EC3E14" w:rsidRDefault="00EC3E14">
            <w:pPr>
              <w:pStyle w:val="ConsPlusNormal"/>
              <w:jc w:val="right"/>
            </w:pPr>
            <w:r>
              <w:t>16,5095</w:t>
            </w:r>
          </w:p>
        </w:tc>
        <w:tc>
          <w:tcPr>
            <w:tcW w:w="1394" w:type="dxa"/>
            <w:tcBorders>
              <w:top w:val="nil"/>
              <w:left w:val="nil"/>
              <w:bottom w:val="nil"/>
              <w:right w:val="nil"/>
            </w:tcBorders>
            <w:vAlign w:val="bottom"/>
          </w:tcPr>
          <w:p w:rsidR="00EC3E14" w:rsidRDefault="00EC3E14">
            <w:pPr>
              <w:pStyle w:val="ConsPlusNormal"/>
              <w:jc w:val="right"/>
            </w:pPr>
            <w:r>
              <w:t>16,5095</w:t>
            </w:r>
          </w:p>
        </w:tc>
        <w:tc>
          <w:tcPr>
            <w:tcW w:w="1396" w:type="dxa"/>
            <w:tcBorders>
              <w:top w:val="nil"/>
              <w:left w:val="nil"/>
              <w:bottom w:val="nil"/>
              <w:right w:val="nil"/>
            </w:tcBorders>
            <w:vAlign w:val="bottom"/>
          </w:tcPr>
          <w:p w:rsidR="00EC3E14" w:rsidRDefault="00EC3E14">
            <w:pPr>
              <w:pStyle w:val="ConsPlusNormal"/>
              <w:jc w:val="right"/>
            </w:pPr>
            <w:r>
              <w:t>16,5095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Санкт-Петербург</w:t>
            </w:r>
          </w:p>
        </w:tc>
        <w:tc>
          <w:tcPr>
            <w:tcW w:w="1394" w:type="dxa"/>
            <w:tcBorders>
              <w:top w:val="nil"/>
              <w:left w:val="nil"/>
              <w:bottom w:val="nil"/>
              <w:right w:val="nil"/>
            </w:tcBorders>
            <w:vAlign w:val="bottom"/>
          </w:tcPr>
          <w:p w:rsidR="00EC3E14" w:rsidRDefault="00EC3E14">
            <w:pPr>
              <w:pStyle w:val="ConsPlusNormal"/>
              <w:jc w:val="right"/>
            </w:pPr>
            <w:r>
              <w:t>1,8083</w:t>
            </w:r>
          </w:p>
        </w:tc>
        <w:tc>
          <w:tcPr>
            <w:tcW w:w="1394" w:type="dxa"/>
            <w:tcBorders>
              <w:top w:val="nil"/>
              <w:left w:val="nil"/>
              <w:bottom w:val="nil"/>
              <w:right w:val="nil"/>
            </w:tcBorders>
            <w:vAlign w:val="bottom"/>
          </w:tcPr>
          <w:p w:rsidR="00EC3E14" w:rsidRDefault="00EC3E14">
            <w:pPr>
              <w:pStyle w:val="ConsPlusNormal"/>
              <w:jc w:val="right"/>
            </w:pPr>
            <w:r>
              <w:t>1,8083</w:t>
            </w:r>
          </w:p>
        </w:tc>
        <w:tc>
          <w:tcPr>
            <w:tcW w:w="1396" w:type="dxa"/>
            <w:tcBorders>
              <w:top w:val="nil"/>
              <w:left w:val="nil"/>
              <w:bottom w:val="nil"/>
              <w:right w:val="nil"/>
            </w:tcBorders>
            <w:vAlign w:val="bottom"/>
          </w:tcPr>
          <w:p w:rsidR="00EC3E14" w:rsidRDefault="00EC3E14">
            <w:pPr>
              <w:pStyle w:val="ConsPlusNormal"/>
              <w:jc w:val="right"/>
            </w:pPr>
            <w:r>
              <w:t>1,8083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город федерального значения Севастополь</w:t>
            </w:r>
          </w:p>
        </w:tc>
        <w:tc>
          <w:tcPr>
            <w:tcW w:w="1394" w:type="dxa"/>
            <w:tcBorders>
              <w:top w:val="nil"/>
              <w:left w:val="nil"/>
              <w:bottom w:val="nil"/>
              <w:right w:val="nil"/>
            </w:tcBorders>
            <w:vAlign w:val="bottom"/>
          </w:tcPr>
          <w:p w:rsidR="00EC3E14" w:rsidRDefault="00EC3E14">
            <w:pPr>
              <w:pStyle w:val="ConsPlusNormal"/>
              <w:jc w:val="right"/>
            </w:pPr>
            <w:r>
              <w:t>0,0601</w:t>
            </w:r>
          </w:p>
        </w:tc>
        <w:tc>
          <w:tcPr>
            <w:tcW w:w="1394" w:type="dxa"/>
            <w:tcBorders>
              <w:top w:val="nil"/>
              <w:left w:val="nil"/>
              <w:bottom w:val="nil"/>
              <w:right w:val="nil"/>
            </w:tcBorders>
            <w:vAlign w:val="bottom"/>
          </w:tcPr>
          <w:p w:rsidR="00EC3E14" w:rsidRDefault="00EC3E14">
            <w:pPr>
              <w:pStyle w:val="ConsPlusNormal"/>
              <w:jc w:val="right"/>
            </w:pPr>
            <w:r>
              <w:t>0,0601</w:t>
            </w:r>
          </w:p>
        </w:tc>
        <w:tc>
          <w:tcPr>
            <w:tcW w:w="1396" w:type="dxa"/>
            <w:tcBorders>
              <w:top w:val="nil"/>
              <w:left w:val="nil"/>
              <w:bottom w:val="nil"/>
              <w:right w:val="nil"/>
            </w:tcBorders>
            <w:vAlign w:val="bottom"/>
          </w:tcPr>
          <w:p w:rsidR="00EC3E14" w:rsidRDefault="00EC3E14">
            <w:pPr>
              <w:pStyle w:val="ConsPlusNormal"/>
              <w:jc w:val="right"/>
            </w:pPr>
            <w:r>
              <w:t>0,0601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Еврейская автономная область</w:t>
            </w:r>
          </w:p>
        </w:tc>
        <w:tc>
          <w:tcPr>
            <w:tcW w:w="1394" w:type="dxa"/>
            <w:tcBorders>
              <w:top w:val="nil"/>
              <w:left w:val="nil"/>
              <w:bottom w:val="nil"/>
              <w:right w:val="nil"/>
            </w:tcBorders>
            <w:vAlign w:val="bottom"/>
          </w:tcPr>
          <w:p w:rsidR="00EC3E14" w:rsidRDefault="00EC3E14">
            <w:pPr>
              <w:pStyle w:val="ConsPlusNormal"/>
              <w:jc w:val="right"/>
            </w:pPr>
            <w:r>
              <w:t>0,029</w:t>
            </w:r>
          </w:p>
        </w:tc>
        <w:tc>
          <w:tcPr>
            <w:tcW w:w="1394" w:type="dxa"/>
            <w:tcBorders>
              <w:top w:val="nil"/>
              <w:left w:val="nil"/>
              <w:bottom w:val="nil"/>
              <w:right w:val="nil"/>
            </w:tcBorders>
            <w:vAlign w:val="bottom"/>
          </w:tcPr>
          <w:p w:rsidR="00EC3E14" w:rsidRDefault="00EC3E14">
            <w:pPr>
              <w:pStyle w:val="ConsPlusNormal"/>
              <w:jc w:val="right"/>
            </w:pPr>
            <w:r>
              <w:t>0,029</w:t>
            </w:r>
          </w:p>
        </w:tc>
        <w:tc>
          <w:tcPr>
            <w:tcW w:w="1396" w:type="dxa"/>
            <w:tcBorders>
              <w:top w:val="nil"/>
              <w:left w:val="nil"/>
              <w:bottom w:val="nil"/>
              <w:right w:val="nil"/>
            </w:tcBorders>
            <w:vAlign w:val="bottom"/>
          </w:tcPr>
          <w:p w:rsidR="00EC3E14" w:rsidRDefault="00EC3E14">
            <w:pPr>
              <w:pStyle w:val="ConsPlusNormal"/>
              <w:jc w:val="right"/>
            </w:pPr>
            <w:r>
              <w:t>0,029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0,1488</w:t>
            </w:r>
          </w:p>
        </w:tc>
        <w:tc>
          <w:tcPr>
            <w:tcW w:w="1394" w:type="dxa"/>
            <w:tcBorders>
              <w:top w:val="nil"/>
              <w:left w:val="nil"/>
              <w:bottom w:val="nil"/>
              <w:right w:val="nil"/>
            </w:tcBorders>
            <w:vAlign w:val="bottom"/>
          </w:tcPr>
          <w:p w:rsidR="00EC3E14" w:rsidRDefault="00EC3E14">
            <w:pPr>
              <w:pStyle w:val="ConsPlusNormal"/>
              <w:jc w:val="right"/>
            </w:pPr>
            <w:r>
              <w:t>0,1488</w:t>
            </w:r>
          </w:p>
        </w:tc>
        <w:tc>
          <w:tcPr>
            <w:tcW w:w="1396" w:type="dxa"/>
            <w:tcBorders>
              <w:top w:val="nil"/>
              <w:left w:val="nil"/>
              <w:bottom w:val="nil"/>
              <w:right w:val="nil"/>
            </w:tcBorders>
            <w:vAlign w:val="bottom"/>
          </w:tcPr>
          <w:p w:rsidR="00EC3E14" w:rsidRDefault="00EC3E14">
            <w:pPr>
              <w:pStyle w:val="ConsPlusNormal"/>
              <w:jc w:val="right"/>
            </w:pPr>
            <w:r>
              <w:t>0,1488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Ханты-Мансийский автономный округ - Югра</w:t>
            </w:r>
          </w:p>
        </w:tc>
        <w:tc>
          <w:tcPr>
            <w:tcW w:w="1394" w:type="dxa"/>
            <w:tcBorders>
              <w:top w:val="nil"/>
              <w:left w:val="nil"/>
              <w:bottom w:val="nil"/>
              <w:right w:val="nil"/>
            </w:tcBorders>
            <w:vAlign w:val="bottom"/>
          </w:tcPr>
          <w:p w:rsidR="00EC3E14" w:rsidRDefault="00EC3E14">
            <w:pPr>
              <w:pStyle w:val="ConsPlusNormal"/>
              <w:jc w:val="right"/>
            </w:pPr>
            <w:r>
              <w:t>0,7138</w:t>
            </w:r>
          </w:p>
        </w:tc>
        <w:tc>
          <w:tcPr>
            <w:tcW w:w="1394" w:type="dxa"/>
            <w:tcBorders>
              <w:top w:val="nil"/>
              <w:left w:val="nil"/>
              <w:bottom w:val="nil"/>
              <w:right w:val="nil"/>
            </w:tcBorders>
            <w:vAlign w:val="bottom"/>
          </w:tcPr>
          <w:p w:rsidR="00EC3E14" w:rsidRDefault="00EC3E14">
            <w:pPr>
              <w:pStyle w:val="ConsPlusNormal"/>
              <w:jc w:val="right"/>
            </w:pPr>
            <w:r>
              <w:t>0,7138</w:t>
            </w:r>
          </w:p>
        </w:tc>
        <w:tc>
          <w:tcPr>
            <w:tcW w:w="1396" w:type="dxa"/>
            <w:tcBorders>
              <w:top w:val="nil"/>
              <w:left w:val="nil"/>
              <w:bottom w:val="nil"/>
              <w:right w:val="nil"/>
            </w:tcBorders>
            <w:vAlign w:val="bottom"/>
          </w:tcPr>
          <w:p w:rsidR="00EC3E14" w:rsidRDefault="00EC3E14">
            <w:pPr>
              <w:pStyle w:val="ConsPlusNormal"/>
              <w:jc w:val="right"/>
            </w:pPr>
            <w:r>
              <w:t>0,7138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Чукотский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0,7809</w:t>
            </w:r>
          </w:p>
        </w:tc>
        <w:tc>
          <w:tcPr>
            <w:tcW w:w="1394" w:type="dxa"/>
            <w:tcBorders>
              <w:top w:val="nil"/>
              <w:left w:val="nil"/>
              <w:bottom w:val="nil"/>
              <w:right w:val="nil"/>
            </w:tcBorders>
            <w:vAlign w:val="bottom"/>
          </w:tcPr>
          <w:p w:rsidR="00EC3E14" w:rsidRDefault="00EC3E14">
            <w:pPr>
              <w:pStyle w:val="ConsPlusNormal"/>
              <w:jc w:val="right"/>
            </w:pPr>
            <w:r>
              <w:t>0,7809</w:t>
            </w:r>
          </w:p>
        </w:tc>
        <w:tc>
          <w:tcPr>
            <w:tcW w:w="1396" w:type="dxa"/>
            <w:tcBorders>
              <w:top w:val="nil"/>
              <w:left w:val="nil"/>
              <w:bottom w:val="nil"/>
              <w:right w:val="nil"/>
            </w:tcBorders>
            <w:vAlign w:val="bottom"/>
          </w:tcPr>
          <w:p w:rsidR="00EC3E14" w:rsidRDefault="00EC3E14">
            <w:pPr>
              <w:pStyle w:val="ConsPlusNormal"/>
              <w:jc w:val="right"/>
            </w:pPr>
            <w:r>
              <w:t>0,7809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Ямало-Ненецкий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1,6479</w:t>
            </w:r>
          </w:p>
        </w:tc>
        <w:tc>
          <w:tcPr>
            <w:tcW w:w="1394" w:type="dxa"/>
            <w:tcBorders>
              <w:top w:val="nil"/>
              <w:left w:val="nil"/>
              <w:bottom w:val="nil"/>
              <w:right w:val="nil"/>
            </w:tcBorders>
            <w:vAlign w:val="bottom"/>
          </w:tcPr>
          <w:p w:rsidR="00EC3E14" w:rsidRDefault="00EC3E14">
            <w:pPr>
              <w:pStyle w:val="ConsPlusNormal"/>
              <w:jc w:val="right"/>
            </w:pPr>
            <w:r>
              <w:t>1,6479</w:t>
            </w:r>
          </w:p>
        </w:tc>
        <w:tc>
          <w:tcPr>
            <w:tcW w:w="1396" w:type="dxa"/>
            <w:tcBorders>
              <w:top w:val="nil"/>
              <w:left w:val="nil"/>
              <w:bottom w:val="nil"/>
              <w:right w:val="nil"/>
            </w:tcBorders>
            <w:vAlign w:val="bottom"/>
          </w:tcPr>
          <w:p w:rsidR="00EC3E14" w:rsidRDefault="00EC3E14">
            <w:pPr>
              <w:pStyle w:val="ConsPlusNormal"/>
              <w:jc w:val="right"/>
            </w:pPr>
            <w:r>
              <w:t>1,6479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single" w:sz="4" w:space="0" w:color="auto"/>
              <w:right w:val="nil"/>
            </w:tcBorders>
          </w:tcPr>
          <w:p w:rsidR="00EC3E14" w:rsidRDefault="00EC3E14">
            <w:pPr>
              <w:pStyle w:val="ConsPlusNormal"/>
            </w:pPr>
            <w:r>
              <w:t>ВСЕГО</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6" w:type="dxa"/>
            <w:tcBorders>
              <w:top w:val="nil"/>
              <w:left w:val="nil"/>
              <w:bottom w:val="single" w:sz="4" w:space="0" w:color="auto"/>
              <w:right w:val="nil"/>
            </w:tcBorders>
            <w:vAlign w:val="bottom"/>
          </w:tcPr>
          <w:p w:rsidR="00EC3E14" w:rsidRDefault="00EC3E14">
            <w:pPr>
              <w:pStyle w:val="ConsPlusNormal"/>
              <w:jc w:val="right"/>
            </w:pPr>
            <w:r>
              <w:t>100,0</w:t>
            </w:r>
          </w:p>
        </w:tc>
      </w:tr>
    </w:tbl>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right"/>
        <w:outlineLvl w:val="0"/>
      </w:pPr>
      <w:r>
        <w:t>Приложение 7</w:t>
      </w:r>
    </w:p>
    <w:p w:rsidR="00EC3E14" w:rsidRDefault="00EC3E14">
      <w:pPr>
        <w:pStyle w:val="ConsPlusNormal"/>
        <w:jc w:val="right"/>
      </w:pPr>
      <w:r>
        <w:t>к Федеральному закону</w:t>
      </w:r>
    </w:p>
    <w:p w:rsidR="00EC3E14" w:rsidRDefault="00EC3E14">
      <w:pPr>
        <w:pStyle w:val="ConsPlusNormal"/>
        <w:jc w:val="right"/>
      </w:pPr>
      <w:r>
        <w:t>"О федеральном бюджете</w:t>
      </w:r>
    </w:p>
    <w:p w:rsidR="00EC3E14" w:rsidRDefault="00EC3E14">
      <w:pPr>
        <w:pStyle w:val="ConsPlusNormal"/>
        <w:jc w:val="right"/>
      </w:pPr>
      <w:r>
        <w:t>на 2024 год и на плановый</w:t>
      </w:r>
    </w:p>
    <w:p w:rsidR="00EC3E14" w:rsidRDefault="00EC3E14">
      <w:pPr>
        <w:pStyle w:val="ConsPlusNormal"/>
        <w:jc w:val="right"/>
      </w:pPr>
      <w:r>
        <w:t>период 2025 и 2026 годов"</w:t>
      </w:r>
    </w:p>
    <w:p w:rsidR="00EC3E14" w:rsidRDefault="00EC3E14">
      <w:pPr>
        <w:pStyle w:val="ConsPlusNormal"/>
        <w:jc w:val="both"/>
      </w:pPr>
    </w:p>
    <w:p w:rsidR="00EC3E14" w:rsidRDefault="00EC3E14">
      <w:pPr>
        <w:pStyle w:val="ConsPlusTitle"/>
        <w:jc w:val="center"/>
      </w:pPr>
      <w:bookmarkStart w:id="39" w:name="P3322"/>
      <w:bookmarkEnd w:id="39"/>
      <w:r>
        <w:t>НОРМАТИВЫ</w:t>
      </w:r>
    </w:p>
    <w:p w:rsidR="00EC3E14" w:rsidRDefault="00EC3E14">
      <w:pPr>
        <w:pStyle w:val="ConsPlusTitle"/>
        <w:jc w:val="center"/>
      </w:pPr>
      <w:r>
        <w:t>РАСПРЕДЕЛЕНИЯ ДОХОДОВ ОТ СУММ ПЕНЕЙ, ПРЕДУСМОТРЕННЫХ</w:t>
      </w:r>
    </w:p>
    <w:p w:rsidR="00EC3E14" w:rsidRDefault="00EC3E14">
      <w:pPr>
        <w:pStyle w:val="ConsPlusTitle"/>
        <w:jc w:val="center"/>
      </w:pPr>
      <w:r>
        <w:t>ЗАКОНОДАТЕЛЬСТВОМ РОССИЙСКОЙ ФЕДЕРАЦИИ О НАЛОГАХ И СБОРАХ,</w:t>
      </w:r>
    </w:p>
    <w:p w:rsidR="00EC3E14" w:rsidRDefault="00EC3E14">
      <w:pPr>
        <w:pStyle w:val="ConsPlusTitle"/>
        <w:jc w:val="center"/>
      </w:pPr>
      <w:r>
        <w:t>В БЮДЖЕТЫ СУБЪЕКТОВ РОССИЙСКОЙ ФЕДЕРАЦИИ НА 2024 ГОД</w:t>
      </w:r>
    </w:p>
    <w:p w:rsidR="00EC3E14" w:rsidRDefault="00EC3E14">
      <w:pPr>
        <w:pStyle w:val="ConsPlusTitle"/>
        <w:jc w:val="center"/>
      </w:pPr>
      <w:r>
        <w:t>И НА ПЛАНОВЫЙ ПЕРИОД 2025 И 2026 ГОДОВ</w:t>
      </w:r>
    </w:p>
    <w:p w:rsidR="00EC3E14" w:rsidRDefault="00EC3E14">
      <w:pPr>
        <w:pStyle w:val="ConsPlusNormal"/>
        <w:jc w:val="both"/>
      </w:pPr>
    </w:p>
    <w:p w:rsidR="00EC3E14" w:rsidRDefault="00EC3E14">
      <w:pPr>
        <w:pStyle w:val="ConsPlusNormal"/>
        <w:jc w:val="right"/>
      </w:pPr>
      <w:r>
        <w:t>(в процентах)</w:t>
      </w:r>
    </w:p>
    <w:p w:rsidR="00EC3E14" w:rsidRDefault="00EC3E1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394"/>
        <w:gridCol w:w="1394"/>
        <w:gridCol w:w="1396"/>
      </w:tblGrid>
      <w:tr w:rsidR="00EC3E14">
        <w:tc>
          <w:tcPr>
            <w:tcW w:w="4819" w:type="dxa"/>
            <w:tcBorders>
              <w:top w:val="single" w:sz="4" w:space="0" w:color="auto"/>
              <w:bottom w:val="single" w:sz="4" w:space="0" w:color="auto"/>
            </w:tcBorders>
          </w:tcPr>
          <w:p w:rsidR="00EC3E14" w:rsidRDefault="00EC3E14">
            <w:pPr>
              <w:pStyle w:val="ConsPlusNormal"/>
              <w:jc w:val="center"/>
            </w:pPr>
            <w:r>
              <w:t>Наименование субъекта Российской Федерации</w:t>
            </w:r>
          </w:p>
        </w:tc>
        <w:tc>
          <w:tcPr>
            <w:tcW w:w="1394" w:type="dxa"/>
            <w:tcBorders>
              <w:top w:val="single" w:sz="4" w:space="0" w:color="auto"/>
              <w:bottom w:val="single" w:sz="4" w:space="0" w:color="auto"/>
            </w:tcBorders>
          </w:tcPr>
          <w:p w:rsidR="00EC3E14" w:rsidRDefault="00EC3E14">
            <w:pPr>
              <w:pStyle w:val="ConsPlusNormal"/>
              <w:jc w:val="center"/>
            </w:pPr>
            <w:r>
              <w:t>2024 год</w:t>
            </w:r>
          </w:p>
        </w:tc>
        <w:tc>
          <w:tcPr>
            <w:tcW w:w="1394" w:type="dxa"/>
            <w:tcBorders>
              <w:top w:val="single" w:sz="4" w:space="0" w:color="auto"/>
              <w:bottom w:val="single" w:sz="4" w:space="0" w:color="auto"/>
            </w:tcBorders>
          </w:tcPr>
          <w:p w:rsidR="00EC3E14" w:rsidRDefault="00EC3E14">
            <w:pPr>
              <w:pStyle w:val="ConsPlusNormal"/>
              <w:jc w:val="center"/>
            </w:pPr>
            <w:r>
              <w:t>2025 год</w:t>
            </w:r>
          </w:p>
        </w:tc>
        <w:tc>
          <w:tcPr>
            <w:tcW w:w="1396" w:type="dxa"/>
            <w:tcBorders>
              <w:top w:val="single" w:sz="4" w:space="0" w:color="auto"/>
              <w:bottom w:val="single" w:sz="4" w:space="0" w:color="auto"/>
            </w:tcBorders>
          </w:tcPr>
          <w:p w:rsidR="00EC3E14" w:rsidRDefault="00EC3E14">
            <w:pPr>
              <w:pStyle w:val="ConsPlusNormal"/>
              <w:jc w:val="center"/>
            </w:pPr>
            <w:r>
              <w:t>2026 год</w:t>
            </w:r>
          </w:p>
        </w:tc>
      </w:tr>
      <w:tr w:rsidR="00EC3E14">
        <w:tc>
          <w:tcPr>
            <w:tcW w:w="4819" w:type="dxa"/>
            <w:tcBorders>
              <w:top w:val="single" w:sz="4" w:space="0" w:color="auto"/>
              <w:bottom w:val="single" w:sz="4" w:space="0" w:color="auto"/>
            </w:tcBorders>
          </w:tcPr>
          <w:p w:rsidR="00EC3E14" w:rsidRDefault="00EC3E14">
            <w:pPr>
              <w:pStyle w:val="ConsPlusNormal"/>
              <w:jc w:val="center"/>
            </w:pPr>
            <w:r>
              <w:t>1</w:t>
            </w:r>
          </w:p>
        </w:tc>
        <w:tc>
          <w:tcPr>
            <w:tcW w:w="1394" w:type="dxa"/>
            <w:tcBorders>
              <w:top w:val="single" w:sz="4" w:space="0" w:color="auto"/>
              <w:bottom w:val="single" w:sz="4" w:space="0" w:color="auto"/>
            </w:tcBorders>
          </w:tcPr>
          <w:p w:rsidR="00EC3E14" w:rsidRDefault="00EC3E14">
            <w:pPr>
              <w:pStyle w:val="ConsPlusNormal"/>
              <w:jc w:val="center"/>
            </w:pPr>
            <w:r>
              <w:t>2</w:t>
            </w:r>
          </w:p>
        </w:tc>
        <w:tc>
          <w:tcPr>
            <w:tcW w:w="1394" w:type="dxa"/>
            <w:tcBorders>
              <w:top w:val="single" w:sz="4" w:space="0" w:color="auto"/>
              <w:bottom w:val="single" w:sz="4" w:space="0" w:color="auto"/>
            </w:tcBorders>
          </w:tcPr>
          <w:p w:rsidR="00EC3E14" w:rsidRDefault="00EC3E14">
            <w:pPr>
              <w:pStyle w:val="ConsPlusNormal"/>
              <w:jc w:val="center"/>
            </w:pPr>
            <w:r>
              <w:t>3</w:t>
            </w:r>
          </w:p>
        </w:tc>
        <w:tc>
          <w:tcPr>
            <w:tcW w:w="1396" w:type="dxa"/>
            <w:tcBorders>
              <w:top w:val="single" w:sz="4" w:space="0" w:color="auto"/>
              <w:bottom w:val="single" w:sz="4" w:space="0" w:color="auto"/>
            </w:tcBorders>
          </w:tcPr>
          <w:p w:rsidR="00EC3E14" w:rsidRDefault="00EC3E14">
            <w:pPr>
              <w:pStyle w:val="ConsPlusNormal"/>
              <w:jc w:val="center"/>
            </w:pPr>
            <w:r>
              <w:t>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single" w:sz="4" w:space="0" w:color="auto"/>
              <w:left w:val="nil"/>
              <w:bottom w:val="nil"/>
              <w:right w:val="nil"/>
            </w:tcBorders>
          </w:tcPr>
          <w:p w:rsidR="00EC3E14" w:rsidRDefault="00EC3E14">
            <w:pPr>
              <w:pStyle w:val="ConsPlusNormal"/>
            </w:pPr>
            <w:r>
              <w:t>Республика Адыгея (Адыгея)</w:t>
            </w:r>
          </w:p>
        </w:tc>
        <w:tc>
          <w:tcPr>
            <w:tcW w:w="1394" w:type="dxa"/>
            <w:tcBorders>
              <w:top w:val="single" w:sz="4" w:space="0" w:color="auto"/>
              <w:left w:val="nil"/>
              <w:bottom w:val="nil"/>
              <w:right w:val="nil"/>
            </w:tcBorders>
            <w:vAlign w:val="bottom"/>
          </w:tcPr>
          <w:p w:rsidR="00EC3E14" w:rsidRDefault="00EC3E14">
            <w:pPr>
              <w:pStyle w:val="ConsPlusNormal"/>
              <w:jc w:val="right"/>
            </w:pPr>
            <w:r>
              <w:t>0,1642</w:t>
            </w:r>
          </w:p>
        </w:tc>
        <w:tc>
          <w:tcPr>
            <w:tcW w:w="1394" w:type="dxa"/>
            <w:tcBorders>
              <w:top w:val="single" w:sz="4" w:space="0" w:color="auto"/>
              <w:left w:val="nil"/>
              <w:bottom w:val="nil"/>
              <w:right w:val="nil"/>
            </w:tcBorders>
            <w:vAlign w:val="bottom"/>
          </w:tcPr>
          <w:p w:rsidR="00EC3E14" w:rsidRDefault="00EC3E14">
            <w:pPr>
              <w:pStyle w:val="ConsPlusNormal"/>
              <w:jc w:val="right"/>
            </w:pPr>
            <w:r>
              <w:t>0,1642</w:t>
            </w:r>
          </w:p>
        </w:tc>
        <w:tc>
          <w:tcPr>
            <w:tcW w:w="1396" w:type="dxa"/>
            <w:tcBorders>
              <w:top w:val="single" w:sz="4" w:space="0" w:color="auto"/>
              <w:left w:val="nil"/>
              <w:bottom w:val="nil"/>
              <w:right w:val="nil"/>
            </w:tcBorders>
            <w:vAlign w:val="bottom"/>
          </w:tcPr>
          <w:p w:rsidR="00EC3E14" w:rsidRDefault="00EC3E14">
            <w:pPr>
              <w:pStyle w:val="ConsPlusNormal"/>
              <w:jc w:val="right"/>
            </w:pPr>
            <w:r>
              <w:t>0,1642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Алтай</w:t>
            </w:r>
          </w:p>
        </w:tc>
        <w:tc>
          <w:tcPr>
            <w:tcW w:w="1394" w:type="dxa"/>
            <w:tcBorders>
              <w:top w:val="nil"/>
              <w:left w:val="nil"/>
              <w:bottom w:val="nil"/>
              <w:right w:val="nil"/>
            </w:tcBorders>
            <w:vAlign w:val="bottom"/>
          </w:tcPr>
          <w:p w:rsidR="00EC3E14" w:rsidRDefault="00EC3E14">
            <w:pPr>
              <w:pStyle w:val="ConsPlusNormal"/>
              <w:jc w:val="right"/>
            </w:pPr>
            <w:r>
              <w:t>0,1186</w:t>
            </w:r>
          </w:p>
        </w:tc>
        <w:tc>
          <w:tcPr>
            <w:tcW w:w="1394" w:type="dxa"/>
            <w:tcBorders>
              <w:top w:val="nil"/>
              <w:left w:val="nil"/>
              <w:bottom w:val="nil"/>
              <w:right w:val="nil"/>
            </w:tcBorders>
            <w:vAlign w:val="bottom"/>
          </w:tcPr>
          <w:p w:rsidR="00EC3E14" w:rsidRDefault="00EC3E14">
            <w:pPr>
              <w:pStyle w:val="ConsPlusNormal"/>
              <w:jc w:val="right"/>
            </w:pPr>
            <w:r>
              <w:t>0,1186</w:t>
            </w:r>
          </w:p>
        </w:tc>
        <w:tc>
          <w:tcPr>
            <w:tcW w:w="1396" w:type="dxa"/>
            <w:tcBorders>
              <w:top w:val="nil"/>
              <w:left w:val="nil"/>
              <w:bottom w:val="nil"/>
              <w:right w:val="nil"/>
            </w:tcBorders>
            <w:vAlign w:val="bottom"/>
          </w:tcPr>
          <w:p w:rsidR="00EC3E14" w:rsidRDefault="00EC3E14">
            <w:pPr>
              <w:pStyle w:val="ConsPlusNormal"/>
              <w:jc w:val="right"/>
            </w:pPr>
            <w:r>
              <w:t>0,1186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Башкортостан</w:t>
            </w:r>
          </w:p>
        </w:tc>
        <w:tc>
          <w:tcPr>
            <w:tcW w:w="1394" w:type="dxa"/>
            <w:tcBorders>
              <w:top w:val="nil"/>
              <w:left w:val="nil"/>
              <w:bottom w:val="nil"/>
              <w:right w:val="nil"/>
            </w:tcBorders>
            <w:vAlign w:val="bottom"/>
          </w:tcPr>
          <w:p w:rsidR="00EC3E14" w:rsidRDefault="00EC3E14">
            <w:pPr>
              <w:pStyle w:val="ConsPlusNormal"/>
              <w:jc w:val="right"/>
            </w:pPr>
            <w:r>
              <w:t>1,3784</w:t>
            </w:r>
          </w:p>
        </w:tc>
        <w:tc>
          <w:tcPr>
            <w:tcW w:w="1394" w:type="dxa"/>
            <w:tcBorders>
              <w:top w:val="nil"/>
              <w:left w:val="nil"/>
              <w:bottom w:val="nil"/>
              <w:right w:val="nil"/>
            </w:tcBorders>
            <w:vAlign w:val="bottom"/>
          </w:tcPr>
          <w:p w:rsidR="00EC3E14" w:rsidRDefault="00EC3E14">
            <w:pPr>
              <w:pStyle w:val="ConsPlusNormal"/>
              <w:jc w:val="right"/>
            </w:pPr>
            <w:r>
              <w:t>1,3784</w:t>
            </w:r>
          </w:p>
        </w:tc>
        <w:tc>
          <w:tcPr>
            <w:tcW w:w="1396" w:type="dxa"/>
            <w:tcBorders>
              <w:top w:val="nil"/>
              <w:left w:val="nil"/>
              <w:bottom w:val="nil"/>
              <w:right w:val="nil"/>
            </w:tcBorders>
            <w:vAlign w:val="bottom"/>
          </w:tcPr>
          <w:p w:rsidR="00EC3E14" w:rsidRDefault="00EC3E14">
            <w:pPr>
              <w:pStyle w:val="ConsPlusNormal"/>
              <w:jc w:val="right"/>
            </w:pPr>
            <w:r>
              <w:t>1,3784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Бурятия</w:t>
            </w:r>
          </w:p>
        </w:tc>
        <w:tc>
          <w:tcPr>
            <w:tcW w:w="1394" w:type="dxa"/>
            <w:tcBorders>
              <w:top w:val="nil"/>
              <w:left w:val="nil"/>
              <w:bottom w:val="nil"/>
              <w:right w:val="nil"/>
            </w:tcBorders>
            <w:vAlign w:val="bottom"/>
          </w:tcPr>
          <w:p w:rsidR="00EC3E14" w:rsidRDefault="00EC3E14">
            <w:pPr>
              <w:pStyle w:val="ConsPlusNormal"/>
              <w:jc w:val="right"/>
            </w:pPr>
            <w:r>
              <w:t>0,3611</w:t>
            </w:r>
          </w:p>
        </w:tc>
        <w:tc>
          <w:tcPr>
            <w:tcW w:w="1394" w:type="dxa"/>
            <w:tcBorders>
              <w:top w:val="nil"/>
              <w:left w:val="nil"/>
              <w:bottom w:val="nil"/>
              <w:right w:val="nil"/>
            </w:tcBorders>
            <w:vAlign w:val="bottom"/>
          </w:tcPr>
          <w:p w:rsidR="00EC3E14" w:rsidRDefault="00EC3E14">
            <w:pPr>
              <w:pStyle w:val="ConsPlusNormal"/>
              <w:jc w:val="right"/>
            </w:pPr>
            <w:r>
              <w:t>0,3611</w:t>
            </w:r>
          </w:p>
        </w:tc>
        <w:tc>
          <w:tcPr>
            <w:tcW w:w="1396" w:type="dxa"/>
            <w:tcBorders>
              <w:top w:val="nil"/>
              <w:left w:val="nil"/>
              <w:bottom w:val="nil"/>
              <w:right w:val="nil"/>
            </w:tcBorders>
            <w:vAlign w:val="bottom"/>
          </w:tcPr>
          <w:p w:rsidR="00EC3E14" w:rsidRDefault="00EC3E14">
            <w:pPr>
              <w:pStyle w:val="ConsPlusNormal"/>
              <w:jc w:val="right"/>
            </w:pPr>
            <w:r>
              <w:t>0,3611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Дагестан</w:t>
            </w:r>
          </w:p>
        </w:tc>
        <w:tc>
          <w:tcPr>
            <w:tcW w:w="1394" w:type="dxa"/>
            <w:tcBorders>
              <w:top w:val="nil"/>
              <w:left w:val="nil"/>
              <w:bottom w:val="nil"/>
              <w:right w:val="nil"/>
            </w:tcBorders>
            <w:vAlign w:val="bottom"/>
          </w:tcPr>
          <w:p w:rsidR="00EC3E14" w:rsidRDefault="00EC3E14">
            <w:pPr>
              <w:pStyle w:val="ConsPlusNormal"/>
              <w:jc w:val="right"/>
            </w:pPr>
            <w:r>
              <w:t>0,6429</w:t>
            </w:r>
          </w:p>
        </w:tc>
        <w:tc>
          <w:tcPr>
            <w:tcW w:w="1394" w:type="dxa"/>
            <w:tcBorders>
              <w:top w:val="nil"/>
              <w:left w:val="nil"/>
              <w:bottom w:val="nil"/>
              <w:right w:val="nil"/>
            </w:tcBorders>
            <w:vAlign w:val="bottom"/>
          </w:tcPr>
          <w:p w:rsidR="00EC3E14" w:rsidRDefault="00EC3E14">
            <w:pPr>
              <w:pStyle w:val="ConsPlusNormal"/>
              <w:jc w:val="right"/>
            </w:pPr>
            <w:r>
              <w:t>0,6429</w:t>
            </w:r>
          </w:p>
        </w:tc>
        <w:tc>
          <w:tcPr>
            <w:tcW w:w="1396" w:type="dxa"/>
            <w:tcBorders>
              <w:top w:val="nil"/>
              <w:left w:val="nil"/>
              <w:bottom w:val="nil"/>
              <w:right w:val="nil"/>
            </w:tcBorders>
            <w:vAlign w:val="bottom"/>
          </w:tcPr>
          <w:p w:rsidR="00EC3E14" w:rsidRDefault="00EC3E14">
            <w:pPr>
              <w:pStyle w:val="ConsPlusNormal"/>
              <w:jc w:val="right"/>
            </w:pPr>
            <w:r>
              <w:t>0,6429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Донецкая Народная Республика</w:t>
            </w:r>
          </w:p>
        </w:tc>
        <w:tc>
          <w:tcPr>
            <w:tcW w:w="1394" w:type="dxa"/>
            <w:tcBorders>
              <w:top w:val="nil"/>
              <w:left w:val="nil"/>
              <w:bottom w:val="nil"/>
              <w:right w:val="nil"/>
            </w:tcBorders>
            <w:vAlign w:val="bottom"/>
          </w:tcPr>
          <w:p w:rsidR="00EC3E14" w:rsidRDefault="00EC3E14">
            <w:pPr>
              <w:pStyle w:val="ConsPlusNormal"/>
              <w:jc w:val="right"/>
            </w:pPr>
            <w:r>
              <w:t>0,2443</w:t>
            </w:r>
          </w:p>
        </w:tc>
        <w:tc>
          <w:tcPr>
            <w:tcW w:w="1394" w:type="dxa"/>
            <w:tcBorders>
              <w:top w:val="nil"/>
              <w:left w:val="nil"/>
              <w:bottom w:val="nil"/>
              <w:right w:val="nil"/>
            </w:tcBorders>
            <w:vAlign w:val="bottom"/>
          </w:tcPr>
          <w:p w:rsidR="00EC3E14" w:rsidRDefault="00EC3E14">
            <w:pPr>
              <w:pStyle w:val="ConsPlusNormal"/>
              <w:jc w:val="right"/>
            </w:pPr>
            <w:r>
              <w:t>0,2443</w:t>
            </w:r>
          </w:p>
        </w:tc>
        <w:tc>
          <w:tcPr>
            <w:tcW w:w="1396" w:type="dxa"/>
            <w:tcBorders>
              <w:top w:val="nil"/>
              <w:left w:val="nil"/>
              <w:bottom w:val="nil"/>
              <w:right w:val="nil"/>
            </w:tcBorders>
            <w:vAlign w:val="bottom"/>
          </w:tcPr>
          <w:p w:rsidR="00EC3E14" w:rsidRDefault="00EC3E14">
            <w:pPr>
              <w:pStyle w:val="ConsPlusNormal"/>
              <w:jc w:val="right"/>
            </w:pPr>
            <w:r>
              <w:t>0,2443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Ингушетия</w:t>
            </w:r>
          </w:p>
        </w:tc>
        <w:tc>
          <w:tcPr>
            <w:tcW w:w="1394" w:type="dxa"/>
            <w:tcBorders>
              <w:top w:val="nil"/>
              <w:left w:val="nil"/>
              <w:bottom w:val="nil"/>
              <w:right w:val="nil"/>
            </w:tcBorders>
            <w:vAlign w:val="bottom"/>
          </w:tcPr>
          <w:p w:rsidR="00EC3E14" w:rsidRDefault="00EC3E14">
            <w:pPr>
              <w:pStyle w:val="ConsPlusNormal"/>
              <w:jc w:val="right"/>
            </w:pPr>
            <w:r>
              <w:t>0,13</w:t>
            </w:r>
          </w:p>
        </w:tc>
        <w:tc>
          <w:tcPr>
            <w:tcW w:w="1394" w:type="dxa"/>
            <w:tcBorders>
              <w:top w:val="nil"/>
              <w:left w:val="nil"/>
              <w:bottom w:val="nil"/>
              <w:right w:val="nil"/>
            </w:tcBorders>
            <w:vAlign w:val="bottom"/>
          </w:tcPr>
          <w:p w:rsidR="00EC3E14" w:rsidRDefault="00EC3E14">
            <w:pPr>
              <w:pStyle w:val="ConsPlusNormal"/>
              <w:jc w:val="right"/>
            </w:pPr>
            <w:r>
              <w:t>0,13</w:t>
            </w:r>
          </w:p>
        </w:tc>
        <w:tc>
          <w:tcPr>
            <w:tcW w:w="1396" w:type="dxa"/>
            <w:tcBorders>
              <w:top w:val="nil"/>
              <w:left w:val="nil"/>
              <w:bottom w:val="nil"/>
              <w:right w:val="nil"/>
            </w:tcBorders>
            <w:vAlign w:val="bottom"/>
          </w:tcPr>
          <w:p w:rsidR="00EC3E14" w:rsidRDefault="00EC3E14">
            <w:pPr>
              <w:pStyle w:val="ConsPlusNormal"/>
              <w:jc w:val="right"/>
            </w:pPr>
            <w:r>
              <w:t>0,13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Кабардино-Балкарская Республика</w:t>
            </w:r>
          </w:p>
        </w:tc>
        <w:tc>
          <w:tcPr>
            <w:tcW w:w="1394" w:type="dxa"/>
            <w:tcBorders>
              <w:top w:val="nil"/>
              <w:left w:val="nil"/>
              <w:bottom w:val="nil"/>
              <w:right w:val="nil"/>
            </w:tcBorders>
            <w:vAlign w:val="bottom"/>
          </w:tcPr>
          <w:p w:rsidR="00EC3E14" w:rsidRDefault="00EC3E14">
            <w:pPr>
              <w:pStyle w:val="ConsPlusNormal"/>
              <w:jc w:val="right"/>
            </w:pPr>
            <w:r>
              <w:t>0,337</w:t>
            </w:r>
          </w:p>
        </w:tc>
        <w:tc>
          <w:tcPr>
            <w:tcW w:w="1394" w:type="dxa"/>
            <w:tcBorders>
              <w:top w:val="nil"/>
              <w:left w:val="nil"/>
              <w:bottom w:val="nil"/>
              <w:right w:val="nil"/>
            </w:tcBorders>
            <w:vAlign w:val="bottom"/>
          </w:tcPr>
          <w:p w:rsidR="00EC3E14" w:rsidRDefault="00EC3E14">
            <w:pPr>
              <w:pStyle w:val="ConsPlusNormal"/>
              <w:jc w:val="right"/>
            </w:pPr>
            <w:r>
              <w:t>0,337</w:t>
            </w:r>
          </w:p>
        </w:tc>
        <w:tc>
          <w:tcPr>
            <w:tcW w:w="1396" w:type="dxa"/>
            <w:tcBorders>
              <w:top w:val="nil"/>
              <w:left w:val="nil"/>
              <w:bottom w:val="nil"/>
              <w:right w:val="nil"/>
            </w:tcBorders>
            <w:vAlign w:val="bottom"/>
          </w:tcPr>
          <w:p w:rsidR="00EC3E14" w:rsidRDefault="00EC3E14">
            <w:pPr>
              <w:pStyle w:val="ConsPlusNormal"/>
              <w:jc w:val="right"/>
            </w:pPr>
            <w:r>
              <w:t>0,337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Калмыкия</w:t>
            </w:r>
          </w:p>
        </w:tc>
        <w:tc>
          <w:tcPr>
            <w:tcW w:w="1394" w:type="dxa"/>
            <w:tcBorders>
              <w:top w:val="nil"/>
              <w:left w:val="nil"/>
              <w:bottom w:val="nil"/>
              <w:right w:val="nil"/>
            </w:tcBorders>
            <w:vAlign w:val="bottom"/>
          </w:tcPr>
          <w:p w:rsidR="00EC3E14" w:rsidRDefault="00EC3E14">
            <w:pPr>
              <w:pStyle w:val="ConsPlusNormal"/>
              <w:jc w:val="right"/>
            </w:pPr>
            <w:r>
              <w:t>0,127</w:t>
            </w:r>
          </w:p>
        </w:tc>
        <w:tc>
          <w:tcPr>
            <w:tcW w:w="1394" w:type="dxa"/>
            <w:tcBorders>
              <w:top w:val="nil"/>
              <w:left w:val="nil"/>
              <w:bottom w:val="nil"/>
              <w:right w:val="nil"/>
            </w:tcBorders>
            <w:vAlign w:val="bottom"/>
          </w:tcPr>
          <w:p w:rsidR="00EC3E14" w:rsidRDefault="00EC3E14">
            <w:pPr>
              <w:pStyle w:val="ConsPlusNormal"/>
              <w:jc w:val="right"/>
            </w:pPr>
            <w:r>
              <w:t>0,127</w:t>
            </w:r>
          </w:p>
        </w:tc>
        <w:tc>
          <w:tcPr>
            <w:tcW w:w="1396" w:type="dxa"/>
            <w:tcBorders>
              <w:top w:val="nil"/>
              <w:left w:val="nil"/>
              <w:bottom w:val="nil"/>
              <w:right w:val="nil"/>
            </w:tcBorders>
            <w:vAlign w:val="bottom"/>
          </w:tcPr>
          <w:p w:rsidR="00EC3E14" w:rsidRDefault="00EC3E14">
            <w:pPr>
              <w:pStyle w:val="ConsPlusNormal"/>
              <w:jc w:val="right"/>
            </w:pPr>
            <w:r>
              <w:t>0,127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Карачаево-Черкесская Республика</w:t>
            </w:r>
          </w:p>
        </w:tc>
        <w:tc>
          <w:tcPr>
            <w:tcW w:w="1394" w:type="dxa"/>
            <w:tcBorders>
              <w:top w:val="nil"/>
              <w:left w:val="nil"/>
              <w:bottom w:val="nil"/>
              <w:right w:val="nil"/>
            </w:tcBorders>
            <w:vAlign w:val="bottom"/>
          </w:tcPr>
          <w:p w:rsidR="00EC3E14" w:rsidRDefault="00EC3E14">
            <w:pPr>
              <w:pStyle w:val="ConsPlusNormal"/>
              <w:jc w:val="right"/>
            </w:pPr>
            <w:r>
              <w:t>0,1303</w:t>
            </w:r>
          </w:p>
        </w:tc>
        <w:tc>
          <w:tcPr>
            <w:tcW w:w="1394" w:type="dxa"/>
            <w:tcBorders>
              <w:top w:val="nil"/>
              <w:left w:val="nil"/>
              <w:bottom w:val="nil"/>
              <w:right w:val="nil"/>
            </w:tcBorders>
            <w:vAlign w:val="bottom"/>
          </w:tcPr>
          <w:p w:rsidR="00EC3E14" w:rsidRDefault="00EC3E14">
            <w:pPr>
              <w:pStyle w:val="ConsPlusNormal"/>
              <w:jc w:val="right"/>
            </w:pPr>
            <w:r>
              <w:t>0,1303</w:t>
            </w:r>
          </w:p>
        </w:tc>
        <w:tc>
          <w:tcPr>
            <w:tcW w:w="1396" w:type="dxa"/>
            <w:tcBorders>
              <w:top w:val="nil"/>
              <w:left w:val="nil"/>
              <w:bottom w:val="nil"/>
              <w:right w:val="nil"/>
            </w:tcBorders>
            <w:vAlign w:val="bottom"/>
          </w:tcPr>
          <w:p w:rsidR="00EC3E14" w:rsidRDefault="00EC3E14">
            <w:pPr>
              <w:pStyle w:val="ConsPlusNormal"/>
              <w:jc w:val="right"/>
            </w:pPr>
            <w:r>
              <w:t>0,1303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Республика Карелия</w:t>
            </w:r>
          </w:p>
        </w:tc>
        <w:tc>
          <w:tcPr>
            <w:tcW w:w="1394" w:type="dxa"/>
            <w:tcBorders>
              <w:top w:val="nil"/>
              <w:left w:val="nil"/>
              <w:bottom w:val="nil"/>
              <w:right w:val="nil"/>
            </w:tcBorders>
            <w:vAlign w:val="bottom"/>
          </w:tcPr>
          <w:p w:rsidR="00EC3E14" w:rsidRDefault="00EC3E14">
            <w:pPr>
              <w:pStyle w:val="ConsPlusNormal"/>
              <w:jc w:val="right"/>
            </w:pPr>
            <w:r>
              <w:t>0,3497</w:t>
            </w:r>
          </w:p>
        </w:tc>
        <w:tc>
          <w:tcPr>
            <w:tcW w:w="1394" w:type="dxa"/>
            <w:tcBorders>
              <w:top w:val="nil"/>
              <w:left w:val="nil"/>
              <w:bottom w:val="nil"/>
              <w:right w:val="nil"/>
            </w:tcBorders>
            <w:vAlign w:val="bottom"/>
          </w:tcPr>
          <w:p w:rsidR="00EC3E14" w:rsidRDefault="00EC3E14">
            <w:pPr>
              <w:pStyle w:val="ConsPlusNormal"/>
              <w:jc w:val="right"/>
            </w:pPr>
            <w:r>
              <w:t>0,3497</w:t>
            </w:r>
          </w:p>
        </w:tc>
        <w:tc>
          <w:tcPr>
            <w:tcW w:w="1396" w:type="dxa"/>
            <w:tcBorders>
              <w:top w:val="nil"/>
              <w:left w:val="nil"/>
              <w:bottom w:val="nil"/>
              <w:right w:val="nil"/>
            </w:tcBorders>
            <w:vAlign w:val="bottom"/>
          </w:tcPr>
          <w:p w:rsidR="00EC3E14" w:rsidRDefault="00EC3E14">
            <w:pPr>
              <w:pStyle w:val="ConsPlusNormal"/>
              <w:jc w:val="right"/>
            </w:pPr>
            <w:r>
              <w:t>0,3497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Коми</w:t>
            </w:r>
          </w:p>
        </w:tc>
        <w:tc>
          <w:tcPr>
            <w:tcW w:w="1394" w:type="dxa"/>
            <w:tcBorders>
              <w:top w:val="nil"/>
              <w:left w:val="nil"/>
              <w:bottom w:val="nil"/>
              <w:right w:val="nil"/>
            </w:tcBorders>
            <w:vAlign w:val="bottom"/>
          </w:tcPr>
          <w:p w:rsidR="00EC3E14" w:rsidRDefault="00EC3E14">
            <w:pPr>
              <w:pStyle w:val="ConsPlusNormal"/>
              <w:jc w:val="right"/>
            </w:pPr>
            <w:r>
              <w:t>0,7474</w:t>
            </w:r>
          </w:p>
        </w:tc>
        <w:tc>
          <w:tcPr>
            <w:tcW w:w="1394" w:type="dxa"/>
            <w:tcBorders>
              <w:top w:val="nil"/>
              <w:left w:val="nil"/>
              <w:bottom w:val="nil"/>
              <w:right w:val="nil"/>
            </w:tcBorders>
            <w:vAlign w:val="bottom"/>
          </w:tcPr>
          <w:p w:rsidR="00EC3E14" w:rsidRDefault="00EC3E14">
            <w:pPr>
              <w:pStyle w:val="ConsPlusNormal"/>
              <w:jc w:val="right"/>
            </w:pPr>
            <w:r>
              <w:t>0,7474</w:t>
            </w:r>
          </w:p>
        </w:tc>
        <w:tc>
          <w:tcPr>
            <w:tcW w:w="1396" w:type="dxa"/>
            <w:tcBorders>
              <w:top w:val="nil"/>
              <w:left w:val="nil"/>
              <w:bottom w:val="nil"/>
              <w:right w:val="nil"/>
            </w:tcBorders>
            <w:vAlign w:val="bottom"/>
          </w:tcPr>
          <w:p w:rsidR="00EC3E14" w:rsidRDefault="00EC3E14">
            <w:pPr>
              <w:pStyle w:val="ConsPlusNormal"/>
              <w:jc w:val="right"/>
            </w:pPr>
            <w:r>
              <w:t>0,7474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Крым</w:t>
            </w:r>
          </w:p>
        </w:tc>
        <w:tc>
          <w:tcPr>
            <w:tcW w:w="1394" w:type="dxa"/>
            <w:tcBorders>
              <w:top w:val="nil"/>
              <w:left w:val="nil"/>
              <w:bottom w:val="nil"/>
              <w:right w:val="nil"/>
            </w:tcBorders>
            <w:vAlign w:val="bottom"/>
          </w:tcPr>
          <w:p w:rsidR="00EC3E14" w:rsidRDefault="00EC3E14">
            <w:pPr>
              <w:pStyle w:val="ConsPlusNormal"/>
              <w:jc w:val="right"/>
            </w:pPr>
            <w:r>
              <w:t>0,3891</w:t>
            </w:r>
          </w:p>
        </w:tc>
        <w:tc>
          <w:tcPr>
            <w:tcW w:w="1394" w:type="dxa"/>
            <w:tcBorders>
              <w:top w:val="nil"/>
              <w:left w:val="nil"/>
              <w:bottom w:val="nil"/>
              <w:right w:val="nil"/>
            </w:tcBorders>
            <w:vAlign w:val="bottom"/>
          </w:tcPr>
          <w:p w:rsidR="00EC3E14" w:rsidRDefault="00EC3E14">
            <w:pPr>
              <w:pStyle w:val="ConsPlusNormal"/>
              <w:jc w:val="right"/>
            </w:pPr>
            <w:r>
              <w:t>0,3891</w:t>
            </w:r>
          </w:p>
        </w:tc>
        <w:tc>
          <w:tcPr>
            <w:tcW w:w="1396" w:type="dxa"/>
            <w:tcBorders>
              <w:top w:val="nil"/>
              <w:left w:val="nil"/>
              <w:bottom w:val="nil"/>
              <w:right w:val="nil"/>
            </w:tcBorders>
            <w:vAlign w:val="bottom"/>
          </w:tcPr>
          <w:p w:rsidR="00EC3E14" w:rsidRDefault="00EC3E14">
            <w:pPr>
              <w:pStyle w:val="ConsPlusNormal"/>
              <w:jc w:val="right"/>
            </w:pPr>
            <w:r>
              <w:t>0,3891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Луганская Народная Республика</w:t>
            </w:r>
          </w:p>
        </w:tc>
        <w:tc>
          <w:tcPr>
            <w:tcW w:w="1394" w:type="dxa"/>
            <w:tcBorders>
              <w:top w:val="nil"/>
              <w:left w:val="nil"/>
              <w:bottom w:val="nil"/>
              <w:right w:val="nil"/>
            </w:tcBorders>
            <w:vAlign w:val="bottom"/>
          </w:tcPr>
          <w:p w:rsidR="00EC3E14" w:rsidRDefault="00EC3E14">
            <w:pPr>
              <w:pStyle w:val="ConsPlusNormal"/>
              <w:jc w:val="right"/>
            </w:pPr>
            <w:r>
              <w:t>0,1169</w:t>
            </w:r>
          </w:p>
        </w:tc>
        <w:tc>
          <w:tcPr>
            <w:tcW w:w="1394" w:type="dxa"/>
            <w:tcBorders>
              <w:top w:val="nil"/>
              <w:left w:val="nil"/>
              <w:bottom w:val="nil"/>
              <w:right w:val="nil"/>
            </w:tcBorders>
            <w:vAlign w:val="bottom"/>
          </w:tcPr>
          <w:p w:rsidR="00EC3E14" w:rsidRDefault="00EC3E14">
            <w:pPr>
              <w:pStyle w:val="ConsPlusNormal"/>
              <w:jc w:val="right"/>
            </w:pPr>
            <w:r>
              <w:t>0,1169</w:t>
            </w:r>
          </w:p>
        </w:tc>
        <w:tc>
          <w:tcPr>
            <w:tcW w:w="1396" w:type="dxa"/>
            <w:tcBorders>
              <w:top w:val="nil"/>
              <w:left w:val="nil"/>
              <w:bottom w:val="nil"/>
              <w:right w:val="nil"/>
            </w:tcBorders>
            <w:vAlign w:val="bottom"/>
          </w:tcPr>
          <w:p w:rsidR="00EC3E14" w:rsidRDefault="00EC3E14">
            <w:pPr>
              <w:pStyle w:val="ConsPlusNormal"/>
              <w:jc w:val="right"/>
            </w:pPr>
            <w:r>
              <w:t>0,1169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Марий Эл</w:t>
            </w:r>
          </w:p>
        </w:tc>
        <w:tc>
          <w:tcPr>
            <w:tcW w:w="1394" w:type="dxa"/>
            <w:tcBorders>
              <w:top w:val="nil"/>
              <w:left w:val="nil"/>
              <w:bottom w:val="nil"/>
              <w:right w:val="nil"/>
            </w:tcBorders>
            <w:vAlign w:val="bottom"/>
          </w:tcPr>
          <w:p w:rsidR="00EC3E14" w:rsidRDefault="00EC3E14">
            <w:pPr>
              <w:pStyle w:val="ConsPlusNormal"/>
              <w:jc w:val="right"/>
            </w:pPr>
            <w:r>
              <w:t>0,1729</w:t>
            </w:r>
          </w:p>
        </w:tc>
        <w:tc>
          <w:tcPr>
            <w:tcW w:w="1394" w:type="dxa"/>
            <w:tcBorders>
              <w:top w:val="nil"/>
              <w:left w:val="nil"/>
              <w:bottom w:val="nil"/>
              <w:right w:val="nil"/>
            </w:tcBorders>
            <w:vAlign w:val="bottom"/>
          </w:tcPr>
          <w:p w:rsidR="00EC3E14" w:rsidRDefault="00EC3E14">
            <w:pPr>
              <w:pStyle w:val="ConsPlusNormal"/>
              <w:jc w:val="right"/>
            </w:pPr>
            <w:r>
              <w:t>0,1729</w:t>
            </w:r>
          </w:p>
        </w:tc>
        <w:tc>
          <w:tcPr>
            <w:tcW w:w="1396" w:type="dxa"/>
            <w:tcBorders>
              <w:top w:val="nil"/>
              <w:left w:val="nil"/>
              <w:bottom w:val="nil"/>
              <w:right w:val="nil"/>
            </w:tcBorders>
            <w:vAlign w:val="bottom"/>
          </w:tcPr>
          <w:p w:rsidR="00EC3E14" w:rsidRDefault="00EC3E14">
            <w:pPr>
              <w:pStyle w:val="ConsPlusNormal"/>
              <w:jc w:val="right"/>
            </w:pPr>
            <w:r>
              <w:t>0,1729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Мордовия</w:t>
            </w:r>
          </w:p>
        </w:tc>
        <w:tc>
          <w:tcPr>
            <w:tcW w:w="1394" w:type="dxa"/>
            <w:tcBorders>
              <w:top w:val="nil"/>
              <w:left w:val="nil"/>
              <w:bottom w:val="nil"/>
              <w:right w:val="nil"/>
            </w:tcBorders>
            <w:vAlign w:val="bottom"/>
          </w:tcPr>
          <w:p w:rsidR="00EC3E14" w:rsidRDefault="00EC3E14">
            <w:pPr>
              <w:pStyle w:val="ConsPlusNormal"/>
              <w:jc w:val="right"/>
            </w:pPr>
            <w:r>
              <w:t>0,3749</w:t>
            </w:r>
          </w:p>
        </w:tc>
        <w:tc>
          <w:tcPr>
            <w:tcW w:w="1394" w:type="dxa"/>
            <w:tcBorders>
              <w:top w:val="nil"/>
              <w:left w:val="nil"/>
              <w:bottom w:val="nil"/>
              <w:right w:val="nil"/>
            </w:tcBorders>
            <w:vAlign w:val="bottom"/>
          </w:tcPr>
          <w:p w:rsidR="00EC3E14" w:rsidRDefault="00EC3E14">
            <w:pPr>
              <w:pStyle w:val="ConsPlusNormal"/>
              <w:jc w:val="right"/>
            </w:pPr>
            <w:r>
              <w:t>0,3749</w:t>
            </w:r>
          </w:p>
        </w:tc>
        <w:tc>
          <w:tcPr>
            <w:tcW w:w="1396" w:type="dxa"/>
            <w:tcBorders>
              <w:top w:val="nil"/>
              <w:left w:val="nil"/>
              <w:bottom w:val="nil"/>
              <w:right w:val="nil"/>
            </w:tcBorders>
            <w:vAlign w:val="bottom"/>
          </w:tcPr>
          <w:p w:rsidR="00EC3E14" w:rsidRDefault="00EC3E14">
            <w:pPr>
              <w:pStyle w:val="ConsPlusNormal"/>
              <w:jc w:val="right"/>
            </w:pPr>
            <w:r>
              <w:t>0,3749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Саха (Якутия)</w:t>
            </w:r>
          </w:p>
        </w:tc>
        <w:tc>
          <w:tcPr>
            <w:tcW w:w="1394" w:type="dxa"/>
            <w:tcBorders>
              <w:top w:val="nil"/>
              <w:left w:val="nil"/>
              <w:bottom w:val="nil"/>
              <w:right w:val="nil"/>
            </w:tcBorders>
            <w:vAlign w:val="bottom"/>
          </w:tcPr>
          <w:p w:rsidR="00EC3E14" w:rsidRDefault="00EC3E14">
            <w:pPr>
              <w:pStyle w:val="ConsPlusNormal"/>
              <w:jc w:val="right"/>
            </w:pPr>
            <w:r>
              <w:t>1,038</w:t>
            </w:r>
          </w:p>
        </w:tc>
        <w:tc>
          <w:tcPr>
            <w:tcW w:w="1394" w:type="dxa"/>
            <w:tcBorders>
              <w:top w:val="nil"/>
              <w:left w:val="nil"/>
              <w:bottom w:val="nil"/>
              <w:right w:val="nil"/>
            </w:tcBorders>
            <w:vAlign w:val="bottom"/>
          </w:tcPr>
          <w:p w:rsidR="00EC3E14" w:rsidRDefault="00EC3E14">
            <w:pPr>
              <w:pStyle w:val="ConsPlusNormal"/>
              <w:jc w:val="right"/>
            </w:pPr>
            <w:r>
              <w:t>1,038</w:t>
            </w:r>
          </w:p>
        </w:tc>
        <w:tc>
          <w:tcPr>
            <w:tcW w:w="1396" w:type="dxa"/>
            <w:tcBorders>
              <w:top w:val="nil"/>
              <w:left w:val="nil"/>
              <w:bottom w:val="nil"/>
              <w:right w:val="nil"/>
            </w:tcBorders>
            <w:vAlign w:val="bottom"/>
          </w:tcPr>
          <w:p w:rsidR="00EC3E14" w:rsidRDefault="00EC3E14">
            <w:pPr>
              <w:pStyle w:val="ConsPlusNormal"/>
              <w:jc w:val="right"/>
            </w:pPr>
            <w:r>
              <w:t>1,038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Северная Осетия - Алания</w:t>
            </w:r>
          </w:p>
        </w:tc>
        <w:tc>
          <w:tcPr>
            <w:tcW w:w="1394" w:type="dxa"/>
            <w:tcBorders>
              <w:top w:val="nil"/>
              <w:left w:val="nil"/>
              <w:bottom w:val="nil"/>
              <w:right w:val="nil"/>
            </w:tcBorders>
            <w:vAlign w:val="bottom"/>
          </w:tcPr>
          <w:p w:rsidR="00EC3E14" w:rsidRDefault="00EC3E14">
            <w:pPr>
              <w:pStyle w:val="ConsPlusNormal"/>
              <w:jc w:val="right"/>
            </w:pPr>
            <w:r>
              <w:t>0,167</w:t>
            </w:r>
          </w:p>
        </w:tc>
        <w:tc>
          <w:tcPr>
            <w:tcW w:w="1394" w:type="dxa"/>
            <w:tcBorders>
              <w:top w:val="nil"/>
              <w:left w:val="nil"/>
              <w:bottom w:val="nil"/>
              <w:right w:val="nil"/>
            </w:tcBorders>
            <w:vAlign w:val="bottom"/>
          </w:tcPr>
          <w:p w:rsidR="00EC3E14" w:rsidRDefault="00EC3E14">
            <w:pPr>
              <w:pStyle w:val="ConsPlusNormal"/>
              <w:jc w:val="right"/>
            </w:pPr>
            <w:r>
              <w:t>0,167</w:t>
            </w:r>
          </w:p>
        </w:tc>
        <w:tc>
          <w:tcPr>
            <w:tcW w:w="1396" w:type="dxa"/>
            <w:tcBorders>
              <w:top w:val="nil"/>
              <w:left w:val="nil"/>
              <w:bottom w:val="nil"/>
              <w:right w:val="nil"/>
            </w:tcBorders>
            <w:vAlign w:val="bottom"/>
          </w:tcPr>
          <w:p w:rsidR="00EC3E14" w:rsidRDefault="00EC3E14">
            <w:pPr>
              <w:pStyle w:val="ConsPlusNormal"/>
              <w:jc w:val="right"/>
            </w:pPr>
            <w:r>
              <w:t>0,167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Татарстан (Татарстан)</w:t>
            </w:r>
          </w:p>
        </w:tc>
        <w:tc>
          <w:tcPr>
            <w:tcW w:w="1394" w:type="dxa"/>
            <w:tcBorders>
              <w:top w:val="nil"/>
              <w:left w:val="nil"/>
              <w:bottom w:val="nil"/>
              <w:right w:val="nil"/>
            </w:tcBorders>
            <w:vAlign w:val="bottom"/>
          </w:tcPr>
          <w:p w:rsidR="00EC3E14" w:rsidRDefault="00EC3E14">
            <w:pPr>
              <w:pStyle w:val="ConsPlusNormal"/>
              <w:jc w:val="right"/>
            </w:pPr>
            <w:r>
              <w:t>2,0203</w:t>
            </w:r>
          </w:p>
        </w:tc>
        <w:tc>
          <w:tcPr>
            <w:tcW w:w="1394" w:type="dxa"/>
            <w:tcBorders>
              <w:top w:val="nil"/>
              <w:left w:val="nil"/>
              <w:bottom w:val="nil"/>
              <w:right w:val="nil"/>
            </w:tcBorders>
            <w:vAlign w:val="bottom"/>
          </w:tcPr>
          <w:p w:rsidR="00EC3E14" w:rsidRDefault="00EC3E14">
            <w:pPr>
              <w:pStyle w:val="ConsPlusNormal"/>
              <w:jc w:val="right"/>
            </w:pPr>
            <w:r>
              <w:t>2,0203</w:t>
            </w:r>
          </w:p>
        </w:tc>
        <w:tc>
          <w:tcPr>
            <w:tcW w:w="1396" w:type="dxa"/>
            <w:tcBorders>
              <w:top w:val="nil"/>
              <w:left w:val="nil"/>
              <w:bottom w:val="nil"/>
              <w:right w:val="nil"/>
            </w:tcBorders>
            <w:vAlign w:val="bottom"/>
          </w:tcPr>
          <w:p w:rsidR="00EC3E14" w:rsidRDefault="00EC3E14">
            <w:pPr>
              <w:pStyle w:val="ConsPlusNormal"/>
              <w:jc w:val="right"/>
            </w:pPr>
            <w:r>
              <w:t>2,0203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Тыва</w:t>
            </w:r>
          </w:p>
        </w:tc>
        <w:tc>
          <w:tcPr>
            <w:tcW w:w="1394" w:type="dxa"/>
            <w:tcBorders>
              <w:top w:val="nil"/>
              <w:left w:val="nil"/>
              <w:bottom w:val="nil"/>
              <w:right w:val="nil"/>
            </w:tcBorders>
            <w:vAlign w:val="bottom"/>
          </w:tcPr>
          <w:p w:rsidR="00EC3E14" w:rsidRDefault="00EC3E14">
            <w:pPr>
              <w:pStyle w:val="ConsPlusNormal"/>
              <w:jc w:val="right"/>
            </w:pPr>
            <w:r>
              <w:t>0,1071</w:t>
            </w:r>
          </w:p>
        </w:tc>
        <w:tc>
          <w:tcPr>
            <w:tcW w:w="1394" w:type="dxa"/>
            <w:tcBorders>
              <w:top w:val="nil"/>
              <w:left w:val="nil"/>
              <w:bottom w:val="nil"/>
              <w:right w:val="nil"/>
            </w:tcBorders>
            <w:vAlign w:val="bottom"/>
          </w:tcPr>
          <w:p w:rsidR="00EC3E14" w:rsidRDefault="00EC3E14">
            <w:pPr>
              <w:pStyle w:val="ConsPlusNormal"/>
              <w:jc w:val="right"/>
            </w:pPr>
            <w:r>
              <w:t>0,1071</w:t>
            </w:r>
          </w:p>
        </w:tc>
        <w:tc>
          <w:tcPr>
            <w:tcW w:w="1396" w:type="dxa"/>
            <w:tcBorders>
              <w:top w:val="nil"/>
              <w:left w:val="nil"/>
              <w:bottom w:val="nil"/>
              <w:right w:val="nil"/>
            </w:tcBorders>
            <w:vAlign w:val="bottom"/>
          </w:tcPr>
          <w:p w:rsidR="00EC3E14" w:rsidRDefault="00EC3E14">
            <w:pPr>
              <w:pStyle w:val="ConsPlusNormal"/>
              <w:jc w:val="right"/>
            </w:pPr>
            <w:r>
              <w:t>0,1071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Удмуртская Республика</w:t>
            </w:r>
          </w:p>
        </w:tc>
        <w:tc>
          <w:tcPr>
            <w:tcW w:w="1394" w:type="dxa"/>
            <w:tcBorders>
              <w:top w:val="nil"/>
              <w:left w:val="nil"/>
              <w:bottom w:val="nil"/>
              <w:right w:val="nil"/>
            </w:tcBorders>
            <w:vAlign w:val="bottom"/>
          </w:tcPr>
          <w:p w:rsidR="00EC3E14" w:rsidRDefault="00EC3E14">
            <w:pPr>
              <w:pStyle w:val="ConsPlusNormal"/>
              <w:jc w:val="right"/>
            </w:pPr>
            <w:r>
              <w:t>0,5452</w:t>
            </w:r>
          </w:p>
        </w:tc>
        <w:tc>
          <w:tcPr>
            <w:tcW w:w="1394" w:type="dxa"/>
            <w:tcBorders>
              <w:top w:val="nil"/>
              <w:left w:val="nil"/>
              <w:bottom w:val="nil"/>
              <w:right w:val="nil"/>
            </w:tcBorders>
            <w:vAlign w:val="bottom"/>
          </w:tcPr>
          <w:p w:rsidR="00EC3E14" w:rsidRDefault="00EC3E14">
            <w:pPr>
              <w:pStyle w:val="ConsPlusNormal"/>
              <w:jc w:val="right"/>
            </w:pPr>
            <w:r>
              <w:t>0,5452</w:t>
            </w:r>
          </w:p>
        </w:tc>
        <w:tc>
          <w:tcPr>
            <w:tcW w:w="1396" w:type="dxa"/>
            <w:tcBorders>
              <w:top w:val="nil"/>
              <w:left w:val="nil"/>
              <w:bottom w:val="nil"/>
              <w:right w:val="nil"/>
            </w:tcBorders>
            <w:vAlign w:val="bottom"/>
          </w:tcPr>
          <w:p w:rsidR="00EC3E14" w:rsidRDefault="00EC3E14">
            <w:pPr>
              <w:pStyle w:val="ConsPlusNormal"/>
              <w:jc w:val="right"/>
            </w:pPr>
            <w:r>
              <w:t>0,5452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Республика Хакасия</w:t>
            </w:r>
          </w:p>
        </w:tc>
        <w:tc>
          <w:tcPr>
            <w:tcW w:w="1394" w:type="dxa"/>
            <w:tcBorders>
              <w:top w:val="nil"/>
              <w:left w:val="nil"/>
              <w:bottom w:val="nil"/>
              <w:right w:val="nil"/>
            </w:tcBorders>
            <w:vAlign w:val="bottom"/>
          </w:tcPr>
          <w:p w:rsidR="00EC3E14" w:rsidRDefault="00EC3E14">
            <w:pPr>
              <w:pStyle w:val="ConsPlusNormal"/>
              <w:jc w:val="right"/>
            </w:pPr>
            <w:r>
              <w:t>0,4067</w:t>
            </w:r>
          </w:p>
        </w:tc>
        <w:tc>
          <w:tcPr>
            <w:tcW w:w="1394" w:type="dxa"/>
            <w:tcBorders>
              <w:top w:val="nil"/>
              <w:left w:val="nil"/>
              <w:bottom w:val="nil"/>
              <w:right w:val="nil"/>
            </w:tcBorders>
            <w:vAlign w:val="bottom"/>
          </w:tcPr>
          <w:p w:rsidR="00EC3E14" w:rsidRDefault="00EC3E14">
            <w:pPr>
              <w:pStyle w:val="ConsPlusNormal"/>
              <w:jc w:val="right"/>
            </w:pPr>
            <w:r>
              <w:t>0,4067</w:t>
            </w:r>
          </w:p>
        </w:tc>
        <w:tc>
          <w:tcPr>
            <w:tcW w:w="1396" w:type="dxa"/>
            <w:tcBorders>
              <w:top w:val="nil"/>
              <w:left w:val="nil"/>
              <w:bottom w:val="nil"/>
              <w:right w:val="nil"/>
            </w:tcBorders>
            <w:vAlign w:val="bottom"/>
          </w:tcPr>
          <w:p w:rsidR="00EC3E14" w:rsidRDefault="00EC3E14">
            <w:pPr>
              <w:pStyle w:val="ConsPlusNormal"/>
              <w:jc w:val="right"/>
            </w:pPr>
            <w:r>
              <w:t>0,4067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Чеченская Республика</w:t>
            </w:r>
          </w:p>
        </w:tc>
        <w:tc>
          <w:tcPr>
            <w:tcW w:w="1394" w:type="dxa"/>
            <w:tcBorders>
              <w:top w:val="nil"/>
              <w:left w:val="nil"/>
              <w:bottom w:val="nil"/>
              <w:right w:val="nil"/>
            </w:tcBorders>
            <w:vAlign w:val="bottom"/>
          </w:tcPr>
          <w:p w:rsidR="00EC3E14" w:rsidRDefault="00EC3E14">
            <w:pPr>
              <w:pStyle w:val="ConsPlusNormal"/>
              <w:jc w:val="right"/>
            </w:pPr>
            <w:r>
              <w:t>0,2225</w:t>
            </w:r>
          </w:p>
        </w:tc>
        <w:tc>
          <w:tcPr>
            <w:tcW w:w="1394" w:type="dxa"/>
            <w:tcBorders>
              <w:top w:val="nil"/>
              <w:left w:val="nil"/>
              <w:bottom w:val="nil"/>
              <w:right w:val="nil"/>
            </w:tcBorders>
            <w:vAlign w:val="bottom"/>
          </w:tcPr>
          <w:p w:rsidR="00EC3E14" w:rsidRDefault="00EC3E14">
            <w:pPr>
              <w:pStyle w:val="ConsPlusNormal"/>
              <w:jc w:val="right"/>
            </w:pPr>
            <w:r>
              <w:t>0,2225</w:t>
            </w:r>
          </w:p>
        </w:tc>
        <w:tc>
          <w:tcPr>
            <w:tcW w:w="1396" w:type="dxa"/>
            <w:tcBorders>
              <w:top w:val="nil"/>
              <w:left w:val="nil"/>
              <w:bottom w:val="nil"/>
              <w:right w:val="nil"/>
            </w:tcBorders>
            <w:vAlign w:val="bottom"/>
          </w:tcPr>
          <w:p w:rsidR="00EC3E14" w:rsidRDefault="00EC3E14">
            <w:pPr>
              <w:pStyle w:val="ConsPlusNormal"/>
              <w:jc w:val="right"/>
            </w:pPr>
            <w:r>
              <w:t>0,2225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Чувашская Республика - Чувашия</w:t>
            </w:r>
          </w:p>
        </w:tc>
        <w:tc>
          <w:tcPr>
            <w:tcW w:w="1394" w:type="dxa"/>
            <w:tcBorders>
              <w:top w:val="nil"/>
              <w:left w:val="nil"/>
              <w:bottom w:val="nil"/>
              <w:right w:val="nil"/>
            </w:tcBorders>
            <w:vAlign w:val="bottom"/>
          </w:tcPr>
          <w:p w:rsidR="00EC3E14" w:rsidRDefault="00EC3E14">
            <w:pPr>
              <w:pStyle w:val="ConsPlusNormal"/>
              <w:jc w:val="right"/>
            </w:pPr>
            <w:r>
              <w:t>0,5169</w:t>
            </w:r>
          </w:p>
        </w:tc>
        <w:tc>
          <w:tcPr>
            <w:tcW w:w="1394" w:type="dxa"/>
            <w:tcBorders>
              <w:top w:val="nil"/>
              <w:left w:val="nil"/>
              <w:bottom w:val="nil"/>
              <w:right w:val="nil"/>
            </w:tcBorders>
            <w:vAlign w:val="bottom"/>
          </w:tcPr>
          <w:p w:rsidR="00EC3E14" w:rsidRDefault="00EC3E14">
            <w:pPr>
              <w:pStyle w:val="ConsPlusNormal"/>
              <w:jc w:val="right"/>
            </w:pPr>
            <w:r>
              <w:t>0,5169</w:t>
            </w:r>
          </w:p>
        </w:tc>
        <w:tc>
          <w:tcPr>
            <w:tcW w:w="1396" w:type="dxa"/>
            <w:tcBorders>
              <w:top w:val="nil"/>
              <w:left w:val="nil"/>
              <w:bottom w:val="nil"/>
              <w:right w:val="nil"/>
            </w:tcBorders>
            <w:vAlign w:val="bottom"/>
          </w:tcPr>
          <w:p w:rsidR="00EC3E14" w:rsidRDefault="00EC3E14">
            <w:pPr>
              <w:pStyle w:val="ConsPlusNormal"/>
              <w:jc w:val="right"/>
            </w:pPr>
            <w:r>
              <w:t>0,5169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Алтайский край</w:t>
            </w:r>
          </w:p>
        </w:tc>
        <w:tc>
          <w:tcPr>
            <w:tcW w:w="1394" w:type="dxa"/>
            <w:tcBorders>
              <w:top w:val="nil"/>
              <w:left w:val="nil"/>
              <w:bottom w:val="nil"/>
              <w:right w:val="nil"/>
            </w:tcBorders>
            <w:vAlign w:val="bottom"/>
          </w:tcPr>
          <w:p w:rsidR="00EC3E14" w:rsidRDefault="00EC3E14">
            <w:pPr>
              <w:pStyle w:val="ConsPlusNormal"/>
              <w:jc w:val="right"/>
            </w:pPr>
            <w:r>
              <w:t>0,7099</w:t>
            </w:r>
          </w:p>
        </w:tc>
        <w:tc>
          <w:tcPr>
            <w:tcW w:w="1394" w:type="dxa"/>
            <w:tcBorders>
              <w:top w:val="nil"/>
              <w:left w:val="nil"/>
              <w:bottom w:val="nil"/>
              <w:right w:val="nil"/>
            </w:tcBorders>
            <w:vAlign w:val="bottom"/>
          </w:tcPr>
          <w:p w:rsidR="00EC3E14" w:rsidRDefault="00EC3E14">
            <w:pPr>
              <w:pStyle w:val="ConsPlusNormal"/>
              <w:jc w:val="right"/>
            </w:pPr>
            <w:r>
              <w:t>0,7099</w:t>
            </w:r>
          </w:p>
        </w:tc>
        <w:tc>
          <w:tcPr>
            <w:tcW w:w="1396" w:type="dxa"/>
            <w:tcBorders>
              <w:top w:val="nil"/>
              <w:left w:val="nil"/>
              <w:bottom w:val="nil"/>
              <w:right w:val="nil"/>
            </w:tcBorders>
            <w:vAlign w:val="bottom"/>
          </w:tcPr>
          <w:p w:rsidR="00EC3E14" w:rsidRDefault="00EC3E14">
            <w:pPr>
              <w:pStyle w:val="ConsPlusNormal"/>
              <w:jc w:val="right"/>
            </w:pPr>
            <w:r>
              <w:t>0,7099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Забайкальский край</w:t>
            </w:r>
          </w:p>
        </w:tc>
        <w:tc>
          <w:tcPr>
            <w:tcW w:w="1394" w:type="dxa"/>
            <w:tcBorders>
              <w:top w:val="nil"/>
              <w:left w:val="nil"/>
              <w:bottom w:val="nil"/>
              <w:right w:val="nil"/>
            </w:tcBorders>
            <w:vAlign w:val="bottom"/>
          </w:tcPr>
          <w:p w:rsidR="00EC3E14" w:rsidRDefault="00EC3E14">
            <w:pPr>
              <w:pStyle w:val="ConsPlusNormal"/>
              <w:jc w:val="right"/>
            </w:pPr>
            <w:r>
              <w:t>0,6082</w:t>
            </w:r>
          </w:p>
        </w:tc>
        <w:tc>
          <w:tcPr>
            <w:tcW w:w="1394" w:type="dxa"/>
            <w:tcBorders>
              <w:top w:val="nil"/>
              <w:left w:val="nil"/>
              <w:bottom w:val="nil"/>
              <w:right w:val="nil"/>
            </w:tcBorders>
            <w:vAlign w:val="bottom"/>
          </w:tcPr>
          <w:p w:rsidR="00EC3E14" w:rsidRDefault="00EC3E14">
            <w:pPr>
              <w:pStyle w:val="ConsPlusNormal"/>
              <w:jc w:val="right"/>
            </w:pPr>
            <w:r>
              <w:t>0,6082</w:t>
            </w:r>
          </w:p>
        </w:tc>
        <w:tc>
          <w:tcPr>
            <w:tcW w:w="1396" w:type="dxa"/>
            <w:tcBorders>
              <w:top w:val="nil"/>
              <w:left w:val="nil"/>
              <w:bottom w:val="nil"/>
              <w:right w:val="nil"/>
            </w:tcBorders>
            <w:vAlign w:val="bottom"/>
          </w:tcPr>
          <w:p w:rsidR="00EC3E14" w:rsidRDefault="00EC3E14">
            <w:pPr>
              <w:pStyle w:val="ConsPlusNormal"/>
              <w:jc w:val="right"/>
            </w:pPr>
            <w:r>
              <w:t>0,6082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Камчатский край</w:t>
            </w:r>
          </w:p>
        </w:tc>
        <w:tc>
          <w:tcPr>
            <w:tcW w:w="1394" w:type="dxa"/>
            <w:tcBorders>
              <w:top w:val="nil"/>
              <w:left w:val="nil"/>
              <w:bottom w:val="nil"/>
              <w:right w:val="nil"/>
            </w:tcBorders>
            <w:vAlign w:val="bottom"/>
          </w:tcPr>
          <w:p w:rsidR="00EC3E14" w:rsidRDefault="00EC3E14">
            <w:pPr>
              <w:pStyle w:val="ConsPlusNormal"/>
              <w:jc w:val="right"/>
            </w:pPr>
            <w:r>
              <w:t>0,4522</w:t>
            </w:r>
          </w:p>
        </w:tc>
        <w:tc>
          <w:tcPr>
            <w:tcW w:w="1394" w:type="dxa"/>
            <w:tcBorders>
              <w:top w:val="nil"/>
              <w:left w:val="nil"/>
              <w:bottom w:val="nil"/>
              <w:right w:val="nil"/>
            </w:tcBorders>
            <w:vAlign w:val="bottom"/>
          </w:tcPr>
          <w:p w:rsidR="00EC3E14" w:rsidRDefault="00EC3E14">
            <w:pPr>
              <w:pStyle w:val="ConsPlusNormal"/>
              <w:jc w:val="right"/>
            </w:pPr>
            <w:r>
              <w:t>0,4522</w:t>
            </w:r>
          </w:p>
        </w:tc>
        <w:tc>
          <w:tcPr>
            <w:tcW w:w="1396" w:type="dxa"/>
            <w:tcBorders>
              <w:top w:val="nil"/>
              <w:left w:val="nil"/>
              <w:bottom w:val="nil"/>
              <w:right w:val="nil"/>
            </w:tcBorders>
            <w:vAlign w:val="bottom"/>
          </w:tcPr>
          <w:p w:rsidR="00EC3E14" w:rsidRDefault="00EC3E14">
            <w:pPr>
              <w:pStyle w:val="ConsPlusNormal"/>
              <w:jc w:val="right"/>
            </w:pPr>
            <w:r>
              <w:t>0,4522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Краснодарский край</w:t>
            </w:r>
          </w:p>
        </w:tc>
        <w:tc>
          <w:tcPr>
            <w:tcW w:w="1394" w:type="dxa"/>
            <w:tcBorders>
              <w:top w:val="nil"/>
              <w:left w:val="nil"/>
              <w:bottom w:val="nil"/>
              <w:right w:val="nil"/>
            </w:tcBorders>
            <w:vAlign w:val="bottom"/>
          </w:tcPr>
          <w:p w:rsidR="00EC3E14" w:rsidRDefault="00EC3E14">
            <w:pPr>
              <w:pStyle w:val="ConsPlusNormal"/>
              <w:jc w:val="right"/>
            </w:pPr>
            <w:r>
              <w:t>3,3113</w:t>
            </w:r>
          </w:p>
        </w:tc>
        <w:tc>
          <w:tcPr>
            <w:tcW w:w="1394" w:type="dxa"/>
            <w:tcBorders>
              <w:top w:val="nil"/>
              <w:left w:val="nil"/>
              <w:bottom w:val="nil"/>
              <w:right w:val="nil"/>
            </w:tcBorders>
            <w:vAlign w:val="bottom"/>
          </w:tcPr>
          <w:p w:rsidR="00EC3E14" w:rsidRDefault="00EC3E14">
            <w:pPr>
              <w:pStyle w:val="ConsPlusNormal"/>
              <w:jc w:val="right"/>
            </w:pPr>
            <w:r>
              <w:t>3,3113</w:t>
            </w:r>
          </w:p>
        </w:tc>
        <w:tc>
          <w:tcPr>
            <w:tcW w:w="1396" w:type="dxa"/>
            <w:tcBorders>
              <w:top w:val="nil"/>
              <w:left w:val="nil"/>
              <w:bottom w:val="nil"/>
              <w:right w:val="nil"/>
            </w:tcBorders>
            <w:vAlign w:val="bottom"/>
          </w:tcPr>
          <w:p w:rsidR="00EC3E14" w:rsidRDefault="00EC3E14">
            <w:pPr>
              <w:pStyle w:val="ConsPlusNormal"/>
              <w:jc w:val="right"/>
            </w:pPr>
            <w:r>
              <w:t>3,3113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Красноярский край</w:t>
            </w:r>
          </w:p>
        </w:tc>
        <w:tc>
          <w:tcPr>
            <w:tcW w:w="1394" w:type="dxa"/>
            <w:tcBorders>
              <w:top w:val="nil"/>
              <w:left w:val="nil"/>
              <w:bottom w:val="nil"/>
              <w:right w:val="nil"/>
            </w:tcBorders>
            <w:vAlign w:val="bottom"/>
          </w:tcPr>
          <w:p w:rsidR="00EC3E14" w:rsidRDefault="00EC3E14">
            <w:pPr>
              <w:pStyle w:val="ConsPlusNormal"/>
              <w:jc w:val="right"/>
            </w:pPr>
            <w:r>
              <w:t>1,6396</w:t>
            </w:r>
          </w:p>
        </w:tc>
        <w:tc>
          <w:tcPr>
            <w:tcW w:w="1394" w:type="dxa"/>
            <w:tcBorders>
              <w:top w:val="nil"/>
              <w:left w:val="nil"/>
              <w:bottom w:val="nil"/>
              <w:right w:val="nil"/>
            </w:tcBorders>
            <w:vAlign w:val="bottom"/>
          </w:tcPr>
          <w:p w:rsidR="00EC3E14" w:rsidRDefault="00EC3E14">
            <w:pPr>
              <w:pStyle w:val="ConsPlusNormal"/>
              <w:jc w:val="right"/>
            </w:pPr>
            <w:r>
              <w:t>1,6396</w:t>
            </w:r>
          </w:p>
        </w:tc>
        <w:tc>
          <w:tcPr>
            <w:tcW w:w="1396" w:type="dxa"/>
            <w:tcBorders>
              <w:top w:val="nil"/>
              <w:left w:val="nil"/>
              <w:bottom w:val="nil"/>
              <w:right w:val="nil"/>
            </w:tcBorders>
            <w:vAlign w:val="bottom"/>
          </w:tcPr>
          <w:p w:rsidR="00EC3E14" w:rsidRDefault="00EC3E14">
            <w:pPr>
              <w:pStyle w:val="ConsPlusNormal"/>
              <w:jc w:val="right"/>
            </w:pPr>
            <w:r>
              <w:t>1,6396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Пермский край</w:t>
            </w:r>
          </w:p>
        </w:tc>
        <w:tc>
          <w:tcPr>
            <w:tcW w:w="1394" w:type="dxa"/>
            <w:tcBorders>
              <w:top w:val="nil"/>
              <w:left w:val="nil"/>
              <w:bottom w:val="nil"/>
              <w:right w:val="nil"/>
            </w:tcBorders>
            <w:vAlign w:val="bottom"/>
          </w:tcPr>
          <w:p w:rsidR="00EC3E14" w:rsidRDefault="00EC3E14">
            <w:pPr>
              <w:pStyle w:val="ConsPlusNormal"/>
              <w:jc w:val="right"/>
            </w:pPr>
            <w:r>
              <w:t>1,3889</w:t>
            </w:r>
          </w:p>
        </w:tc>
        <w:tc>
          <w:tcPr>
            <w:tcW w:w="1394" w:type="dxa"/>
            <w:tcBorders>
              <w:top w:val="nil"/>
              <w:left w:val="nil"/>
              <w:bottom w:val="nil"/>
              <w:right w:val="nil"/>
            </w:tcBorders>
            <w:vAlign w:val="bottom"/>
          </w:tcPr>
          <w:p w:rsidR="00EC3E14" w:rsidRDefault="00EC3E14">
            <w:pPr>
              <w:pStyle w:val="ConsPlusNormal"/>
              <w:jc w:val="right"/>
            </w:pPr>
            <w:r>
              <w:t>1,3889</w:t>
            </w:r>
          </w:p>
        </w:tc>
        <w:tc>
          <w:tcPr>
            <w:tcW w:w="1396" w:type="dxa"/>
            <w:tcBorders>
              <w:top w:val="nil"/>
              <w:left w:val="nil"/>
              <w:bottom w:val="nil"/>
              <w:right w:val="nil"/>
            </w:tcBorders>
            <w:vAlign w:val="bottom"/>
          </w:tcPr>
          <w:p w:rsidR="00EC3E14" w:rsidRDefault="00EC3E14">
            <w:pPr>
              <w:pStyle w:val="ConsPlusNormal"/>
              <w:jc w:val="right"/>
            </w:pPr>
            <w:r>
              <w:t>1,3889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Приморский край</w:t>
            </w:r>
          </w:p>
        </w:tc>
        <w:tc>
          <w:tcPr>
            <w:tcW w:w="1394" w:type="dxa"/>
            <w:tcBorders>
              <w:top w:val="nil"/>
              <w:left w:val="nil"/>
              <w:bottom w:val="nil"/>
              <w:right w:val="nil"/>
            </w:tcBorders>
            <w:vAlign w:val="bottom"/>
          </w:tcPr>
          <w:p w:rsidR="00EC3E14" w:rsidRDefault="00EC3E14">
            <w:pPr>
              <w:pStyle w:val="ConsPlusNormal"/>
              <w:jc w:val="right"/>
            </w:pPr>
            <w:r>
              <w:t>1,1109</w:t>
            </w:r>
          </w:p>
        </w:tc>
        <w:tc>
          <w:tcPr>
            <w:tcW w:w="1394" w:type="dxa"/>
            <w:tcBorders>
              <w:top w:val="nil"/>
              <w:left w:val="nil"/>
              <w:bottom w:val="nil"/>
              <w:right w:val="nil"/>
            </w:tcBorders>
            <w:vAlign w:val="bottom"/>
          </w:tcPr>
          <w:p w:rsidR="00EC3E14" w:rsidRDefault="00EC3E14">
            <w:pPr>
              <w:pStyle w:val="ConsPlusNormal"/>
              <w:jc w:val="right"/>
            </w:pPr>
            <w:r>
              <w:t>1,1109</w:t>
            </w:r>
          </w:p>
        </w:tc>
        <w:tc>
          <w:tcPr>
            <w:tcW w:w="1396" w:type="dxa"/>
            <w:tcBorders>
              <w:top w:val="nil"/>
              <w:left w:val="nil"/>
              <w:bottom w:val="nil"/>
              <w:right w:val="nil"/>
            </w:tcBorders>
            <w:vAlign w:val="bottom"/>
          </w:tcPr>
          <w:p w:rsidR="00EC3E14" w:rsidRDefault="00EC3E14">
            <w:pPr>
              <w:pStyle w:val="ConsPlusNormal"/>
              <w:jc w:val="right"/>
            </w:pPr>
            <w:r>
              <w:t>1,1109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Ставропольский край</w:t>
            </w:r>
          </w:p>
        </w:tc>
        <w:tc>
          <w:tcPr>
            <w:tcW w:w="1394" w:type="dxa"/>
            <w:tcBorders>
              <w:top w:val="nil"/>
              <w:left w:val="nil"/>
              <w:bottom w:val="nil"/>
              <w:right w:val="nil"/>
            </w:tcBorders>
            <w:vAlign w:val="bottom"/>
          </w:tcPr>
          <w:p w:rsidR="00EC3E14" w:rsidRDefault="00EC3E14">
            <w:pPr>
              <w:pStyle w:val="ConsPlusNormal"/>
              <w:jc w:val="right"/>
            </w:pPr>
            <w:r>
              <w:t>0,8652</w:t>
            </w:r>
          </w:p>
        </w:tc>
        <w:tc>
          <w:tcPr>
            <w:tcW w:w="1394" w:type="dxa"/>
            <w:tcBorders>
              <w:top w:val="nil"/>
              <w:left w:val="nil"/>
              <w:bottom w:val="nil"/>
              <w:right w:val="nil"/>
            </w:tcBorders>
            <w:vAlign w:val="bottom"/>
          </w:tcPr>
          <w:p w:rsidR="00EC3E14" w:rsidRDefault="00EC3E14">
            <w:pPr>
              <w:pStyle w:val="ConsPlusNormal"/>
              <w:jc w:val="right"/>
            </w:pPr>
            <w:r>
              <w:t>0,8652</w:t>
            </w:r>
          </w:p>
        </w:tc>
        <w:tc>
          <w:tcPr>
            <w:tcW w:w="1396" w:type="dxa"/>
            <w:tcBorders>
              <w:top w:val="nil"/>
              <w:left w:val="nil"/>
              <w:bottom w:val="nil"/>
              <w:right w:val="nil"/>
            </w:tcBorders>
            <w:vAlign w:val="bottom"/>
          </w:tcPr>
          <w:p w:rsidR="00EC3E14" w:rsidRDefault="00EC3E14">
            <w:pPr>
              <w:pStyle w:val="ConsPlusNormal"/>
              <w:jc w:val="right"/>
            </w:pPr>
            <w:r>
              <w:t>0,8652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Хабаровский край</w:t>
            </w:r>
          </w:p>
        </w:tc>
        <w:tc>
          <w:tcPr>
            <w:tcW w:w="1394" w:type="dxa"/>
            <w:tcBorders>
              <w:top w:val="nil"/>
              <w:left w:val="nil"/>
              <w:bottom w:val="nil"/>
              <w:right w:val="nil"/>
            </w:tcBorders>
            <w:vAlign w:val="bottom"/>
          </w:tcPr>
          <w:p w:rsidR="00EC3E14" w:rsidRDefault="00EC3E14">
            <w:pPr>
              <w:pStyle w:val="ConsPlusNormal"/>
              <w:jc w:val="right"/>
            </w:pPr>
            <w:r>
              <w:t>1,2194</w:t>
            </w:r>
          </w:p>
        </w:tc>
        <w:tc>
          <w:tcPr>
            <w:tcW w:w="1394" w:type="dxa"/>
            <w:tcBorders>
              <w:top w:val="nil"/>
              <w:left w:val="nil"/>
              <w:bottom w:val="nil"/>
              <w:right w:val="nil"/>
            </w:tcBorders>
            <w:vAlign w:val="bottom"/>
          </w:tcPr>
          <w:p w:rsidR="00EC3E14" w:rsidRDefault="00EC3E14">
            <w:pPr>
              <w:pStyle w:val="ConsPlusNormal"/>
              <w:jc w:val="right"/>
            </w:pPr>
            <w:r>
              <w:t>1,2194</w:t>
            </w:r>
          </w:p>
        </w:tc>
        <w:tc>
          <w:tcPr>
            <w:tcW w:w="1396" w:type="dxa"/>
            <w:tcBorders>
              <w:top w:val="nil"/>
              <w:left w:val="nil"/>
              <w:bottom w:val="nil"/>
              <w:right w:val="nil"/>
            </w:tcBorders>
            <w:vAlign w:val="bottom"/>
          </w:tcPr>
          <w:p w:rsidR="00EC3E14" w:rsidRDefault="00EC3E14">
            <w:pPr>
              <w:pStyle w:val="ConsPlusNormal"/>
              <w:jc w:val="right"/>
            </w:pPr>
            <w:r>
              <w:t>1,2194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Амурская область</w:t>
            </w:r>
          </w:p>
        </w:tc>
        <w:tc>
          <w:tcPr>
            <w:tcW w:w="1394" w:type="dxa"/>
            <w:tcBorders>
              <w:top w:val="nil"/>
              <w:left w:val="nil"/>
              <w:bottom w:val="nil"/>
              <w:right w:val="nil"/>
            </w:tcBorders>
            <w:vAlign w:val="bottom"/>
          </w:tcPr>
          <w:p w:rsidR="00EC3E14" w:rsidRDefault="00EC3E14">
            <w:pPr>
              <w:pStyle w:val="ConsPlusNormal"/>
              <w:jc w:val="right"/>
            </w:pPr>
            <w:r>
              <w:t>0,8159</w:t>
            </w:r>
          </w:p>
        </w:tc>
        <w:tc>
          <w:tcPr>
            <w:tcW w:w="1394" w:type="dxa"/>
            <w:tcBorders>
              <w:top w:val="nil"/>
              <w:left w:val="nil"/>
              <w:bottom w:val="nil"/>
              <w:right w:val="nil"/>
            </w:tcBorders>
            <w:vAlign w:val="bottom"/>
          </w:tcPr>
          <w:p w:rsidR="00EC3E14" w:rsidRDefault="00EC3E14">
            <w:pPr>
              <w:pStyle w:val="ConsPlusNormal"/>
              <w:jc w:val="right"/>
            </w:pPr>
            <w:r>
              <w:t>0,8159</w:t>
            </w:r>
          </w:p>
        </w:tc>
        <w:tc>
          <w:tcPr>
            <w:tcW w:w="1396" w:type="dxa"/>
            <w:tcBorders>
              <w:top w:val="nil"/>
              <w:left w:val="nil"/>
              <w:bottom w:val="nil"/>
              <w:right w:val="nil"/>
            </w:tcBorders>
            <w:vAlign w:val="bottom"/>
          </w:tcPr>
          <w:p w:rsidR="00EC3E14" w:rsidRDefault="00EC3E14">
            <w:pPr>
              <w:pStyle w:val="ConsPlusNormal"/>
              <w:jc w:val="right"/>
            </w:pPr>
            <w:r>
              <w:t>0,8159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Архангельская область</w:t>
            </w:r>
          </w:p>
        </w:tc>
        <w:tc>
          <w:tcPr>
            <w:tcW w:w="1394" w:type="dxa"/>
            <w:tcBorders>
              <w:top w:val="nil"/>
              <w:left w:val="nil"/>
              <w:bottom w:val="nil"/>
              <w:right w:val="nil"/>
            </w:tcBorders>
            <w:vAlign w:val="bottom"/>
          </w:tcPr>
          <w:p w:rsidR="00EC3E14" w:rsidRDefault="00EC3E14">
            <w:pPr>
              <w:pStyle w:val="ConsPlusNormal"/>
              <w:jc w:val="right"/>
            </w:pPr>
            <w:r>
              <w:t>0,7392</w:t>
            </w:r>
          </w:p>
        </w:tc>
        <w:tc>
          <w:tcPr>
            <w:tcW w:w="1394" w:type="dxa"/>
            <w:tcBorders>
              <w:top w:val="nil"/>
              <w:left w:val="nil"/>
              <w:bottom w:val="nil"/>
              <w:right w:val="nil"/>
            </w:tcBorders>
            <w:vAlign w:val="bottom"/>
          </w:tcPr>
          <w:p w:rsidR="00EC3E14" w:rsidRDefault="00EC3E14">
            <w:pPr>
              <w:pStyle w:val="ConsPlusNormal"/>
              <w:jc w:val="right"/>
            </w:pPr>
            <w:r>
              <w:t>0,7392</w:t>
            </w:r>
          </w:p>
        </w:tc>
        <w:tc>
          <w:tcPr>
            <w:tcW w:w="1396" w:type="dxa"/>
            <w:tcBorders>
              <w:top w:val="nil"/>
              <w:left w:val="nil"/>
              <w:bottom w:val="nil"/>
              <w:right w:val="nil"/>
            </w:tcBorders>
            <w:vAlign w:val="bottom"/>
          </w:tcPr>
          <w:p w:rsidR="00EC3E14" w:rsidRDefault="00EC3E14">
            <w:pPr>
              <w:pStyle w:val="ConsPlusNormal"/>
              <w:jc w:val="right"/>
            </w:pPr>
            <w:r>
              <w:t>0,7392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Астраханская область</w:t>
            </w:r>
          </w:p>
        </w:tc>
        <w:tc>
          <w:tcPr>
            <w:tcW w:w="1394" w:type="dxa"/>
            <w:tcBorders>
              <w:top w:val="nil"/>
              <w:left w:val="nil"/>
              <w:bottom w:val="nil"/>
              <w:right w:val="nil"/>
            </w:tcBorders>
            <w:vAlign w:val="bottom"/>
          </w:tcPr>
          <w:p w:rsidR="00EC3E14" w:rsidRDefault="00EC3E14">
            <w:pPr>
              <w:pStyle w:val="ConsPlusNormal"/>
              <w:jc w:val="right"/>
            </w:pPr>
            <w:r>
              <w:t>0,3517</w:t>
            </w:r>
          </w:p>
        </w:tc>
        <w:tc>
          <w:tcPr>
            <w:tcW w:w="1394" w:type="dxa"/>
            <w:tcBorders>
              <w:top w:val="nil"/>
              <w:left w:val="nil"/>
              <w:bottom w:val="nil"/>
              <w:right w:val="nil"/>
            </w:tcBorders>
            <w:vAlign w:val="bottom"/>
          </w:tcPr>
          <w:p w:rsidR="00EC3E14" w:rsidRDefault="00EC3E14">
            <w:pPr>
              <w:pStyle w:val="ConsPlusNormal"/>
              <w:jc w:val="right"/>
            </w:pPr>
            <w:r>
              <w:t>0,3517</w:t>
            </w:r>
          </w:p>
        </w:tc>
        <w:tc>
          <w:tcPr>
            <w:tcW w:w="1396" w:type="dxa"/>
            <w:tcBorders>
              <w:top w:val="nil"/>
              <w:left w:val="nil"/>
              <w:bottom w:val="nil"/>
              <w:right w:val="nil"/>
            </w:tcBorders>
            <w:vAlign w:val="bottom"/>
          </w:tcPr>
          <w:p w:rsidR="00EC3E14" w:rsidRDefault="00EC3E14">
            <w:pPr>
              <w:pStyle w:val="ConsPlusNormal"/>
              <w:jc w:val="right"/>
            </w:pPr>
            <w:r>
              <w:t>0,3517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Белгородская область</w:t>
            </w:r>
          </w:p>
        </w:tc>
        <w:tc>
          <w:tcPr>
            <w:tcW w:w="1394" w:type="dxa"/>
            <w:tcBorders>
              <w:top w:val="nil"/>
              <w:left w:val="nil"/>
              <w:bottom w:val="nil"/>
              <w:right w:val="nil"/>
            </w:tcBorders>
            <w:vAlign w:val="bottom"/>
          </w:tcPr>
          <w:p w:rsidR="00EC3E14" w:rsidRDefault="00EC3E14">
            <w:pPr>
              <w:pStyle w:val="ConsPlusNormal"/>
              <w:jc w:val="right"/>
            </w:pPr>
            <w:r>
              <w:t>0,5272</w:t>
            </w:r>
          </w:p>
        </w:tc>
        <w:tc>
          <w:tcPr>
            <w:tcW w:w="1394" w:type="dxa"/>
            <w:tcBorders>
              <w:top w:val="nil"/>
              <w:left w:val="nil"/>
              <w:bottom w:val="nil"/>
              <w:right w:val="nil"/>
            </w:tcBorders>
            <w:vAlign w:val="bottom"/>
          </w:tcPr>
          <w:p w:rsidR="00EC3E14" w:rsidRDefault="00EC3E14">
            <w:pPr>
              <w:pStyle w:val="ConsPlusNormal"/>
              <w:jc w:val="right"/>
            </w:pPr>
            <w:r>
              <w:t>0,5272</w:t>
            </w:r>
          </w:p>
        </w:tc>
        <w:tc>
          <w:tcPr>
            <w:tcW w:w="1396" w:type="dxa"/>
            <w:tcBorders>
              <w:top w:val="nil"/>
              <w:left w:val="nil"/>
              <w:bottom w:val="nil"/>
              <w:right w:val="nil"/>
            </w:tcBorders>
            <w:vAlign w:val="bottom"/>
          </w:tcPr>
          <w:p w:rsidR="00EC3E14" w:rsidRDefault="00EC3E14">
            <w:pPr>
              <w:pStyle w:val="ConsPlusNormal"/>
              <w:jc w:val="right"/>
            </w:pPr>
            <w:r>
              <w:t>0,5272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Брянская область</w:t>
            </w:r>
          </w:p>
        </w:tc>
        <w:tc>
          <w:tcPr>
            <w:tcW w:w="1394" w:type="dxa"/>
            <w:tcBorders>
              <w:top w:val="nil"/>
              <w:left w:val="nil"/>
              <w:bottom w:val="nil"/>
              <w:right w:val="nil"/>
            </w:tcBorders>
            <w:vAlign w:val="bottom"/>
          </w:tcPr>
          <w:p w:rsidR="00EC3E14" w:rsidRDefault="00EC3E14">
            <w:pPr>
              <w:pStyle w:val="ConsPlusNormal"/>
              <w:jc w:val="right"/>
            </w:pPr>
            <w:r>
              <w:t>0,3844</w:t>
            </w:r>
          </w:p>
        </w:tc>
        <w:tc>
          <w:tcPr>
            <w:tcW w:w="1394" w:type="dxa"/>
            <w:tcBorders>
              <w:top w:val="nil"/>
              <w:left w:val="nil"/>
              <w:bottom w:val="nil"/>
              <w:right w:val="nil"/>
            </w:tcBorders>
            <w:vAlign w:val="bottom"/>
          </w:tcPr>
          <w:p w:rsidR="00EC3E14" w:rsidRDefault="00EC3E14">
            <w:pPr>
              <w:pStyle w:val="ConsPlusNormal"/>
              <w:jc w:val="right"/>
            </w:pPr>
            <w:r>
              <w:t>0,3844</w:t>
            </w:r>
          </w:p>
        </w:tc>
        <w:tc>
          <w:tcPr>
            <w:tcW w:w="1396" w:type="dxa"/>
            <w:tcBorders>
              <w:top w:val="nil"/>
              <w:left w:val="nil"/>
              <w:bottom w:val="nil"/>
              <w:right w:val="nil"/>
            </w:tcBorders>
            <w:vAlign w:val="bottom"/>
          </w:tcPr>
          <w:p w:rsidR="00EC3E14" w:rsidRDefault="00EC3E14">
            <w:pPr>
              <w:pStyle w:val="ConsPlusNormal"/>
              <w:jc w:val="right"/>
            </w:pPr>
            <w:r>
              <w:t>0,3844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Владимирская область</w:t>
            </w:r>
          </w:p>
        </w:tc>
        <w:tc>
          <w:tcPr>
            <w:tcW w:w="1394" w:type="dxa"/>
            <w:tcBorders>
              <w:top w:val="nil"/>
              <w:left w:val="nil"/>
              <w:bottom w:val="nil"/>
              <w:right w:val="nil"/>
            </w:tcBorders>
            <w:vAlign w:val="bottom"/>
          </w:tcPr>
          <w:p w:rsidR="00EC3E14" w:rsidRDefault="00EC3E14">
            <w:pPr>
              <w:pStyle w:val="ConsPlusNormal"/>
              <w:jc w:val="right"/>
            </w:pPr>
            <w:r>
              <w:t>0,8091</w:t>
            </w:r>
          </w:p>
        </w:tc>
        <w:tc>
          <w:tcPr>
            <w:tcW w:w="1394" w:type="dxa"/>
            <w:tcBorders>
              <w:top w:val="nil"/>
              <w:left w:val="nil"/>
              <w:bottom w:val="nil"/>
              <w:right w:val="nil"/>
            </w:tcBorders>
            <w:vAlign w:val="bottom"/>
          </w:tcPr>
          <w:p w:rsidR="00EC3E14" w:rsidRDefault="00EC3E14">
            <w:pPr>
              <w:pStyle w:val="ConsPlusNormal"/>
              <w:jc w:val="right"/>
            </w:pPr>
            <w:r>
              <w:t>0,8091</w:t>
            </w:r>
          </w:p>
        </w:tc>
        <w:tc>
          <w:tcPr>
            <w:tcW w:w="1396" w:type="dxa"/>
            <w:tcBorders>
              <w:top w:val="nil"/>
              <w:left w:val="nil"/>
              <w:bottom w:val="nil"/>
              <w:right w:val="nil"/>
            </w:tcBorders>
            <w:vAlign w:val="bottom"/>
          </w:tcPr>
          <w:p w:rsidR="00EC3E14" w:rsidRDefault="00EC3E14">
            <w:pPr>
              <w:pStyle w:val="ConsPlusNormal"/>
              <w:jc w:val="right"/>
            </w:pPr>
            <w:r>
              <w:t>0,8091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Волгоградская область</w:t>
            </w:r>
          </w:p>
        </w:tc>
        <w:tc>
          <w:tcPr>
            <w:tcW w:w="1394" w:type="dxa"/>
            <w:tcBorders>
              <w:top w:val="nil"/>
              <w:left w:val="nil"/>
              <w:bottom w:val="nil"/>
              <w:right w:val="nil"/>
            </w:tcBorders>
            <w:vAlign w:val="bottom"/>
          </w:tcPr>
          <w:p w:rsidR="00EC3E14" w:rsidRDefault="00EC3E14">
            <w:pPr>
              <w:pStyle w:val="ConsPlusNormal"/>
              <w:jc w:val="right"/>
            </w:pPr>
            <w:r>
              <w:t>1,0912</w:t>
            </w:r>
          </w:p>
        </w:tc>
        <w:tc>
          <w:tcPr>
            <w:tcW w:w="1394" w:type="dxa"/>
            <w:tcBorders>
              <w:top w:val="nil"/>
              <w:left w:val="nil"/>
              <w:bottom w:val="nil"/>
              <w:right w:val="nil"/>
            </w:tcBorders>
            <w:vAlign w:val="bottom"/>
          </w:tcPr>
          <w:p w:rsidR="00EC3E14" w:rsidRDefault="00EC3E14">
            <w:pPr>
              <w:pStyle w:val="ConsPlusNormal"/>
              <w:jc w:val="right"/>
            </w:pPr>
            <w:r>
              <w:t>1,0912</w:t>
            </w:r>
          </w:p>
        </w:tc>
        <w:tc>
          <w:tcPr>
            <w:tcW w:w="1396" w:type="dxa"/>
            <w:tcBorders>
              <w:top w:val="nil"/>
              <w:left w:val="nil"/>
              <w:bottom w:val="nil"/>
              <w:right w:val="nil"/>
            </w:tcBorders>
            <w:vAlign w:val="bottom"/>
          </w:tcPr>
          <w:p w:rsidR="00EC3E14" w:rsidRDefault="00EC3E14">
            <w:pPr>
              <w:pStyle w:val="ConsPlusNormal"/>
              <w:jc w:val="right"/>
            </w:pPr>
            <w:r>
              <w:t>1,0912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Вологодская область</w:t>
            </w:r>
          </w:p>
        </w:tc>
        <w:tc>
          <w:tcPr>
            <w:tcW w:w="1394" w:type="dxa"/>
            <w:tcBorders>
              <w:top w:val="nil"/>
              <w:left w:val="nil"/>
              <w:bottom w:val="nil"/>
              <w:right w:val="nil"/>
            </w:tcBorders>
            <w:vAlign w:val="bottom"/>
          </w:tcPr>
          <w:p w:rsidR="00EC3E14" w:rsidRDefault="00EC3E14">
            <w:pPr>
              <w:pStyle w:val="ConsPlusNormal"/>
              <w:jc w:val="right"/>
            </w:pPr>
            <w:r>
              <w:t>0,4682</w:t>
            </w:r>
          </w:p>
        </w:tc>
        <w:tc>
          <w:tcPr>
            <w:tcW w:w="1394" w:type="dxa"/>
            <w:tcBorders>
              <w:top w:val="nil"/>
              <w:left w:val="nil"/>
              <w:bottom w:val="nil"/>
              <w:right w:val="nil"/>
            </w:tcBorders>
            <w:vAlign w:val="bottom"/>
          </w:tcPr>
          <w:p w:rsidR="00EC3E14" w:rsidRDefault="00EC3E14">
            <w:pPr>
              <w:pStyle w:val="ConsPlusNormal"/>
              <w:jc w:val="right"/>
            </w:pPr>
            <w:r>
              <w:t>0,4682</w:t>
            </w:r>
          </w:p>
        </w:tc>
        <w:tc>
          <w:tcPr>
            <w:tcW w:w="1396" w:type="dxa"/>
            <w:tcBorders>
              <w:top w:val="nil"/>
              <w:left w:val="nil"/>
              <w:bottom w:val="nil"/>
              <w:right w:val="nil"/>
            </w:tcBorders>
            <w:vAlign w:val="bottom"/>
          </w:tcPr>
          <w:p w:rsidR="00EC3E14" w:rsidRDefault="00EC3E14">
            <w:pPr>
              <w:pStyle w:val="ConsPlusNormal"/>
              <w:jc w:val="right"/>
            </w:pPr>
            <w:r>
              <w:t>0,4682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Воронежская область</w:t>
            </w:r>
          </w:p>
        </w:tc>
        <w:tc>
          <w:tcPr>
            <w:tcW w:w="1394" w:type="dxa"/>
            <w:tcBorders>
              <w:top w:val="nil"/>
              <w:left w:val="nil"/>
              <w:bottom w:val="nil"/>
              <w:right w:val="nil"/>
            </w:tcBorders>
            <w:vAlign w:val="bottom"/>
          </w:tcPr>
          <w:p w:rsidR="00EC3E14" w:rsidRDefault="00EC3E14">
            <w:pPr>
              <w:pStyle w:val="ConsPlusNormal"/>
              <w:jc w:val="right"/>
            </w:pPr>
            <w:r>
              <w:t>0,8628</w:t>
            </w:r>
          </w:p>
        </w:tc>
        <w:tc>
          <w:tcPr>
            <w:tcW w:w="1394" w:type="dxa"/>
            <w:tcBorders>
              <w:top w:val="nil"/>
              <w:left w:val="nil"/>
              <w:bottom w:val="nil"/>
              <w:right w:val="nil"/>
            </w:tcBorders>
            <w:vAlign w:val="bottom"/>
          </w:tcPr>
          <w:p w:rsidR="00EC3E14" w:rsidRDefault="00EC3E14">
            <w:pPr>
              <w:pStyle w:val="ConsPlusNormal"/>
              <w:jc w:val="right"/>
            </w:pPr>
            <w:r>
              <w:t>0,8628</w:t>
            </w:r>
          </w:p>
        </w:tc>
        <w:tc>
          <w:tcPr>
            <w:tcW w:w="1396" w:type="dxa"/>
            <w:tcBorders>
              <w:top w:val="nil"/>
              <w:left w:val="nil"/>
              <w:bottom w:val="nil"/>
              <w:right w:val="nil"/>
            </w:tcBorders>
            <w:vAlign w:val="bottom"/>
          </w:tcPr>
          <w:p w:rsidR="00EC3E14" w:rsidRDefault="00EC3E14">
            <w:pPr>
              <w:pStyle w:val="ConsPlusNormal"/>
              <w:jc w:val="right"/>
            </w:pPr>
            <w:r>
              <w:t>0,8628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Запорожская область</w:t>
            </w:r>
          </w:p>
        </w:tc>
        <w:tc>
          <w:tcPr>
            <w:tcW w:w="1394" w:type="dxa"/>
            <w:tcBorders>
              <w:top w:val="nil"/>
              <w:left w:val="nil"/>
              <w:bottom w:val="nil"/>
              <w:right w:val="nil"/>
            </w:tcBorders>
            <w:vAlign w:val="bottom"/>
          </w:tcPr>
          <w:p w:rsidR="00EC3E14" w:rsidRDefault="00EC3E14">
            <w:pPr>
              <w:pStyle w:val="ConsPlusNormal"/>
              <w:jc w:val="right"/>
            </w:pPr>
            <w:r>
              <w:t>0,0511</w:t>
            </w:r>
          </w:p>
        </w:tc>
        <w:tc>
          <w:tcPr>
            <w:tcW w:w="1394" w:type="dxa"/>
            <w:tcBorders>
              <w:top w:val="nil"/>
              <w:left w:val="nil"/>
              <w:bottom w:val="nil"/>
              <w:right w:val="nil"/>
            </w:tcBorders>
            <w:vAlign w:val="bottom"/>
          </w:tcPr>
          <w:p w:rsidR="00EC3E14" w:rsidRDefault="00EC3E14">
            <w:pPr>
              <w:pStyle w:val="ConsPlusNormal"/>
              <w:jc w:val="right"/>
            </w:pPr>
            <w:r>
              <w:t>0,0511</w:t>
            </w:r>
          </w:p>
        </w:tc>
        <w:tc>
          <w:tcPr>
            <w:tcW w:w="1396" w:type="dxa"/>
            <w:tcBorders>
              <w:top w:val="nil"/>
              <w:left w:val="nil"/>
              <w:bottom w:val="nil"/>
              <w:right w:val="nil"/>
            </w:tcBorders>
            <w:vAlign w:val="bottom"/>
          </w:tcPr>
          <w:p w:rsidR="00EC3E14" w:rsidRDefault="00EC3E14">
            <w:pPr>
              <w:pStyle w:val="ConsPlusNormal"/>
              <w:jc w:val="right"/>
            </w:pPr>
            <w:r>
              <w:t>0,0511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Ивановская область</w:t>
            </w:r>
          </w:p>
        </w:tc>
        <w:tc>
          <w:tcPr>
            <w:tcW w:w="1394" w:type="dxa"/>
            <w:tcBorders>
              <w:top w:val="nil"/>
              <w:left w:val="nil"/>
              <w:bottom w:val="nil"/>
              <w:right w:val="nil"/>
            </w:tcBorders>
            <w:vAlign w:val="bottom"/>
          </w:tcPr>
          <w:p w:rsidR="00EC3E14" w:rsidRDefault="00EC3E14">
            <w:pPr>
              <w:pStyle w:val="ConsPlusNormal"/>
              <w:jc w:val="right"/>
            </w:pPr>
            <w:r>
              <w:t>0,3518</w:t>
            </w:r>
          </w:p>
        </w:tc>
        <w:tc>
          <w:tcPr>
            <w:tcW w:w="1394" w:type="dxa"/>
            <w:tcBorders>
              <w:top w:val="nil"/>
              <w:left w:val="nil"/>
              <w:bottom w:val="nil"/>
              <w:right w:val="nil"/>
            </w:tcBorders>
            <w:vAlign w:val="bottom"/>
          </w:tcPr>
          <w:p w:rsidR="00EC3E14" w:rsidRDefault="00EC3E14">
            <w:pPr>
              <w:pStyle w:val="ConsPlusNormal"/>
              <w:jc w:val="right"/>
            </w:pPr>
            <w:r>
              <w:t>0,3518</w:t>
            </w:r>
          </w:p>
        </w:tc>
        <w:tc>
          <w:tcPr>
            <w:tcW w:w="1396" w:type="dxa"/>
            <w:tcBorders>
              <w:top w:val="nil"/>
              <w:left w:val="nil"/>
              <w:bottom w:val="nil"/>
              <w:right w:val="nil"/>
            </w:tcBorders>
            <w:vAlign w:val="bottom"/>
          </w:tcPr>
          <w:p w:rsidR="00EC3E14" w:rsidRDefault="00EC3E14">
            <w:pPr>
              <w:pStyle w:val="ConsPlusNormal"/>
              <w:jc w:val="right"/>
            </w:pPr>
            <w:r>
              <w:t>0,3518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Иркутская область</w:t>
            </w:r>
          </w:p>
        </w:tc>
        <w:tc>
          <w:tcPr>
            <w:tcW w:w="1394" w:type="dxa"/>
            <w:tcBorders>
              <w:top w:val="nil"/>
              <w:left w:val="nil"/>
              <w:bottom w:val="nil"/>
              <w:right w:val="nil"/>
            </w:tcBorders>
            <w:vAlign w:val="bottom"/>
          </w:tcPr>
          <w:p w:rsidR="00EC3E14" w:rsidRDefault="00EC3E14">
            <w:pPr>
              <w:pStyle w:val="ConsPlusNormal"/>
              <w:jc w:val="right"/>
            </w:pPr>
            <w:r>
              <w:t>2,0974</w:t>
            </w:r>
          </w:p>
        </w:tc>
        <w:tc>
          <w:tcPr>
            <w:tcW w:w="1394" w:type="dxa"/>
            <w:tcBorders>
              <w:top w:val="nil"/>
              <w:left w:val="nil"/>
              <w:bottom w:val="nil"/>
              <w:right w:val="nil"/>
            </w:tcBorders>
            <w:vAlign w:val="bottom"/>
          </w:tcPr>
          <w:p w:rsidR="00EC3E14" w:rsidRDefault="00EC3E14">
            <w:pPr>
              <w:pStyle w:val="ConsPlusNormal"/>
              <w:jc w:val="right"/>
            </w:pPr>
            <w:r>
              <w:t>2,0974</w:t>
            </w:r>
          </w:p>
        </w:tc>
        <w:tc>
          <w:tcPr>
            <w:tcW w:w="1396" w:type="dxa"/>
            <w:tcBorders>
              <w:top w:val="nil"/>
              <w:left w:val="nil"/>
              <w:bottom w:val="nil"/>
              <w:right w:val="nil"/>
            </w:tcBorders>
            <w:vAlign w:val="bottom"/>
          </w:tcPr>
          <w:p w:rsidR="00EC3E14" w:rsidRDefault="00EC3E14">
            <w:pPr>
              <w:pStyle w:val="ConsPlusNormal"/>
              <w:jc w:val="right"/>
            </w:pPr>
            <w:r>
              <w:t>2,0974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Калининградская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0,6659</w:t>
            </w:r>
          </w:p>
        </w:tc>
        <w:tc>
          <w:tcPr>
            <w:tcW w:w="1394" w:type="dxa"/>
            <w:tcBorders>
              <w:top w:val="nil"/>
              <w:left w:val="nil"/>
              <w:bottom w:val="nil"/>
              <w:right w:val="nil"/>
            </w:tcBorders>
            <w:vAlign w:val="bottom"/>
          </w:tcPr>
          <w:p w:rsidR="00EC3E14" w:rsidRDefault="00EC3E14">
            <w:pPr>
              <w:pStyle w:val="ConsPlusNormal"/>
              <w:jc w:val="right"/>
            </w:pPr>
            <w:r>
              <w:t>0,6659</w:t>
            </w:r>
          </w:p>
        </w:tc>
        <w:tc>
          <w:tcPr>
            <w:tcW w:w="1396" w:type="dxa"/>
            <w:tcBorders>
              <w:top w:val="nil"/>
              <w:left w:val="nil"/>
              <w:bottom w:val="nil"/>
              <w:right w:val="nil"/>
            </w:tcBorders>
            <w:vAlign w:val="bottom"/>
          </w:tcPr>
          <w:p w:rsidR="00EC3E14" w:rsidRDefault="00EC3E14">
            <w:pPr>
              <w:pStyle w:val="ConsPlusNormal"/>
              <w:jc w:val="right"/>
            </w:pPr>
            <w:r>
              <w:t>0,6659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Калужская область</w:t>
            </w:r>
          </w:p>
        </w:tc>
        <w:tc>
          <w:tcPr>
            <w:tcW w:w="1394" w:type="dxa"/>
            <w:tcBorders>
              <w:top w:val="nil"/>
              <w:left w:val="nil"/>
              <w:bottom w:val="nil"/>
              <w:right w:val="nil"/>
            </w:tcBorders>
            <w:vAlign w:val="bottom"/>
          </w:tcPr>
          <w:p w:rsidR="00EC3E14" w:rsidRDefault="00EC3E14">
            <w:pPr>
              <w:pStyle w:val="ConsPlusNormal"/>
              <w:jc w:val="right"/>
            </w:pPr>
            <w:r>
              <w:t>0,4952</w:t>
            </w:r>
          </w:p>
        </w:tc>
        <w:tc>
          <w:tcPr>
            <w:tcW w:w="1394" w:type="dxa"/>
            <w:tcBorders>
              <w:top w:val="nil"/>
              <w:left w:val="nil"/>
              <w:bottom w:val="nil"/>
              <w:right w:val="nil"/>
            </w:tcBorders>
            <w:vAlign w:val="bottom"/>
          </w:tcPr>
          <w:p w:rsidR="00EC3E14" w:rsidRDefault="00EC3E14">
            <w:pPr>
              <w:pStyle w:val="ConsPlusNormal"/>
              <w:jc w:val="right"/>
            </w:pPr>
            <w:r>
              <w:t>0,4952</w:t>
            </w:r>
          </w:p>
        </w:tc>
        <w:tc>
          <w:tcPr>
            <w:tcW w:w="1396" w:type="dxa"/>
            <w:tcBorders>
              <w:top w:val="nil"/>
              <w:left w:val="nil"/>
              <w:bottom w:val="nil"/>
              <w:right w:val="nil"/>
            </w:tcBorders>
            <w:vAlign w:val="bottom"/>
          </w:tcPr>
          <w:p w:rsidR="00EC3E14" w:rsidRDefault="00EC3E14">
            <w:pPr>
              <w:pStyle w:val="ConsPlusNormal"/>
              <w:jc w:val="right"/>
            </w:pPr>
            <w:r>
              <w:t>0,4952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Кемеровская область - Кузбасс</w:t>
            </w:r>
          </w:p>
        </w:tc>
        <w:tc>
          <w:tcPr>
            <w:tcW w:w="1394" w:type="dxa"/>
            <w:tcBorders>
              <w:top w:val="nil"/>
              <w:left w:val="nil"/>
              <w:bottom w:val="nil"/>
              <w:right w:val="nil"/>
            </w:tcBorders>
            <w:vAlign w:val="bottom"/>
          </w:tcPr>
          <w:p w:rsidR="00EC3E14" w:rsidRDefault="00EC3E14">
            <w:pPr>
              <w:pStyle w:val="ConsPlusNormal"/>
              <w:jc w:val="right"/>
            </w:pPr>
            <w:r>
              <w:t>1,7931</w:t>
            </w:r>
          </w:p>
        </w:tc>
        <w:tc>
          <w:tcPr>
            <w:tcW w:w="1394" w:type="dxa"/>
            <w:tcBorders>
              <w:top w:val="nil"/>
              <w:left w:val="nil"/>
              <w:bottom w:val="nil"/>
              <w:right w:val="nil"/>
            </w:tcBorders>
            <w:vAlign w:val="bottom"/>
          </w:tcPr>
          <w:p w:rsidR="00EC3E14" w:rsidRDefault="00EC3E14">
            <w:pPr>
              <w:pStyle w:val="ConsPlusNormal"/>
              <w:jc w:val="right"/>
            </w:pPr>
            <w:r>
              <w:t>1,7931</w:t>
            </w:r>
          </w:p>
        </w:tc>
        <w:tc>
          <w:tcPr>
            <w:tcW w:w="1396" w:type="dxa"/>
            <w:tcBorders>
              <w:top w:val="nil"/>
              <w:left w:val="nil"/>
              <w:bottom w:val="nil"/>
              <w:right w:val="nil"/>
            </w:tcBorders>
            <w:vAlign w:val="bottom"/>
          </w:tcPr>
          <w:p w:rsidR="00EC3E14" w:rsidRDefault="00EC3E14">
            <w:pPr>
              <w:pStyle w:val="ConsPlusNormal"/>
              <w:jc w:val="right"/>
            </w:pPr>
            <w:r>
              <w:t>1,7931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Кировская область</w:t>
            </w:r>
          </w:p>
        </w:tc>
        <w:tc>
          <w:tcPr>
            <w:tcW w:w="1394" w:type="dxa"/>
            <w:tcBorders>
              <w:top w:val="nil"/>
              <w:left w:val="nil"/>
              <w:bottom w:val="nil"/>
              <w:right w:val="nil"/>
            </w:tcBorders>
            <w:vAlign w:val="bottom"/>
          </w:tcPr>
          <w:p w:rsidR="00EC3E14" w:rsidRDefault="00EC3E14">
            <w:pPr>
              <w:pStyle w:val="ConsPlusNormal"/>
              <w:jc w:val="right"/>
            </w:pPr>
            <w:r>
              <w:t>0,5002</w:t>
            </w:r>
          </w:p>
        </w:tc>
        <w:tc>
          <w:tcPr>
            <w:tcW w:w="1394" w:type="dxa"/>
            <w:tcBorders>
              <w:top w:val="nil"/>
              <w:left w:val="nil"/>
              <w:bottom w:val="nil"/>
              <w:right w:val="nil"/>
            </w:tcBorders>
            <w:vAlign w:val="bottom"/>
          </w:tcPr>
          <w:p w:rsidR="00EC3E14" w:rsidRDefault="00EC3E14">
            <w:pPr>
              <w:pStyle w:val="ConsPlusNormal"/>
              <w:jc w:val="right"/>
            </w:pPr>
            <w:r>
              <w:t>0,5002</w:t>
            </w:r>
          </w:p>
        </w:tc>
        <w:tc>
          <w:tcPr>
            <w:tcW w:w="1396" w:type="dxa"/>
            <w:tcBorders>
              <w:top w:val="nil"/>
              <w:left w:val="nil"/>
              <w:bottom w:val="nil"/>
              <w:right w:val="nil"/>
            </w:tcBorders>
            <w:vAlign w:val="bottom"/>
          </w:tcPr>
          <w:p w:rsidR="00EC3E14" w:rsidRDefault="00EC3E14">
            <w:pPr>
              <w:pStyle w:val="ConsPlusNormal"/>
              <w:jc w:val="right"/>
            </w:pPr>
            <w:r>
              <w:t>0,5002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Костромская область</w:t>
            </w:r>
          </w:p>
        </w:tc>
        <w:tc>
          <w:tcPr>
            <w:tcW w:w="1394" w:type="dxa"/>
            <w:tcBorders>
              <w:top w:val="nil"/>
              <w:left w:val="nil"/>
              <w:bottom w:val="nil"/>
              <w:right w:val="nil"/>
            </w:tcBorders>
            <w:vAlign w:val="bottom"/>
          </w:tcPr>
          <w:p w:rsidR="00EC3E14" w:rsidRDefault="00EC3E14">
            <w:pPr>
              <w:pStyle w:val="ConsPlusNormal"/>
              <w:jc w:val="right"/>
            </w:pPr>
            <w:r>
              <w:t>0,2753</w:t>
            </w:r>
          </w:p>
        </w:tc>
        <w:tc>
          <w:tcPr>
            <w:tcW w:w="1394" w:type="dxa"/>
            <w:tcBorders>
              <w:top w:val="nil"/>
              <w:left w:val="nil"/>
              <w:bottom w:val="nil"/>
              <w:right w:val="nil"/>
            </w:tcBorders>
            <w:vAlign w:val="bottom"/>
          </w:tcPr>
          <w:p w:rsidR="00EC3E14" w:rsidRDefault="00EC3E14">
            <w:pPr>
              <w:pStyle w:val="ConsPlusNormal"/>
              <w:jc w:val="right"/>
            </w:pPr>
            <w:r>
              <w:t>0,2753</w:t>
            </w:r>
          </w:p>
        </w:tc>
        <w:tc>
          <w:tcPr>
            <w:tcW w:w="1396" w:type="dxa"/>
            <w:tcBorders>
              <w:top w:val="nil"/>
              <w:left w:val="nil"/>
              <w:bottom w:val="nil"/>
              <w:right w:val="nil"/>
            </w:tcBorders>
            <w:vAlign w:val="bottom"/>
          </w:tcPr>
          <w:p w:rsidR="00EC3E14" w:rsidRDefault="00EC3E14">
            <w:pPr>
              <w:pStyle w:val="ConsPlusNormal"/>
              <w:jc w:val="right"/>
            </w:pPr>
            <w:r>
              <w:t>0,2753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Курганская область</w:t>
            </w:r>
          </w:p>
        </w:tc>
        <w:tc>
          <w:tcPr>
            <w:tcW w:w="1394" w:type="dxa"/>
            <w:tcBorders>
              <w:top w:val="nil"/>
              <w:left w:val="nil"/>
              <w:bottom w:val="nil"/>
              <w:right w:val="nil"/>
            </w:tcBorders>
            <w:vAlign w:val="bottom"/>
          </w:tcPr>
          <w:p w:rsidR="00EC3E14" w:rsidRDefault="00EC3E14">
            <w:pPr>
              <w:pStyle w:val="ConsPlusNormal"/>
              <w:jc w:val="right"/>
            </w:pPr>
            <w:r>
              <w:t>0,2466</w:t>
            </w:r>
          </w:p>
        </w:tc>
        <w:tc>
          <w:tcPr>
            <w:tcW w:w="1394" w:type="dxa"/>
            <w:tcBorders>
              <w:top w:val="nil"/>
              <w:left w:val="nil"/>
              <w:bottom w:val="nil"/>
              <w:right w:val="nil"/>
            </w:tcBorders>
            <w:vAlign w:val="bottom"/>
          </w:tcPr>
          <w:p w:rsidR="00EC3E14" w:rsidRDefault="00EC3E14">
            <w:pPr>
              <w:pStyle w:val="ConsPlusNormal"/>
              <w:jc w:val="right"/>
            </w:pPr>
            <w:r>
              <w:t>0,2466</w:t>
            </w:r>
          </w:p>
        </w:tc>
        <w:tc>
          <w:tcPr>
            <w:tcW w:w="1396" w:type="dxa"/>
            <w:tcBorders>
              <w:top w:val="nil"/>
              <w:left w:val="nil"/>
              <w:bottom w:val="nil"/>
              <w:right w:val="nil"/>
            </w:tcBorders>
            <w:vAlign w:val="bottom"/>
          </w:tcPr>
          <w:p w:rsidR="00EC3E14" w:rsidRDefault="00EC3E14">
            <w:pPr>
              <w:pStyle w:val="ConsPlusNormal"/>
              <w:jc w:val="right"/>
            </w:pPr>
            <w:r>
              <w:t>0,2466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Курская область</w:t>
            </w:r>
          </w:p>
        </w:tc>
        <w:tc>
          <w:tcPr>
            <w:tcW w:w="1394" w:type="dxa"/>
            <w:tcBorders>
              <w:top w:val="nil"/>
              <w:left w:val="nil"/>
              <w:bottom w:val="nil"/>
              <w:right w:val="nil"/>
            </w:tcBorders>
            <w:vAlign w:val="bottom"/>
          </w:tcPr>
          <w:p w:rsidR="00EC3E14" w:rsidRDefault="00EC3E14">
            <w:pPr>
              <w:pStyle w:val="ConsPlusNormal"/>
              <w:jc w:val="right"/>
            </w:pPr>
            <w:r>
              <w:t>0,3675</w:t>
            </w:r>
          </w:p>
        </w:tc>
        <w:tc>
          <w:tcPr>
            <w:tcW w:w="1394" w:type="dxa"/>
            <w:tcBorders>
              <w:top w:val="nil"/>
              <w:left w:val="nil"/>
              <w:bottom w:val="nil"/>
              <w:right w:val="nil"/>
            </w:tcBorders>
            <w:vAlign w:val="bottom"/>
          </w:tcPr>
          <w:p w:rsidR="00EC3E14" w:rsidRDefault="00EC3E14">
            <w:pPr>
              <w:pStyle w:val="ConsPlusNormal"/>
              <w:jc w:val="right"/>
            </w:pPr>
            <w:r>
              <w:t>0,3675</w:t>
            </w:r>
          </w:p>
        </w:tc>
        <w:tc>
          <w:tcPr>
            <w:tcW w:w="1396" w:type="dxa"/>
            <w:tcBorders>
              <w:top w:val="nil"/>
              <w:left w:val="nil"/>
              <w:bottom w:val="nil"/>
              <w:right w:val="nil"/>
            </w:tcBorders>
            <w:vAlign w:val="bottom"/>
          </w:tcPr>
          <w:p w:rsidR="00EC3E14" w:rsidRDefault="00EC3E14">
            <w:pPr>
              <w:pStyle w:val="ConsPlusNormal"/>
              <w:jc w:val="right"/>
            </w:pPr>
            <w:r>
              <w:t>0,3675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Ленинградская область</w:t>
            </w:r>
          </w:p>
        </w:tc>
        <w:tc>
          <w:tcPr>
            <w:tcW w:w="1394" w:type="dxa"/>
            <w:tcBorders>
              <w:top w:val="nil"/>
              <w:left w:val="nil"/>
              <w:bottom w:val="nil"/>
              <w:right w:val="nil"/>
            </w:tcBorders>
            <w:vAlign w:val="bottom"/>
          </w:tcPr>
          <w:p w:rsidR="00EC3E14" w:rsidRDefault="00EC3E14">
            <w:pPr>
              <w:pStyle w:val="ConsPlusNormal"/>
              <w:jc w:val="right"/>
            </w:pPr>
            <w:r>
              <w:t>1,013</w:t>
            </w:r>
          </w:p>
        </w:tc>
        <w:tc>
          <w:tcPr>
            <w:tcW w:w="1394" w:type="dxa"/>
            <w:tcBorders>
              <w:top w:val="nil"/>
              <w:left w:val="nil"/>
              <w:bottom w:val="nil"/>
              <w:right w:val="nil"/>
            </w:tcBorders>
            <w:vAlign w:val="bottom"/>
          </w:tcPr>
          <w:p w:rsidR="00EC3E14" w:rsidRDefault="00EC3E14">
            <w:pPr>
              <w:pStyle w:val="ConsPlusNormal"/>
              <w:jc w:val="right"/>
            </w:pPr>
            <w:r>
              <w:t>1,013</w:t>
            </w:r>
          </w:p>
        </w:tc>
        <w:tc>
          <w:tcPr>
            <w:tcW w:w="1396" w:type="dxa"/>
            <w:tcBorders>
              <w:top w:val="nil"/>
              <w:left w:val="nil"/>
              <w:bottom w:val="nil"/>
              <w:right w:val="nil"/>
            </w:tcBorders>
            <w:vAlign w:val="bottom"/>
          </w:tcPr>
          <w:p w:rsidR="00EC3E14" w:rsidRDefault="00EC3E14">
            <w:pPr>
              <w:pStyle w:val="ConsPlusNormal"/>
              <w:jc w:val="right"/>
            </w:pPr>
            <w:r>
              <w:t>1,013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Липецкая область</w:t>
            </w:r>
          </w:p>
        </w:tc>
        <w:tc>
          <w:tcPr>
            <w:tcW w:w="1394" w:type="dxa"/>
            <w:tcBorders>
              <w:top w:val="nil"/>
              <w:left w:val="nil"/>
              <w:bottom w:val="nil"/>
              <w:right w:val="nil"/>
            </w:tcBorders>
            <w:vAlign w:val="bottom"/>
          </w:tcPr>
          <w:p w:rsidR="00EC3E14" w:rsidRDefault="00EC3E14">
            <w:pPr>
              <w:pStyle w:val="ConsPlusNormal"/>
              <w:jc w:val="right"/>
            </w:pPr>
            <w:r>
              <w:t>0,4473</w:t>
            </w:r>
          </w:p>
        </w:tc>
        <w:tc>
          <w:tcPr>
            <w:tcW w:w="1394" w:type="dxa"/>
            <w:tcBorders>
              <w:top w:val="nil"/>
              <w:left w:val="nil"/>
              <w:bottom w:val="nil"/>
              <w:right w:val="nil"/>
            </w:tcBorders>
            <w:vAlign w:val="bottom"/>
          </w:tcPr>
          <w:p w:rsidR="00EC3E14" w:rsidRDefault="00EC3E14">
            <w:pPr>
              <w:pStyle w:val="ConsPlusNormal"/>
              <w:jc w:val="right"/>
            </w:pPr>
            <w:r>
              <w:t>0,4473</w:t>
            </w:r>
          </w:p>
        </w:tc>
        <w:tc>
          <w:tcPr>
            <w:tcW w:w="1396" w:type="dxa"/>
            <w:tcBorders>
              <w:top w:val="nil"/>
              <w:left w:val="nil"/>
              <w:bottom w:val="nil"/>
              <w:right w:val="nil"/>
            </w:tcBorders>
            <w:vAlign w:val="bottom"/>
          </w:tcPr>
          <w:p w:rsidR="00EC3E14" w:rsidRDefault="00EC3E14">
            <w:pPr>
              <w:pStyle w:val="ConsPlusNormal"/>
              <w:jc w:val="right"/>
            </w:pPr>
            <w:r>
              <w:t>0,4473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Магаданская область</w:t>
            </w:r>
          </w:p>
        </w:tc>
        <w:tc>
          <w:tcPr>
            <w:tcW w:w="1394" w:type="dxa"/>
            <w:tcBorders>
              <w:top w:val="nil"/>
              <w:left w:val="nil"/>
              <w:bottom w:val="nil"/>
              <w:right w:val="nil"/>
            </w:tcBorders>
            <w:vAlign w:val="bottom"/>
          </w:tcPr>
          <w:p w:rsidR="00EC3E14" w:rsidRDefault="00EC3E14">
            <w:pPr>
              <w:pStyle w:val="ConsPlusNormal"/>
              <w:jc w:val="right"/>
            </w:pPr>
            <w:r>
              <w:t>0,2589</w:t>
            </w:r>
          </w:p>
        </w:tc>
        <w:tc>
          <w:tcPr>
            <w:tcW w:w="1394" w:type="dxa"/>
            <w:tcBorders>
              <w:top w:val="nil"/>
              <w:left w:val="nil"/>
              <w:bottom w:val="nil"/>
              <w:right w:val="nil"/>
            </w:tcBorders>
            <w:vAlign w:val="bottom"/>
          </w:tcPr>
          <w:p w:rsidR="00EC3E14" w:rsidRDefault="00EC3E14">
            <w:pPr>
              <w:pStyle w:val="ConsPlusNormal"/>
              <w:jc w:val="right"/>
            </w:pPr>
            <w:r>
              <w:t>0,2589</w:t>
            </w:r>
          </w:p>
        </w:tc>
        <w:tc>
          <w:tcPr>
            <w:tcW w:w="1396" w:type="dxa"/>
            <w:tcBorders>
              <w:top w:val="nil"/>
              <w:left w:val="nil"/>
              <w:bottom w:val="nil"/>
              <w:right w:val="nil"/>
            </w:tcBorders>
            <w:vAlign w:val="bottom"/>
          </w:tcPr>
          <w:p w:rsidR="00EC3E14" w:rsidRDefault="00EC3E14">
            <w:pPr>
              <w:pStyle w:val="ConsPlusNormal"/>
              <w:jc w:val="right"/>
            </w:pPr>
            <w:r>
              <w:t>0,2589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Московская область</w:t>
            </w:r>
          </w:p>
        </w:tc>
        <w:tc>
          <w:tcPr>
            <w:tcW w:w="1394" w:type="dxa"/>
            <w:tcBorders>
              <w:top w:val="nil"/>
              <w:left w:val="nil"/>
              <w:bottom w:val="nil"/>
              <w:right w:val="nil"/>
            </w:tcBorders>
            <w:vAlign w:val="bottom"/>
          </w:tcPr>
          <w:p w:rsidR="00EC3E14" w:rsidRDefault="00EC3E14">
            <w:pPr>
              <w:pStyle w:val="ConsPlusNormal"/>
              <w:jc w:val="right"/>
            </w:pPr>
            <w:r>
              <w:t>8,2506</w:t>
            </w:r>
          </w:p>
        </w:tc>
        <w:tc>
          <w:tcPr>
            <w:tcW w:w="1394" w:type="dxa"/>
            <w:tcBorders>
              <w:top w:val="nil"/>
              <w:left w:val="nil"/>
              <w:bottom w:val="nil"/>
              <w:right w:val="nil"/>
            </w:tcBorders>
            <w:vAlign w:val="bottom"/>
          </w:tcPr>
          <w:p w:rsidR="00EC3E14" w:rsidRDefault="00EC3E14">
            <w:pPr>
              <w:pStyle w:val="ConsPlusNormal"/>
              <w:jc w:val="right"/>
            </w:pPr>
            <w:r>
              <w:t>8,2506</w:t>
            </w:r>
          </w:p>
        </w:tc>
        <w:tc>
          <w:tcPr>
            <w:tcW w:w="1396" w:type="dxa"/>
            <w:tcBorders>
              <w:top w:val="nil"/>
              <w:left w:val="nil"/>
              <w:bottom w:val="nil"/>
              <w:right w:val="nil"/>
            </w:tcBorders>
            <w:vAlign w:val="bottom"/>
          </w:tcPr>
          <w:p w:rsidR="00EC3E14" w:rsidRDefault="00EC3E14">
            <w:pPr>
              <w:pStyle w:val="ConsPlusNormal"/>
              <w:jc w:val="right"/>
            </w:pPr>
            <w:r>
              <w:t>8,2506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Мурманская область</w:t>
            </w:r>
          </w:p>
        </w:tc>
        <w:tc>
          <w:tcPr>
            <w:tcW w:w="1394" w:type="dxa"/>
            <w:tcBorders>
              <w:top w:val="nil"/>
              <w:left w:val="nil"/>
              <w:bottom w:val="nil"/>
              <w:right w:val="nil"/>
            </w:tcBorders>
            <w:vAlign w:val="bottom"/>
          </w:tcPr>
          <w:p w:rsidR="00EC3E14" w:rsidRDefault="00EC3E14">
            <w:pPr>
              <w:pStyle w:val="ConsPlusNormal"/>
              <w:jc w:val="right"/>
            </w:pPr>
            <w:r>
              <w:t>0,414</w:t>
            </w:r>
          </w:p>
        </w:tc>
        <w:tc>
          <w:tcPr>
            <w:tcW w:w="1394" w:type="dxa"/>
            <w:tcBorders>
              <w:top w:val="nil"/>
              <w:left w:val="nil"/>
              <w:bottom w:val="nil"/>
              <w:right w:val="nil"/>
            </w:tcBorders>
            <w:vAlign w:val="bottom"/>
          </w:tcPr>
          <w:p w:rsidR="00EC3E14" w:rsidRDefault="00EC3E14">
            <w:pPr>
              <w:pStyle w:val="ConsPlusNormal"/>
              <w:jc w:val="right"/>
            </w:pPr>
            <w:r>
              <w:t>0,414</w:t>
            </w:r>
          </w:p>
        </w:tc>
        <w:tc>
          <w:tcPr>
            <w:tcW w:w="1396" w:type="dxa"/>
            <w:tcBorders>
              <w:top w:val="nil"/>
              <w:left w:val="nil"/>
              <w:bottom w:val="nil"/>
              <w:right w:val="nil"/>
            </w:tcBorders>
            <w:vAlign w:val="bottom"/>
          </w:tcPr>
          <w:p w:rsidR="00EC3E14" w:rsidRDefault="00EC3E14">
            <w:pPr>
              <w:pStyle w:val="ConsPlusNormal"/>
              <w:jc w:val="right"/>
            </w:pPr>
            <w:r>
              <w:t>0,414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Нижегородская область</w:t>
            </w:r>
          </w:p>
        </w:tc>
        <w:tc>
          <w:tcPr>
            <w:tcW w:w="1394" w:type="dxa"/>
            <w:tcBorders>
              <w:top w:val="nil"/>
              <w:left w:val="nil"/>
              <w:bottom w:val="nil"/>
              <w:right w:val="nil"/>
            </w:tcBorders>
            <w:vAlign w:val="bottom"/>
          </w:tcPr>
          <w:p w:rsidR="00EC3E14" w:rsidRDefault="00EC3E14">
            <w:pPr>
              <w:pStyle w:val="ConsPlusNormal"/>
              <w:jc w:val="right"/>
            </w:pPr>
            <w:r>
              <w:t>1,3777</w:t>
            </w:r>
          </w:p>
        </w:tc>
        <w:tc>
          <w:tcPr>
            <w:tcW w:w="1394" w:type="dxa"/>
            <w:tcBorders>
              <w:top w:val="nil"/>
              <w:left w:val="nil"/>
              <w:bottom w:val="nil"/>
              <w:right w:val="nil"/>
            </w:tcBorders>
            <w:vAlign w:val="bottom"/>
          </w:tcPr>
          <w:p w:rsidR="00EC3E14" w:rsidRDefault="00EC3E14">
            <w:pPr>
              <w:pStyle w:val="ConsPlusNormal"/>
              <w:jc w:val="right"/>
            </w:pPr>
            <w:r>
              <w:t>1,3777</w:t>
            </w:r>
          </w:p>
        </w:tc>
        <w:tc>
          <w:tcPr>
            <w:tcW w:w="1396" w:type="dxa"/>
            <w:tcBorders>
              <w:top w:val="nil"/>
              <w:left w:val="nil"/>
              <w:bottom w:val="nil"/>
              <w:right w:val="nil"/>
            </w:tcBorders>
            <w:vAlign w:val="bottom"/>
          </w:tcPr>
          <w:p w:rsidR="00EC3E14" w:rsidRDefault="00EC3E14">
            <w:pPr>
              <w:pStyle w:val="ConsPlusNormal"/>
              <w:jc w:val="right"/>
            </w:pPr>
            <w:r>
              <w:t>1,3777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Новгородская область</w:t>
            </w:r>
          </w:p>
        </w:tc>
        <w:tc>
          <w:tcPr>
            <w:tcW w:w="1394" w:type="dxa"/>
            <w:tcBorders>
              <w:top w:val="nil"/>
              <w:left w:val="nil"/>
              <w:bottom w:val="nil"/>
              <w:right w:val="nil"/>
            </w:tcBorders>
            <w:vAlign w:val="bottom"/>
          </w:tcPr>
          <w:p w:rsidR="00EC3E14" w:rsidRDefault="00EC3E14">
            <w:pPr>
              <w:pStyle w:val="ConsPlusNormal"/>
              <w:jc w:val="right"/>
            </w:pPr>
            <w:r>
              <w:t>0,2344</w:t>
            </w:r>
          </w:p>
        </w:tc>
        <w:tc>
          <w:tcPr>
            <w:tcW w:w="1394" w:type="dxa"/>
            <w:tcBorders>
              <w:top w:val="nil"/>
              <w:left w:val="nil"/>
              <w:bottom w:val="nil"/>
              <w:right w:val="nil"/>
            </w:tcBorders>
            <w:vAlign w:val="bottom"/>
          </w:tcPr>
          <w:p w:rsidR="00EC3E14" w:rsidRDefault="00EC3E14">
            <w:pPr>
              <w:pStyle w:val="ConsPlusNormal"/>
              <w:jc w:val="right"/>
            </w:pPr>
            <w:r>
              <w:t>0,2344</w:t>
            </w:r>
          </w:p>
        </w:tc>
        <w:tc>
          <w:tcPr>
            <w:tcW w:w="1396" w:type="dxa"/>
            <w:tcBorders>
              <w:top w:val="nil"/>
              <w:left w:val="nil"/>
              <w:bottom w:val="nil"/>
              <w:right w:val="nil"/>
            </w:tcBorders>
            <w:vAlign w:val="bottom"/>
          </w:tcPr>
          <w:p w:rsidR="00EC3E14" w:rsidRDefault="00EC3E14">
            <w:pPr>
              <w:pStyle w:val="ConsPlusNormal"/>
              <w:jc w:val="right"/>
            </w:pPr>
            <w:r>
              <w:t>0,2344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Новосибирская область</w:t>
            </w:r>
          </w:p>
        </w:tc>
        <w:tc>
          <w:tcPr>
            <w:tcW w:w="1394" w:type="dxa"/>
            <w:tcBorders>
              <w:top w:val="nil"/>
              <w:left w:val="nil"/>
              <w:bottom w:val="nil"/>
              <w:right w:val="nil"/>
            </w:tcBorders>
            <w:vAlign w:val="bottom"/>
          </w:tcPr>
          <w:p w:rsidR="00EC3E14" w:rsidRDefault="00EC3E14">
            <w:pPr>
              <w:pStyle w:val="ConsPlusNormal"/>
              <w:jc w:val="right"/>
            </w:pPr>
            <w:r>
              <w:t>1,4483</w:t>
            </w:r>
          </w:p>
        </w:tc>
        <w:tc>
          <w:tcPr>
            <w:tcW w:w="1394" w:type="dxa"/>
            <w:tcBorders>
              <w:top w:val="nil"/>
              <w:left w:val="nil"/>
              <w:bottom w:val="nil"/>
              <w:right w:val="nil"/>
            </w:tcBorders>
            <w:vAlign w:val="bottom"/>
          </w:tcPr>
          <w:p w:rsidR="00EC3E14" w:rsidRDefault="00EC3E14">
            <w:pPr>
              <w:pStyle w:val="ConsPlusNormal"/>
              <w:jc w:val="right"/>
            </w:pPr>
            <w:r>
              <w:t>1,4483</w:t>
            </w:r>
          </w:p>
        </w:tc>
        <w:tc>
          <w:tcPr>
            <w:tcW w:w="1396" w:type="dxa"/>
            <w:tcBorders>
              <w:top w:val="nil"/>
              <w:left w:val="nil"/>
              <w:bottom w:val="nil"/>
              <w:right w:val="nil"/>
            </w:tcBorders>
            <w:vAlign w:val="bottom"/>
          </w:tcPr>
          <w:p w:rsidR="00EC3E14" w:rsidRDefault="00EC3E14">
            <w:pPr>
              <w:pStyle w:val="ConsPlusNormal"/>
              <w:jc w:val="right"/>
            </w:pPr>
            <w:r>
              <w:t>1,4483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Омская область</w:t>
            </w:r>
          </w:p>
        </w:tc>
        <w:tc>
          <w:tcPr>
            <w:tcW w:w="1394" w:type="dxa"/>
            <w:tcBorders>
              <w:top w:val="nil"/>
              <w:left w:val="nil"/>
              <w:bottom w:val="nil"/>
              <w:right w:val="nil"/>
            </w:tcBorders>
            <w:vAlign w:val="bottom"/>
          </w:tcPr>
          <w:p w:rsidR="00EC3E14" w:rsidRDefault="00EC3E14">
            <w:pPr>
              <w:pStyle w:val="ConsPlusNormal"/>
              <w:jc w:val="right"/>
            </w:pPr>
            <w:r>
              <w:t>0,7216</w:t>
            </w:r>
          </w:p>
        </w:tc>
        <w:tc>
          <w:tcPr>
            <w:tcW w:w="1394" w:type="dxa"/>
            <w:tcBorders>
              <w:top w:val="nil"/>
              <w:left w:val="nil"/>
              <w:bottom w:val="nil"/>
              <w:right w:val="nil"/>
            </w:tcBorders>
            <w:vAlign w:val="bottom"/>
          </w:tcPr>
          <w:p w:rsidR="00EC3E14" w:rsidRDefault="00EC3E14">
            <w:pPr>
              <w:pStyle w:val="ConsPlusNormal"/>
              <w:jc w:val="right"/>
            </w:pPr>
            <w:r>
              <w:t>0,7216</w:t>
            </w:r>
          </w:p>
        </w:tc>
        <w:tc>
          <w:tcPr>
            <w:tcW w:w="1396" w:type="dxa"/>
            <w:tcBorders>
              <w:top w:val="nil"/>
              <w:left w:val="nil"/>
              <w:bottom w:val="nil"/>
              <w:right w:val="nil"/>
            </w:tcBorders>
            <w:vAlign w:val="bottom"/>
          </w:tcPr>
          <w:p w:rsidR="00EC3E14" w:rsidRDefault="00EC3E14">
            <w:pPr>
              <w:pStyle w:val="ConsPlusNormal"/>
              <w:jc w:val="right"/>
            </w:pPr>
            <w:r>
              <w:t>0,7216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Оренбургская область</w:t>
            </w:r>
          </w:p>
        </w:tc>
        <w:tc>
          <w:tcPr>
            <w:tcW w:w="1394" w:type="dxa"/>
            <w:tcBorders>
              <w:top w:val="nil"/>
              <w:left w:val="nil"/>
              <w:bottom w:val="nil"/>
              <w:right w:val="nil"/>
            </w:tcBorders>
            <w:vAlign w:val="bottom"/>
          </w:tcPr>
          <w:p w:rsidR="00EC3E14" w:rsidRDefault="00EC3E14">
            <w:pPr>
              <w:pStyle w:val="ConsPlusNormal"/>
              <w:jc w:val="right"/>
            </w:pPr>
            <w:r>
              <w:t>0,5682</w:t>
            </w:r>
          </w:p>
        </w:tc>
        <w:tc>
          <w:tcPr>
            <w:tcW w:w="1394" w:type="dxa"/>
            <w:tcBorders>
              <w:top w:val="nil"/>
              <w:left w:val="nil"/>
              <w:bottom w:val="nil"/>
              <w:right w:val="nil"/>
            </w:tcBorders>
            <w:vAlign w:val="bottom"/>
          </w:tcPr>
          <w:p w:rsidR="00EC3E14" w:rsidRDefault="00EC3E14">
            <w:pPr>
              <w:pStyle w:val="ConsPlusNormal"/>
              <w:jc w:val="right"/>
            </w:pPr>
            <w:r>
              <w:t>0,5682</w:t>
            </w:r>
          </w:p>
        </w:tc>
        <w:tc>
          <w:tcPr>
            <w:tcW w:w="1396" w:type="dxa"/>
            <w:tcBorders>
              <w:top w:val="nil"/>
              <w:left w:val="nil"/>
              <w:bottom w:val="nil"/>
              <w:right w:val="nil"/>
            </w:tcBorders>
            <w:vAlign w:val="bottom"/>
          </w:tcPr>
          <w:p w:rsidR="00EC3E14" w:rsidRDefault="00EC3E14">
            <w:pPr>
              <w:pStyle w:val="ConsPlusNormal"/>
              <w:jc w:val="right"/>
            </w:pPr>
            <w:r>
              <w:t>0,5682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Орловская область</w:t>
            </w:r>
          </w:p>
        </w:tc>
        <w:tc>
          <w:tcPr>
            <w:tcW w:w="1394" w:type="dxa"/>
            <w:tcBorders>
              <w:top w:val="nil"/>
              <w:left w:val="nil"/>
              <w:bottom w:val="nil"/>
              <w:right w:val="nil"/>
            </w:tcBorders>
            <w:vAlign w:val="bottom"/>
          </w:tcPr>
          <w:p w:rsidR="00EC3E14" w:rsidRDefault="00EC3E14">
            <w:pPr>
              <w:pStyle w:val="ConsPlusNormal"/>
              <w:jc w:val="right"/>
            </w:pPr>
            <w:r>
              <w:t>0,2157</w:t>
            </w:r>
          </w:p>
        </w:tc>
        <w:tc>
          <w:tcPr>
            <w:tcW w:w="1394" w:type="dxa"/>
            <w:tcBorders>
              <w:top w:val="nil"/>
              <w:left w:val="nil"/>
              <w:bottom w:val="nil"/>
              <w:right w:val="nil"/>
            </w:tcBorders>
            <w:vAlign w:val="bottom"/>
          </w:tcPr>
          <w:p w:rsidR="00EC3E14" w:rsidRDefault="00EC3E14">
            <w:pPr>
              <w:pStyle w:val="ConsPlusNormal"/>
              <w:jc w:val="right"/>
            </w:pPr>
            <w:r>
              <w:t>0,2157</w:t>
            </w:r>
          </w:p>
        </w:tc>
        <w:tc>
          <w:tcPr>
            <w:tcW w:w="1396" w:type="dxa"/>
            <w:tcBorders>
              <w:top w:val="nil"/>
              <w:left w:val="nil"/>
              <w:bottom w:val="nil"/>
              <w:right w:val="nil"/>
            </w:tcBorders>
            <w:vAlign w:val="bottom"/>
          </w:tcPr>
          <w:p w:rsidR="00EC3E14" w:rsidRDefault="00EC3E14">
            <w:pPr>
              <w:pStyle w:val="ConsPlusNormal"/>
              <w:jc w:val="right"/>
            </w:pPr>
            <w:r>
              <w:t>0,2157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Пензенская область</w:t>
            </w:r>
          </w:p>
        </w:tc>
        <w:tc>
          <w:tcPr>
            <w:tcW w:w="1394" w:type="dxa"/>
            <w:tcBorders>
              <w:top w:val="nil"/>
              <w:left w:val="nil"/>
              <w:bottom w:val="nil"/>
              <w:right w:val="nil"/>
            </w:tcBorders>
            <w:vAlign w:val="bottom"/>
          </w:tcPr>
          <w:p w:rsidR="00EC3E14" w:rsidRDefault="00EC3E14">
            <w:pPr>
              <w:pStyle w:val="ConsPlusNormal"/>
              <w:jc w:val="right"/>
            </w:pPr>
            <w:r>
              <w:t>0,4912</w:t>
            </w:r>
          </w:p>
        </w:tc>
        <w:tc>
          <w:tcPr>
            <w:tcW w:w="1394" w:type="dxa"/>
            <w:tcBorders>
              <w:top w:val="nil"/>
              <w:left w:val="nil"/>
              <w:bottom w:val="nil"/>
              <w:right w:val="nil"/>
            </w:tcBorders>
            <w:vAlign w:val="bottom"/>
          </w:tcPr>
          <w:p w:rsidR="00EC3E14" w:rsidRDefault="00EC3E14">
            <w:pPr>
              <w:pStyle w:val="ConsPlusNormal"/>
              <w:jc w:val="right"/>
            </w:pPr>
            <w:r>
              <w:t>0,4912</w:t>
            </w:r>
          </w:p>
        </w:tc>
        <w:tc>
          <w:tcPr>
            <w:tcW w:w="1396" w:type="dxa"/>
            <w:tcBorders>
              <w:top w:val="nil"/>
              <w:left w:val="nil"/>
              <w:bottom w:val="nil"/>
              <w:right w:val="nil"/>
            </w:tcBorders>
            <w:vAlign w:val="bottom"/>
          </w:tcPr>
          <w:p w:rsidR="00EC3E14" w:rsidRDefault="00EC3E14">
            <w:pPr>
              <w:pStyle w:val="ConsPlusNormal"/>
              <w:jc w:val="right"/>
            </w:pPr>
            <w:r>
              <w:t>0,4912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Псковская область</w:t>
            </w:r>
          </w:p>
        </w:tc>
        <w:tc>
          <w:tcPr>
            <w:tcW w:w="1394" w:type="dxa"/>
            <w:tcBorders>
              <w:top w:val="nil"/>
              <w:left w:val="nil"/>
              <w:bottom w:val="nil"/>
              <w:right w:val="nil"/>
            </w:tcBorders>
            <w:vAlign w:val="bottom"/>
          </w:tcPr>
          <w:p w:rsidR="00EC3E14" w:rsidRDefault="00EC3E14">
            <w:pPr>
              <w:pStyle w:val="ConsPlusNormal"/>
              <w:jc w:val="right"/>
            </w:pPr>
            <w:r>
              <w:t>0,227</w:t>
            </w:r>
          </w:p>
        </w:tc>
        <w:tc>
          <w:tcPr>
            <w:tcW w:w="1394" w:type="dxa"/>
            <w:tcBorders>
              <w:top w:val="nil"/>
              <w:left w:val="nil"/>
              <w:bottom w:val="nil"/>
              <w:right w:val="nil"/>
            </w:tcBorders>
            <w:vAlign w:val="bottom"/>
          </w:tcPr>
          <w:p w:rsidR="00EC3E14" w:rsidRDefault="00EC3E14">
            <w:pPr>
              <w:pStyle w:val="ConsPlusNormal"/>
              <w:jc w:val="right"/>
            </w:pPr>
            <w:r>
              <w:t>0,227</w:t>
            </w:r>
          </w:p>
        </w:tc>
        <w:tc>
          <w:tcPr>
            <w:tcW w:w="1396" w:type="dxa"/>
            <w:tcBorders>
              <w:top w:val="nil"/>
              <w:left w:val="nil"/>
              <w:bottom w:val="nil"/>
              <w:right w:val="nil"/>
            </w:tcBorders>
            <w:vAlign w:val="bottom"/>
          </w:tcPr>
          <w:p w:rsidR="00EC3E14" w:rsidRDefault="00EC3E14">
            <w:pPr>
              <w:pStyle w:val="ConsPlusNormal"/>
              <w:jc w:val="right"/>
            </w:pPr>
            <w:r>
              <w:t>0,227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Ростовская область</w:t>
            </w:r>
          </w:p>
        </w:tc>
        <w:tc>
          <w:tcPr>
            <w:tcW w:w="1394" w:type="dxa"/>
            <w:tcBorders>
              <w:top w:val="nil"/>
              <w:left w:val="nil"/>
              <w:bottom w:val="nil"/>
              <w:right w:val="nil"/>
            </w:tcBorders>
            <w:vAlign w:val="bottom"/>
          </w:tcPr>
          <w:p w:rsidR="00EC3E14" w:rsidRDefault="00EC3E14">
            <w:pPr>
              <w:pStyle w:val="ConsPlusNormal"/>
              <w:jc w:val="right"/>
            </w:pPr>
            <w:r>
              <w:t>2,0076</w:t>
            </w:r>
          </w:p>
        </w:tc>
        <w:tc>
          <w:tcPr>
            <w:tcW w:w="1394" w:type="dxa"/>
            <w:tcBorders>
              <w:top w:val="nil"/>
              <w:left w:val="nil"/>
              <w:bottom w:val="nil"/>
              <w:right w:val="nil"/>
            </w:tcBorders>
            <w:vAlign w:val="bottom"/>
          </w:tcPr>
          <w:p w:rsidR="00EC3E14" w:rsidRDefault="00EC3E14">
            <w:pPr>
              <w:pStyle w:val="ConsPlusNormal"/>
              <w:jc w:val="right"/>
            </w:pPr>
            <w:r>
              <w:t>2,0076</w:t>
            </w:r>
          </w:p>
        </w:tc>
        <w:tc>
          <w:tcPr>
            <w:tcW w:w="1396" w:type="dxa"/>
            <w:tcBorders>
              <w:top w:val="nil"/>
              <w:left w:val="nil"/>
              <w:bottom w:val="nil"/>
              <w:right w:val="nil"/>
            </w:tcBorders>
            <w:vAlign w:val="bottom"/>
          </w:tcPr>
          <w:p w:rsidR="00EC3E14" w:rsidRDefault="00EC3E14">
            <w:pPr>
              <w:pStyle w:val="ConsPlusNormal"/>
              <w:jc w:val="right"/>
            </w:pPr>
            <w:r>
              <w:t>2,0076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Рязанская область</w:t>
            </w:r>
          </w:p>
        </w:tc>
        <w:tc>
          <w:tcPr>
            <w:tcW w:w="1394" w:type="dxa"/>
            <w:tcBorders>
              <w:top w:val="nil"/>
              <w:left w:val="nil"/>
              <w:bottom w:val="nil"/>
              <w:right w:val="nil"/>
            </w:tcBorders>
            <w:vAlign w:val="bottom"/>
          </w:tcPr>
          <w:p w:rsidR="00EC3E14" w:rsidRDefault="00EC3E14">
            <w:pPr>
              <w:pStyle w:val="ConsPlusNormal"/>
              <w:jc w:val="right"/>
            </w:pPr>
            <w:r>
              <w:t>0,4866</w:t>
            </w:r>
          </w:p>
        </w:tc>
        <w:tc>
          <w:tcPr>
            <w:tcW w:w="1394" w:type="dxa"/>
            <w:tcBorders>
              <w:top w:val="nil"/>
              <w:left w:val="nil"/>
              <w:bottom w:val="nil"/>
              <w:right w:val="nil"/>
            </w:tcBorders>
            <w:vAlign w:val="bottom"/>
          </w:tcPr>
          <w:p w:rsidR="00EC3E14" w:rsidRDefault="00EC3E14">
            <w:pPr>
              <w:pStyle w:val="ConsPlusNormal"/>
              <w:jc w:val="right"/>
            </w:pPr>
            <w:r>
              <w:t>0,4866</w:t>
            </w:r>
          </w:p>
        </w:tc>
        <w:tc>
          <w:tcPr>
            <w:tcW w:w="1396" w:type="dxa"/>
            <w:tcBorders>
              <w:top w:val="nil"/>
              <w:left w:val="nil"/>
              <w:bottom w:val="nil"/>
              <w:right w:val="nil"/>
            </w:tcBorders>
            <w:vAlign w:val="bottom"/>
          </w:tcPr>
          <w:p w:rsidR="00EC3E14" w:rsidRDefault="00EC3E14">
            <w:pPr>
              <w:pStyle w:val="ConsPlusNormal"/>
              <w:jc w:val="right"/>
            </w:pPr>
            <w:r>
              <w:t>0,4866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Самарская область</w:t>
            </w:r>
          </w:p>
        </w:tc>
        <w:tc>
          <w:tcPr>
            <w:tcW w:w="1394" w:type="dxa"/>
            <w:tcBorders>
              <w:top w:val="nil"/>
              <w:left w:val="nil"/>
              <w:bottom w:val="nil"/>
              <w:right w:val="nil"/>
            </w:tcBorders>
            <w:vAlign w:val="bottom"/>
          </w:tcPr>
          <w:p w:rsidR="00EC3E14" w:rsidRDefault="00EC3E14">
            <w:pPr>
              <w:pStyle w:val="ConsPlusNormal"/>
              <w:jc w:val="right"/>
            </w:pPr>
            <w:r>
              <w:t>2,3886</w:t>
            </w:r>
          </w:p>
        </w:tc>
        <w:tc>
          <w:tcPr>
            <w:tcW w:w="1394" w:type="dxa"/>
            <w:tcBorders>
              <w:top w:val="nil"/>
              <w:left w:val="nil"/>
              <w:bottom w:val="nil"/>
              <w:right w:val="nil"/>
            </w:tcBorders>
            <w:vAlign w:val="bottom"/>
          </w:tcPr>
          <w:p w:rsidR="00EC3E14" w:rsidRDefault="00EC3E14">
            <w:pPr>
              <w:pStyle w:val="ConsPlusNormal"/>
              <w:jc w:val="right"/>
            </w:pPr>
            <w:r>
              <w:t>2,3886</w:t>
            </w:r>
          </w:p>
        </w:tc>
        <w:tc>
          <w:tcPr>
            <w:tcW w:w="1396" w:type="dxa"/>
            <w:tcBorders>
              <w:top w:val="nil"/>
              <w:left w:val="nil"/>
              <w:bottom w:val="nil"/>
              <w:right w:val="nil"/>
            </w:tcBorders>
            <w:vAlign w:val="bottom"/>
          </w:tcPr>
          <w:p w:rsidR="00EC3E14" w:rsidRDefault="00EC3E14">
            <w:pPr>
              <w:pStyle w:val="ConsPlusNormal"/>
              <w:jc w:val="right"/>
            </w:pPr>
            <w:r>
              <w:t>2,3886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Саратовская область</w:t>
            </w:r>
          </w:p>
        </w:tc>
        <w:tc>
          <w:tcPr>
            <w:tcW w:w="1394" w:type="dxa"/>
            <w:tcBorders>
              <w:top w:val="nil"/>
              <w:left w:val="nil"/>
              <w:bottom w:val="nil"/>
              <w:right w:val="nil"/>
            </w:tcBorders>
            <w:vAlign w:val="bottom"/>
          </w:tcPr>
          <w:p w:rsidR="00EC3E14" w:rsidRDefault="00EC3E14">
            <w:pPr>
              <w:pStyle w:val="ConsPlusNormal"/>
              <w:jc w:val="right"/>
            </w:pPr>
            <w:r>
              <w:t>0,8423</w:t>
            </w:r>
          </w:p>
        </w:tc>
        <w:tc>
          <w:tcPr>
            <w:tcW w:w="1394" w:type="dxa"/>
            <w:tcBorders>
              <w:top w:val="nil"/>
              <w:left w:val="nil"/>
              <w:bottom w:val="nil"/>
              <w:right w:val="nil"/>
            </w:tcBorders>
            <w:vAlign w:val="bottom"/>
          </w:tcPr>
          <w:p w:rsidR="00EC3E14" w:rsidRDefault="00EC3E14">
            <w:pPr>
              <w:pStyle w:val="ConsPlusNormal"/>
              <w:jc w:val="right"/>
            </w:pPr>
            <w:r>
              <w:t>0,8423</w:t>
            </w:r>
          </w:p>
        </w:tc>
        <w:tc>
          <w:tcPr>
            <w:tcW w:w="1396" w:type="dxa"/>
            <w:tcBorders>
              <w:top w:val="nil"/>
              <w:left w:val="nil"/>
              <w:bottom w:val="nil"/>
              <w:right w:val="nil"/>
            </w:tcBorders>
            <w:vAlign w:val="bottom"/>
          </w:tcPr>
          <w:p w:rsidR="00EC3E14" w:rsidRDefault="00EC3E14">
            <w:pPr>
              <w:pStyle w:val="ConsPlusNormal"/>
              <w:jc w:val="right"/>
            </w:pPr>
            <w:r>
              <w:t>0,8423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Сахалинская область</w:t>
            </w:r>
          </w:p>
        </w:tc>
        <w:tc>
          <w:tcPr>
            <w:tcW w:w="1394" w:type="dxa"/>
            <w:tcBorders>
              <w:top w:val="nil"/>
              <w:left w:val="nil"/>
              <w:bottom w:val="nil"/>
              <w:right w:val="nil"/>
            </w:tcBorders>
            <w:vAlign w:val="bottom"/>
          </w:tcPr>
          <w:p w:rsidR="00EC3E14" w:rsidRDefault="00EC3E14">
            <w:pPr>
              <w:pStyle w:val="ConsPlusNormal"/>
              <w:jc w:val="right"/>
            </w:pPr>
            <w:r>
              <w:t>0,7237</w:t>
            </w:r>
          </w:p>
        </w:tc>
        <w:tc>
          <w:tcPr>
            <w:tcW w:w="1394" w:type="dxa"/>
            <w:tcBorders>
              <w:top w:val="nil"/>
              <w:left w:val="nil"/>
              <w:bottom w:val="nil"/>
              <w:right w:val="nil"/>
            </w:tcBorders>
            <w:vAlign w:val="bottom"/>
          </w:tcPr>
          <w:p w:rsidR="00EC3E14" w:rsidRDefault="00EC3E14">
            <w:pPr>
              <w:pStyle w:val="ConsPlusNormal"/>
              <w:jc w:val="right"/>
            </w:pPr>
            <w:r>
              <w:t>0,7237</w:t>
            </w:r>
          </w:p>
        </w:tc>
        <w:tc>
          <w:tcPr>
            <w:tcW w:w="1396" w:type="dxa"/>
            <w:tcBorders>
              <w:top w:val="nil"/>
              <w:left w:val="nil"/>
              <w:bottom w:val="nil"/>
              <w:right w:val="nil"/>
            </w:tcBorders>
            <w:vAlign w:val="bottom"/>
          </w:tcPr>
          <w:p w:rsidR="00EC3E14" w:rsidRDefault="00EC3E14">
            <w:pPr>
              <w:pStyle w:val="ConsPlusNormal"/>
              <w:jc w:val="right"/>
            </w:pPr>
            <w:r>
              <w:t>0,7237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lastRenderedPageBreak/>
              <w:t>Свердловская область</w:t>
            </w:r>
          </w:p>
        </w:tc>
        <w:tc>
          <w:tcPr>
            <w:tcW w:w="1394" w:type="dxa"/>
            <w:tcBorders>
              <w:top w:val="nil"/>
              <w:left w:val="nil"/>
              <w:bottom w:val="nil"/>
              <w:right w:val="nil"/>
            </w:tcBorders>
            <w:vAlign w:val="bottom"/>
          </w:tcPr>
          <w:p w:rsidR="00EC3E14" w:rsidRDefault="00EC3E14">
            <w:pPr>
              <w:pStyle w:val="ConsPlusNormal"/>
              <w:jc w:val="right"/>
            </w:pPr>
            <w:r>
              <w:t>2,0396</w:t>
            </w:r>
          </w:p>
        </w:tc>
        <w:tc>
          <w:tcPr>
            <w:tcW w:w="1394" w:type="dxa"/>
            <w:tcBorders>
              <w:top w:val="nil"/>
              <w:left w:val="nil"/>
              <w:bottom w:val="nil"/>
              <w:right w:val="nil"/>
            </w:tcBorders>
            <w:vAlign w:val="bottom"/>
          </w:tcPr>
          <w:p w:rsidR="00EC3E14" w:rsidRDefault="00EC3E14">
            <w:pPr>
              <w:pStyle w:val="ConsPlusNormal"/>
              <w:jc w:val="right"/>
            </w:pPr>
            <w:r>
              <w:t>2,0396</w:t>
            </w:r>
          </w:p>
        </w:tc>
        <w:tc>
          <w:tcPr>
            <w:tcW w:w="1396" w:type="dxa"/>
            <w:tcBorders>
              <w:top w:val="nil"/>
              <w:left w:val="nil"/>
              <w:bottom w:val="nil"/>
              <w:right w:val="nil"/>
            </w:tcBorders>
            <w:vAlign w:val="bottom"/>
          </w:tcPr>
          <w:p w:rsidR="00EC3E14" w:rsidRDefault="00EC3E14">
            <w:pPr>
              <w:pStyle w:val="ConsPlusNormal"/>
              <w:jc w:val="right"/>
            </w:pPr>
            <w:r>
              <w:t>2,0396</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Смоленская область</w:t>
            </w:r>
          </w:p>
        </w:tc>
        <w:tc>
          <w:tcPr>
            <w:tcW w:w="1394" w:type="dxa"/>
            <w:tcBorders>
              <w:top w:val="nil"/>
              <w:left w:val="nil"/>
              <w:bottom w:val="nil"/>
              <w:right w:val="nil"/>
            </w:tcBorders>
            <w:vAlign w:val="bottom"/>
          </w:tcPr>
          <w:p w:rsidR="00EC3E14" w:rsidRDefault="00EC3E14">
            <w:pPr>
              <w:pStyle w:val="ConsPlusNormal"/>
              <w:jc w:val="right"/>
            </w:pPr>
            <w:r>
              <w:t>0,3181</w:t>
            </w:r>
          </w:p>
        </w:tc>
        <w:tc>
          <w:tcPr>
            <w:tcW w:w="1394" w:type="dxa"/>
            <w:tcBorders>
              <w:top w:val="nil"/>
              <w:left w:val="nil"/>
              <w:bottom w:val="nil"/>
              <w:right w:val="nil"/>
            </w:tcBorders>
            <w:vAlign w:val="bottom"/>
          </w:tcPr>
          <w:p w:rsidR="00EC3E14" w:rsidRDefault="00EC3E14">
            <w:pPr>
              <w:pStyle w:val="ConsPlusNormal"/>
              <w:jc w:val="right"/>
            </w:pPr>
            <w:r>
              <w:t>0,3181</w:t>
            </w:r>
          </w:p>
        </w:tc>
        <w:tc>
          <w:tcPr>
            <w:tcW w:w="1396" w:type="dxa"/>
            <w:tcBorders>
              <w:top w:val="nil"/>
              <w:left w:val="nil"/>
              <w:bottom w:val="nil"/>
              <w:right w:val="nil"/>
            </w:tcBorders>
            <w:vAlign w:val="bottom"/>
          </w:tcPr>
          <w:p w:rsidR="00EC3E14" w:rsidRDefault="00EC3E14">
            <w:pPr>
              <w:pStyle w:val="ConsPlusNormal"/>
              <w:jc w:val="right"/>
            </w:pPr>
            <w:r>
              <w:t>0,3181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Тамбовская область</w:t>
            </w:r>
          </w:p>
        </w:tc>
        <w:tc>
          <w:tcPr>
            <w:tcW w:w="1394" w:type="dxa"/>
            <w:tcBorders>
              <w:top w:val="nil"/>
              <w:left w:val="nil"/>
              <w:bottom w:val="nil"/>
              <w:right w:val="nil"/>
            </w:tcBorders>
            <w:vAlign w:val="bottom"/>
          </w:tcPr>
          <w:p w:rsidR="00EC3E14" w:rsidRDefault="00EC3E14">
            <w:pPr>
              <w:pStyle w:val="ConsPlusNormal"/>
              <w:jc w:val="right"/>
            </w:pPr>
            <w:r>
              <w:t>0,3115</w:t>
            </w:r>
          </w:p>
        </w:tc>
        <w:tc>
          <w:tcPr>
            <w:tcW w:w="1394" w:type="dxa"/>
            <w:tcBorders>
              <w:top w:val="nil"/>
              <w:left w:val="nil"/>
              <w:bottom w:val="nil"/>
              <w:right w:val="nil"/>
            </w:tcBorders>
            <w:vAlign w:val="bottom"/>
          </w:tcPr>
          <w:p w:rsidR="00EC3E14" w:rsidRDefault="00EC3E14">
            <w:pPr>
              <w:pStyle w:val="ConsPlusNormal"/>
              <w:jc w:val="right"/>
            </w:pPr>
            <w:r>
              <w:t>0,3115</w:t>
            </w:r>
          </w:p>
        </w:tc>
        <w:tc>
          <w:tcPr>
            <w:tcW w:w="1396" w:type="dxa"/>
            <w:tcBorders>
              <w:top w:val="nil"/>
              <w:left w:val="nil"/>
              <w:bottom w:val="nil"/>
              <w:right w:val="nil"/>
            </w:tcBorders>
            <w:vAlign w:val="bottom"/>
          </w:tcPr>
          <w:p w:rsidR="00EC3E14" w:rsidRDefault="00EC3E14">
            <w:pPr>
              <w:pStyle w:val="ConsPlusNormal"/>
              <w:jc w:val="right"/>
            </w:pPr>
            <w:r>
              <w:t>0,3115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Тверская область</w:t>
            </w:r>
          </w:p>
        </w:tc>
        <w:tc>
          <w:tcPr>
            <w:tcW w:w="1394" w:type="dxa"/>
            <w:tcBorders>
              <w:top w:val="nil"/>
              <w:left w:val="nil"/>
              <w:bottom w:val="nil"/>
              <w:right w:val="nil"/>
            </w:tcBorders>
            <w:vAlign w:val="bottom"/>
          </w:tcPr>
          <w:p w:rsidR="00EC3E14" w:rsidRDefault="00EC3E14">
            <w:pPr>
              <w:pStyle w:val="ConsPlusNormal"/>
              <w:jc w:val="right"/>
            </w:pPr>
            <w:r>
              <w:t>0,5778</w:t>
            </w:r>
          </w:p>
        </w:tc>
        <w:tc>
          <w:tcPr>
            <w:tcW w:w="1394" w:type="dxa"/>
            <w:tcBorders>
              <w:top w:val="nil"/>
              <w:left w:val="nil"/>
              <w:bottom w:val="nil"/>
              <w:right w:val="nil"/>
            </w:tcBorders>
            <w:vAlign w:val="bottom"/>
          </w:tcPr>
          <w:p w:rsidR="00EC3E14" w:rsidRDefault="00EC3E14">
            <w:pPr>
              <w:pStyle w:val="ConsPlusNormal"/>
              <w:jc w:val="right"/>
            </w:pPr>
            <w:r>
              <w:t>0,5778</w:t>
            </w:r>
          </w:p>
        </w:tc>
        <w:tc>
          <w:tcPr>
            <w:tcW w:w="1396" w:type="dxa"/>
            <w:tcBorders>
              <w:top w:val="nil"/>
              <w:left w:val="nil"/>
              <w:bottom w:val="nil"/>
              <w:right w:val="nil"/>
            </w:tcBorders>
            <w:vAlign w:val="bottom"/>
          </w:tcPr>
          <w:p w:rsidR="00EC3E14" w:rsidRDefault="00EC3E14">
            <w:pPr>
              <w:pStyle w:val="ConsPlusNormal"/>
              <w:jc w:val="right"/>
            </w:pPr>
            <w:r>
              <w:t>0,5778</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Томская область</w:t>
            </w:r>
          </w:p>
        </w:tc>
        <w:tc>
          <w:tcPr>
            <w:tcW w:w="1394" w:type="dxa"/>
            <w:tcBorders>
              <w:top w:val="nil"/>
              <w:left w:val="nil"/>
              <w:bottom w:val="nil"/>
              <w:right w:val="nil"/>
            </w:tcBorders>
            <w:vAlign w:val="bottom"/>
          </w:tcPr>
          <w:p w:rsidR="00EC3E14" w:rsidRDefault="00EC3E14">
            <w:pPr>
              <w:pStyle w:val="ConsPlusNormal"/>
              <w:jc w:val="right"/>
            </w:pPr>
            <w:r>
              <w:t>0,4287</w:t>
            </w:r>
          </w:p>
        </w:tc>
        <w:tc>
          <w:tcPr>
            <w:tcW w:w="1394" w:type="dxa"/>
            <w:tcBorders>
              <w:top w:val="nil"/>
              <w:left w:val="nil"/>
              <w:bottom w:val="nil"/>
              <w:right w:val="nil"/>
            </w:tcBorders>
            <w:vAlign w:val="bottom"/>
          </w:tcPr>
          <w:p w:rsidR="00EC3E14" w:rsidRDefault="00EC3E14">
            <w:pPr>
              <w:pStyle w:val="ConsPlusNormal"/>
              <w:jc w:val="right"/>
            </w:pPr>
            <w:r>
              <w:t>0,4287</w:t>
            </w:r>
          </w:p>
        </w:tc>
        <w:tc>
          <w:tcPr>
            <w:tcW w:w="1396" w:type="dxa"/>
            <w:tcBorders>
              <w:top w:val="nil"/>
              <w:left w:val="nil"/>
              <w:bottom w:val="nil"/>
              <w:right w:val="nil"/>
            </w:tcBorders>
            <w:vAlign w:val="bottom"/>
          </w:tcPr>
          <w:p w:rsidR="00EC3E14" w:rsidRDefault="00EC3E14">
            <w:pPr>
              <w:pStyle w:val="ConsPlusNormal"/>
              <w:jc w:val="right"/>
            </w:pPr>
            <w:r>
              <w:t>0,4287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Тульская область</w:t>
            </w:r>
          </w:p>
        </w:tc>
        <w:tc>
          <w:tcPr>
            <w:tcW w:w="1394" w:type="dxa"/>
            <w:tcBorders>
              <w:top w:val="nil"/>
              <w:left w:val="nil"/>
              <w:bottom w:val="nil"/>
              <w:right w:val="nil"/>
            </w:tcBorders>
            <w:vAlign w:val="bottom"/>
          </w:tcPr>
          <w:p w:rsidR="00EC3E14" w:rsidRDefault="00EC3E14">
            <w:pPr>
              <w:pStyle w:val="ConsPlusNormal"/>
              <w:jc w:val="right"/>
            </w:pPr>
            <w:r>
              <w:t>0,5184</w:t>
            </w:r>
          </w:p>
        </w:tc>
        <w:tc>
          <w:tcPr>
            <w:tcW w:w="1394" w:type="dxa"/>
            <w:tcBorders>
              <w:top w:val="nil"/>
              <w:left w:val="nil"/>
              <w:bottom w:val="nil"/>
              <w:right w:val="nil"/>
            </w:tcBorders>
            <w:vAlign w:val="bottom"/>
          </w:tcPr>
          <w:p w:rsidR="00EC3E14" w:rsidRDefault="00EC3E14">
            <w:pPr>
              <w:pStyle w:val="ConsPlusNormal"/>
              <w:jc w:val="right"/>
            </w:pPr>
            <w:r>
              <w:t>0,5184</w:t>
            </w:r>
          </w:p>
        </w:tc>
        <w:tc>
          <w:tcPr>
            <w:tcW w:w="1396" w:type="dxa"/>
            <w:tcBorders>
              <w:top w:val="nil"/>
              <w:left w:val="nil"/>
              <w:bottom w:val="nil"/>
              <w:right w:val="nil"/>
            </w:tcBorders>
            <w:vAlign w:val="bottom"/>
          </w:tcPr>
          <w:p w:rsidR="00EC3E14" w:rsidRDefault="00EC3E14">
            <w:pPr>
              <w:pStyle w:val="ConsPlusNormal"/>
              <w:jc w:val="right"/>
            </w:pPr>
            <w:r>
              <w:t>0,5184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Тюменская область</w:t>
            </w:r>
          </w:p>
        </w:tc>
        <w:tc>
          <w:tcPr>
            <w:tcW w:w="1394" w:type="dxa"/>
            <w:tcBorders>
              <w:top w:val="nil"/>
              <w:left w:val="nil"/>
              <w:bottom w:val="nil"/>
              <w:right w:val="nil"/>
            </w:tcBorders>
            <w:vAlign w:val="bottom"/>
          </w:tcPr>
          <w:p w:rsidR="00EC3E14" w:rsidRDefault="00EC3E14">
            <w:pPr>
              <w:pStyle w:val="ConsPlusNormal"/>
              <w:jc w:val="right"/>
            </w:pPr>
            <w:r>
              <w:t>1,0422</w:t>
            </w:r>
          </w:p>
        </w:tc>
        <w:tc>
          <w:tcPr>
            <w:tcW w:w="1394" w:type="dxa"/>
            <w:tcBorders>
              <w:top w:val="nil"/>
              <w:left w:val="nil"/>
              <w:bottom w:val="nil"/>
              <w:right w:val="nil"/>
            </w:tcBorders>
            <w:vAlign w:val="bottom"/>
          </w:tcPr>
          <w:p w:rsidR="00EC3E14" w:rsidRDefault="00EC3E14">
            <w:pPr>
              <w:pStyle w:val="ConsPlusNormal"/>
              <w:jc w:val="right"/>
            </w:pPr>
            <w:r>
              <w:t>1,0422</w:t>
            </w:r>
          </w:p>
        </w:tc>
        <w:tc>
          <w:tcPr>
            <w:tcW w:w="1396" w:type="dxa"/>
            <w:tcBorders>
              <w:top w:val="nil"/>
              <w:left w:val="nil"/>
              <w:bottom w:val="nil"/>
              <w:right w:val="nil"/>
            </w:tcBorders>
            <w:vAlign w:val="bottom"/>
          </w:tcPr>
          <w:p w:rsidR="00EC3E14" w:rsidRDefault="00EC3E14">
            <w:pPr>
              <w:pStyle w:val="ConsPlusNormal"/>
              <w:jc w:val="right"/>
            </w:pPr>
            <w:r>
              <w:t>1,0422</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Ульяновская область</w:t>
            </w:r>
          </w:p>
        </w:tc>
        <w:tc>
          <w:tcPr>
            <w:tcW w:w="1394" w:type="dxa"/>
            <w:tcBorders>
              <w:top w:val="nil"/>
              <w:left w:val="nil"/>
              <w:bottom w:val="nil"/>
              <w:right w:val="nil"/>
            </w:tcBorders>
            <w:vAlign w:val="bottom"/>
          </w:tcPr>
          <w:p w:rsidR="00EC3E14" w:rsidRDefault="00EC3E14">
            <w:pPr>
              <w:pStyle w:val="ConsPlusNormal"/>
              <w:jc w:val="right"/>
            </w:pPr>
            <w:r>
              <w:t>0,5587</w:t>
            </w:r>
          </w:p>
        </w:tc>
        <w:tc>
          <w:tcPr>
            <w:tcW w:w="1394" w:type="dxa"/>
            <w:tcBorders>
              <w:top w:val="nil"/>
              <w:left w:val="nil"/>
              <w:bottom w:val="nil"/>
              <w:right w:val="nil"/>
            </w:tcBorders>
            <w:vAlign w:val="bottom"/>
          </w:tcPr>
          <w:p w:rsidR="00EC3E14" w:rsidRDefault="00EC3E14">
            <w:pPr>
              <w:pStyle w:val="ConsPlusNormal"/>
              <w:jc w:val="right"/>
            </w:pPr>
            <w:r>
              <w:t>0,5587</w:t>
            </w:r>
          </w:p>
        </w:tc>
        <w:tc>
          <w:tcPr>
            <w:tcW w:w="1396" w:type="dxa"/>
            <w:tcBorders>
              <w:top w:val="nil"/>
              <w:left w:val="nil"/>
              <w:bottom w:val="nil"/>
              <w:right w:val="nil"/>
            </w:tcBorders>
            <w:vAlign w:val="bottom"/>
          </w:tcPr>
          <w:p w:rsidR="00EC3E14" w:rsidRDefault="00EC3E14">
            <w:pPr>
              <w:pStyle w:val="ConsPlusNormal"/>
              <w:jc w:val="right"/>
            </w:pPr>
            <w:r>
              <w:t>0,5587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Херсонская область</w:t>
            </w:r>
          </w:p>
        </w:tc>
        <w:tc>
          <w:tcPr>
            <w:tcW w:w="1394" w:type="dxa"/>
            <w:tcBorders>
              <w:top w:val="nil"/>
              <w:left w:val="nil"/>
              <w:bottom w:val="nil"/>
              <w:right w:val="nil"/>
            </w:tcBorders>
            <w:vAlign w:val="bottom"/>
          </w:tcPr>
          <w:p w:rsidR="00EC3E14" w:rsidRDefault="00EC3E14">
            <w:pPr>
              <w:pStyle w:val="ConsPlusNormal"/>
              <w:jc w:val="right"/>
            </w:pPr>
            <w:r>
              <w:t>0,0194</w:t>
            </w:r>
          </w:p>
        </w:tc>
        <w:tc>
          <w:tcPr>
            <w:tcW w:w="1394" w:type="dxa"/>
            <w:tcBorders>
              <w:top w:val="nil"/>
              <w:left w:val="nil"/>
              <w:bottom w:val="nil"/>
              <w:right w:val="nil"/>
            </w:tcBorders>
            <w:vAlign w:val="bottom"/>
          </w:tcPr>
          <w:p w:rsidR="00EC3E14" w:rsidRDefault="00EC3E14">
            <w:pPr>
              <w:pStyle w:val="ConsPlusNormal"/>
              <w:jc w:val="right"/>
            </w:pPr>
            <w:r>
              <w:t>0,0194</w:t>
            </w:r>
          </w:p>
        </w:tc>
        <w:tc>
          <w:tcPr>
            <w:tcW w:w="1396" w:type="dxa"/>
            <w:tcBorders>
              <w:top w:val="nil"/>
              <w:left w:val="nil"/>
              <w:bottom w:val="nil"/>
              <w:right w:val="nil"/>
            </w:tcBorders>
            <w:vAlign w:val="bottom"/>
          </w:tcPr>
          <w:p w:rsidR="00EC3E14" w:rsidRDefault="00EC3E14">
            <w:pPr>
              <w:pStyle w:val="ConsPlusNormal"/>
              <w:jc w:val="right"/>
            </w:pPr>
            <w:r>
              <w:t>0,0194</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Челябинская область</w:t>
            </w:r>
          </w:p>
        </w:tc>
        <w:tc>
          <w:tcPr>
            <w:tcW w:w="1394" w:type="dxa"/>
            <w:tcBorders>
              <w:top w:val="nil"/>
              <w:left w:val="nil"/>
              <w:bottom w:val="nil"/>
              <w:right w:val="nil"/>
            </w:tcBorders>
            <w:vAlign w:val="bottom"/>
          </w:tcPr>
          <w:p w:rsidR="00EC3E14" w:rsidRDefault="00EC3E14">
            <w:pPr>
              <w:pStyle w:val="ConsPlusNormal"/>
              <w:jc w:val="right"/>
            </w:pPr>
            <w:r>
              <w:t>2,0801</w:t>
            </w:r>
          </w:p>
        </w:tc>
        <w:tc>
          <w:tcPr>
            <w:tcW w:w="1394" w:type="dxa"/>
            <w:tcBorders>
              <w:top w:val="nil"/>
              <w:left w:val="nil"/>
              <w:bottom w:val="nil"/>
              <w:right w:val="nil"/>
            </w:tcBorders>
            <w:vAlign w:val="bottom"/>
          </w:tcPr>
          <w:p w:rsidR="00EC3E14" w:rsidRDefault="00EC3E14">
            <w:pPr>
              <w:pStyle w:val="ConsPlusNormal"/>
              <w:jc w:val="right"/>
            </w:pPr>
            <w:r>
              <w:t>2,0801</w:t>
            </w:r>
          </w:p>
        </w:tc>
        <w:tc>
          <w:tcPr>
            <w:tcW w:w="1396" w:type="dxa"/>
            <w:tcBorders>
              <w:top w:val="nil"/>
              <w:left w:val="nil"/>
              <w:bottom w:val="nil"/>
              <w:right w:val="nil"/>
            </w:tcBorders>
            <w:vAlign w:val="bottom"/>
          </w:tcPr>
          <w:p w:rsidR="00EC3E14" w:rsidRDefault="00EC3E14">
            <w:pPr>
              <w:pStyle w:val="ConsPlusNormal"/>
              <w:jc w:val="right"/>
            </w:pPr>
            <w:r>
              <w:t>2,0801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Ярославская область</w:t>
            </w:r>
          </w:p>
        </w:tc>
        <w:tc>
          <w:tcPr>
            <w:tcW w:w="1394" w:type="dxa"/>
            <w:tcBorders>
              <w:top w:val="nil"/>
              <w:left w:val="nil"/>
              <w:bottom w:val="nil"/>
              <w:right w:val="nil"/>
            </w:tcBorders>
            <w:vAlign w:val="bottom"/>
          </w:tcPr>
          <w:p w:rsidR="00EC3E14" w:rsidRDefault="00EC3E14">
            <w:pPr>
              <w:pStyle w:val="ConsPlusNormal"/>
              <w:jc w:val="right"/>
            </w:pPr>
            <w:r>
              <w:t>0,6465</w:t>
            </w:r>
          </w:p>
        </w:tc>
        <w:tc>
          <w:tcPr>
            <w:tcW w:w="1394" w:type="dxa"/>
            <w:tcBorders>
              <w:top w:val="nil"/>
              <w:left w:val="nil"/>
              <w:bottom w:val="nil"/>
              <w:right w:val="nil"/>
            </w:tcBorders>
            <w:vAlign w:val="bottom"/>
          </w:tcPr>
          <w:p w:rsidR="00EC3E14" w:rsidRDefault="00EC3E14">
            <w:pPr>
              <w:pStyle w:val="ConsPlusNormal"/>
              <w:jc w:val="right"/>
            </w:pPr>
            <w:r>
              <w:t>0,6465</w:t>
            </w:r>
          </w:p>
        </w:tc>
        <w:tc>
          <w:tcPr>
            <w:tcW w:w="1396" w:type="dxa"/>
            <w:tcBorders>
              <w:top w:val="nil"/>
              <w:left w:val="nil"/>
              <w:bottom w:val="nil"/>
              <w:right w:val="nil"/>
            </w:tcBorders>
            <w:vAlign w:val="bottom"/>
          </w:tcPr>
          <w:p w:rsidR="00EC3E14" w:rsidRDefault="00EC3E14">
            <w:pPr>
              <w:pStyle w:val="ConsPlusNormal"/>
              <w:jc w:val="right"/>
            </w:pPr>
            <w:r>
              <w:t>0,6465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Москва</w:t>
            </w:r>
          </w:p>
        </w:tc>
        <w:tc>
          <w:tcPr>
            <w:tcW w:w="1394" w:type="dxa"/>
            <w:tcBorders>
              <w:top w:val="nil"/>
              <w:left w:val="nil"/>
              <w:bottom w:val="nil"/>
              <w:right w:val="nil"/>
            </w:tcBorders>
            <w:vAlign w:val="bottom"/>
          </w:tcPr>
          <w:p w:rsidR="00EC3E14" w:rsidRDefault="00EC3E14">
            <w:pPr>
              <w:pStyle w:val="ConsPlusNormal"/>
              <w:jc w:val="right"/>
            </w:pPr>
            <w:r>
              <w:t>25,477</w:t>
            </w:r>
          </w:p>
        </w:tc>
        <w:tc>
          <w:tcPr>
            <w:tcW w:w="1394" w:type="dxa"/>
            <w:tcBorders>
              <w:top w:val="nil"/>
              <w:left w:val="nil"/>
              <w:bottom w:val="nil"/>
              <w:right w:val="nil"/>
            </w:tcBorders>
            <w:vAlign w:val="bottom"/>
          </w:tcPr>
          <w:p w:rsidR="00EC3E14" w:rsidRDefault="00EC3E14">
            <w:pPr>
              <w:pStyle w:val="ConsPlusNormal"/>
              <w:jc w:val="right"/>
            </w:pPr>
            <w:r>
              <w:t>25,477</w:t>
            </w:r>
          </w:p>
        </w:tc>
        <w:tc>
          <w:tcPr>
            <w:tcW w:w="1396" w:type="dxa"/>
            <w:tcBorders>
              <w:top w:val="nil"/>
              <w:left w:val="nil"/>
              <w:bottom w:val="nil"/>
              <w:right w:val="nil"/>
            </w:tcBorders>
            <w:vAlign w:val="bottom"/>
          </w:tcPr>
          <w:p w:rsidR="00EC3E14" w:rsidRDefault="00EC3E14">
            <w:pPr>
              <w:pStyle w:val="ConsPlusNormal"/>
              <w:jc w:val="right"/>
            </w:pPr>
            <w:r>
              <w:t>25,477</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Санкт-Петербург</w:t>
            </w:r>
          </w:p>
        </w:tc>
        <w:tc>
          <w:tcPr>
            <w:tcW w:w="1394" w:type="dxa"/>
            <w:tcBorders>
              <w:top w:val="nil"/>
              <w:left w:val="nil"/>
              <w:bottom w:val="nil"/>
              <w:right w:val="nil"/>
            </w:tcBorders>
            <w:vAlign w:val="bottom"/>
          </w:tcPr>
          <w:p w:rsidR="00EC3E14" w:rsidRDefault="00EC3E14">
            <w:pPr>
              <w:pStyle w:val="ConsPlusNormal"/>
              <w:jc w:val="right"/>
            </w:pPr>
            <w:r>
              <w:t>5,2275</w:t>
            </w:r>
          </w:p>
        </w:tc>
        <w:tc>
          <w:tcPr>
            <w:tcW w:w="1394" w:type="dxa"/>
            <w:tcBorders>
              <w:top w:val="nil"/>
              <w:left w:val="nil"/>
              <w:bottom w:val="nil"/>
              <w:right w:val="nil"/>
            </w:tcBorders>
            <w:vAlign w:val="bottom"/>
          </w:tcPr>
          <w:p w:rsidR="00EC3E14" w:rsidRDefault="00EC3E14">
            <w:pPr>
              <w:pStyle w:val="ConsPlusNormal"/>
              <w:jc w:val="right"/>
            </w:pPr>
            <w:r>
              <w:t>5,2275</w:t>
            </w:r>
          </w:p>
        </w:tc>
        <w:tc>
          <w:tcPr>
            <w:tcW w:w="1396" w:type="dxa"/>
            <w:tcBorders>
              <w:top w:val="nil"/>
              <w:left w:val="nil"/>
              <w:bottom w:val="nil"/>
              <w:right w:val="nil"/>
            </w:tcBorders>
            <w:vAlign w:val="bottom"/>
          </w:tcPr>
          <w:p w:rsidR="00EC3E14" w:rsidRDefault="00EC3E14">
            <w:pPr>
              <w:pStyle w:val="ConsPlusNormal"/>
              <w:jc w:val="right"/>
            </w:pPr>
            <w:r>
              <w:t>5,2275</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город федерального значения Севастополь</w:t>
            </w:r>
          </w:p>
        </w:tc>
        <w:tc>
          <w:tcPr>
            <w:tcW w:w="1394" w:type="dxa"/>
            <w:tcBorders>
              <w:top w:val="nil"/>
              <w:left w:val="nil"/>
              <w:bottom w:val="nil"/>
              <w:right w:val="nil"/>
            </w:tcBorders>
            <w:vAlign w:val="bottom"/>
          </w:tcPr>
          <w:p w:rsidR="00EC3E14" w:rsidRDefault="00EC3E14">
            <w:pPr>
              <w:pStyle w:val="ConsPlusNormal"/>
              <w:jc w:val="right"/>
            </w:pPr>
            <w:r>
              <w:t>0,0919</w:t>
            </w:r>
          </w:p>
        </w:tc>
        <w:tc>
          <w:tcPr>
            <w:tcW w:w="1394" w:type="dxa"/>
            <w:tcBorders>
              <w:top w:val="nil"/>
              <w:left w:val="nil"/>
              <w:bottom w:val="nil"/>
              <w:right w:val="nil"/>
            </w:tcBorders>
            <w:vAlign w:val="bottom"/>
          </w:tcPr>
          <w:p w:rsidR="00EC3E14" w:rsidRDefault="00EC3E14">
            <w:pPr>
              <w:pStyle w:val="ConsPlusNormal"/>
              <w:jc w:val="right"/>
            </w:pPr>
            <w:r>
              <w:t>0,0919</w:t>
            </w:r>
          </w:p>
        </w:tc>
        <w:tc>
          <w:tcPr>
            <w:tcW w:w="1396" w:type="dxa"/>
            <w:tcBorders>
              <w:top w:val="nil"/>
              <w:left w:val="nil"/>
              <w:bottom w:val="nil"/>
              <w:right w:val="nil"/>
            </w:tcBorders>
            <w:vAlign w:val="bottom"/>
          </w:tcPr>
          <w:p w:rsidR="00EC3E14" w:rsidRDefault="00EC3E14">
            <w:pPr>
              <w:pStyle w:val="ConsPlusNormal"/>
              <w:jc w:val="right"/>
            </w:pPr>
            <w:r>
              <w:t>0,0919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Еврейская автономная область</w:t>
            </w:r>
          </w:p>
        </w:tc>
        <w:tc>
          <w:tcPr>
            <w:tcW w:w="1394" w:type="dxa"/>
            <w:tcBorders>
              <w:top w:val="nil"/>
              <w:left w:val="nil"/>
              <w:bottom w:val="nil"/>
              <w:right w:val="nil"/>
            </w:tcBorders>
            <w:vAlign w:val="bottom"/>
          </w:tcPr>
          <w:p w:rsidR="00EC3E14" w:rsidRDefault="00EC3E14">
            <w:pPr>
              <w:pStyle w:val="ConsPlusNormal"/>
              <w:jc w:val="right"/>
            </w:pPr>
            <w:r>
              <w:t>0,0711</w:t>
            </w:r>
          </w:p>
        </w:tc>
        <w:tc>
          <w:tcPr>
            <w:tcW w:w="1394" w:type="dxa"/>
            <w:tcBorders>
              <w:top w:val="nil"/>
              <w:left w:val="nil"/>
              <w:bottom w:val="nil"/>
              <w:right w:val="nil"/>
            </w:tcBorders>
            <w:vAlign w:val="bottom"/>
          </w:tcPr>
          <w:p w:rsidR="00EC3E14" w:rsidRDefault="00EC3E14">
            <w:pPr>
              <w:pStyle w:val="ConsPlusNormal"/>
              <w:jc w:val="right"/>
            </w:pPr>
            <w:r>
              <w:t>0,0711</w:t>
            </w:r>
          </w:p>
        </w:tc>
        <w:tc>
          <w:tcPr>
            <w:tcW w:w="1396" w:type="dxa"/>
            <w:tcBorders>
              <w:top w:val="nil"/>
              <w:left w:val="nil"/>
              <w:bottom w:val="nil"/>
              <w:right w:val="nil"/>
            </w:tcBorders>
            <w:vAlign w:val="bottom"/>
          </w:tcPr>
          <w:p w:rsidR="00EC3E14" w:rsidRDefault="00EC3E14">
            <w:pPr>
              <w:pStyle w:val="ConsPlusNormal"/>
              <w:jc w:val="right"/>
            </w:pPr>
            <w:r>
              <w:t>0,0711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0,1793</w:t>
            </w:r>
          </w:p>
        </w:tc>
        <w:tc>
          <w:tcPr>
            <w:tcW w:w="1394" w:type="dxa"/>
            <w:tcBorders>
              <w:top w:val="nil"/>
              <w:left w:val="nil"/>
              <w:bottom w:val="nil"/>
              <w:right w:val="nil"/>
            </w:tcBorders>
            <w:vAlign w:val="bottom"/>
          </w:tcPr>
          <w:p w:rsidR="00EC3E14" w:rsidRDefault="00EC3E14">
            <w:pPr>
              <w:pStyle w:val="ConsPlusNormal"/>
              <w:jc w:val="right"/>
            </w:pPr>
            <w:r>
              <w:t>0,1793</w:t>
            </w:r>
          </w:p>
        </w:tc>
        <w:tc>
          <w:tcPr>
            <w:tcW w:w="1396" w:type="dxa"/>
            <w:tcBorders>
              <w:top w:val="nil"/>
              <w:left w:val="nil"/>
              <w:bottom w:val="nil"/>
              <w:right w:val="nil"/>
            </w:tcBorders>
            <w:vAlign w:val="bottom"/>
          </w:tcPr>
          <w:p w:rsidR="00EC3E14" w:rsidRDefault="00EC3E14">
            <w:pPr>
              <w:pStyle w:val="ConsPlusNormal"/>
              <w:jc w:val="right"/>
            </w:pPr>
            <w:r>
              <w:t>0,1793</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Ханты-Мансийский автономный округ - Югра</w:t>
            </w:r>
          </w:p>
        </w:tc>
        <w:tc>
          <w:tcPr>
            <w:tcW w:w="1394" w:type="dxa"/>
            <w:tcBorders>
              <w:top w:val="nil"/>
              <w:left w:val="nil"/>
              <w:bottom w:val="nil"/>
              <w:right w:val="nil"/>
            </w:tcBorders>
            <w:vAlign w:val="bottom"/>
          </w:tcPr>
          <w:p w:rsidR="00EC3E14" w:rsidRDefault="00EC3E14">
            <w:pPr>
              <w:pStyle w:val="ConsPlusNormal"/>
              <w:jc w:val="right"/>
            </w:pPr>
            <w:r>
              <w:t>1,5849</w:t>
            </w:r>
          </w:p>
        </w:tc>
        <w:tc>
          <w:tcPr>
            <w:tcW w:w="1394" w:type="dxa"/>
            <w:tcBorders>
              <w:top w:val="nil"/>
              <w:left w:val="nil"/>
              <w:bottom w:val="nil"/>
              <w:right w:val="nil"/>
            </w:tcBorders>
            <w:vAlign w:val="bottom"/>
          </w:tcPr>
          <w:p w:rsidR="00EC3E14" w:rsidRDefault="00EC3E14">
            <w:pPr>
              <w:pStyle w:val="ConsPlusNormal"/>
              <w:jc w:val="right"/>
            </w:pPr>
            <w:r>
              <w:t>1,5849</w:t>
            </w:r>
          </w:p>
        </w:tc>
        <w:tc>
          <w:tcPr>
            <w:tcW w:w="1396" w:type="dxa"/>
            <w:tcBorders>
              <w:top w:val="nil"/>
              <w:left w:val="nil"/>
              <w:bottom w:val="nil"/>
              <w:right w:val="nil"/>
            </w:tcBorders>
            <w:vAlign w:val="bottom"/>
          </w:tcPr>
          <w:p w:rsidR="00EC3E14" w:rsidRDefault="00EC3E14">
            <w:pPr>
              <w:pStyle w:val="ConsPlusNormal"/>
              <w:jc w:val="right"/>
            </w:pPr>
            <w:r>
              <w:t>1,5849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Чукотский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0,0789</w:t>
            </w:r>
          </w:p>
        </w:tc>
        <w:tc>
          <w:tcPr>
            <w:tcW w:w="1394" w:type="dxa"/>
            <w:tcBorders>
              <w:top w:val="nil"/>
              <w:left w:val="nil"/>
              <w:bottom w:val="nil"/>
              <w:right w:val="nil"/>
            </w:tcBorders>
            <w:vAlign w:val="bottom"/>
          </w:tcPr>
          <w:p w:rsidR="00EC3E14" w:rsidRDefault="00EC3E14">
            <w:pPr>
              <w:pStyle w:val="ConsPlusNormal"/>
              <w:jc w:val="right"/>
            </w:pPr>
            <w:r>
              <w:t>0,0789</w:t>
            </w:r>
          </w:p>
        </w:tc>
        <w:tc>
          <w:tcPr>
            <w:tcW w:w="1396" w:type="dxa"/>
            <w:tcBorders>
              <w:top w:val="nil"/>
              <w:left w:val="nil"/>
              <w:bottom w:val="nil"/>
              <w:right w:val="nil"/>
            </w:tcBorders>
            <w:vAlign w:val="bottom"/>
          </w:tcPr>
          <w:p w:rsidR="00EC3E14" w:rsidRDefault="00EC3E14">
            <w:pPr>
              <w:pStyle w:val="ConsPlusNormal"/>
              <w:jc w:val="right"/>
            </w:pPr>
            <w:r>
              <w:t>0,0789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Ямало-Ненецкий автономный округ</w:t>
            </w:r>
          </w:p>
        </w:tc>
        <w:tc>
          <w:tcPr>
            <w:tcW w:w="1394" w:type="dxa"/>
            <w:tcBorders>
              <w:top w:val="nil"/>
              <w:left w:val="nil"/>
              <w:bottom w:val="nil"/>
              <w:right w:val="nil"/>
            </w:tcBorders>
            <w:vAlign w:val="bottom"/>
          </w:tcPr>
          <w:p w:rsidR="00EC3E14" w:rsidRDefault="00EC3E14">
            <w:pPr>
              <w:pStyle w:val="ConsPlusNormal"/>
              <w:jc w:val="right"/>
            </w:pPr>
            <w:r>
              <w:t>1,521</w:t>
            </w:r>
          </w:p>
        </w:tc>
        <w:tc>
          <w:tcPr>
            <w:tcW w:w="1394" w:type="dxa"/>
            <w:tcBorders>
              <w:top w:val="nil"/>
              <w:left w:val="nil"/>
              <w:bottom w:val="nil"/>
              <w:right w:val="nil"/>
            </w:tcBorders>
            <w:vAlign w:val="bottom"/>
          </w:tcPr>
          <w:p w:rsidR="00EC3E14" w:rsidRDefault="00EC3E14">
            <w:pPr>
              <w:pStyle w:val="ConsPlusNormal"/>
              <w:jc w:val="right"/>
            </w:pPr>
            <w:r>
              <w:t>1,521</w:t>
            </w:r>
          </w:p>
        </w:tc>
        <w:tc>
          <w:tcPr>
            <w:tcW w:w="1396" w:type="dxa"/>
            <w:tcBorders>
              <w:top w:val="nil"/>
              <w:left w:val="nil"/>
              <w:bottom w:val="nil"/>
              <w:right w:val="nil"/>
            </w:tcBorders>
            <w:vAlign w:val="bottom"/>
          </w:tcPr>
          <w:p w:rsidR="00EC3E14" w:rsidRDefault="00EC3E14">
            <w:pPr>
              <w:pStyle w:val="ConsPlusNormal"/>
              <w:jc w:val="right"/>
            </w:pPr>
            <w:r>
              <w:t>1,521</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EC3E14" w:rsidRDefault="00EC3E14">
            <w:pPr>
              <w:pStyle w:val="ConsPlusNormal"/>
            </w:pPr>
            <w:r>
              <w:t>федеральная территория "Сириус"</w:t>
            </w:r>
          </w:p>
        </w:tc>
        <w:tc>
          <w:tcPr>
            <w:tcW w:w="1394" w:type="dxa"/>
            <w:tcBorders>
              <w:top w:val="nil"/>
              <w:left w:val="nil"/>
              <w:bottom w:val="nil"/>
              <w:right w:val="nil"/>
            </w:tcBorders>
            <w:vAlign w:val="bottom"/>
          </w:tcPr>
          <w:p w:rsidR="00EC3E14" w:rsidRDefault="00EC3E14">
            <w:pPr>
              <w:pStyle w:val="ConsPlusNormal"/>
              <w:jc w:val="right"/>
            </w:pPr>
            <w:r>
              <w:t>0,1029</w:t>
            </w:r>
          </w:p>
        </w:tc>
        <w:tc>
          <w:tcPr>
            <w:tcW w:w="1394" w:type="dxa"/>
            <w:tcBorders>
              <w:top w:val="nil"/>
              <w:left w:val="nil"/>
              <w:bottom w:val="nil"/>
              <w:right w:val="nil"/>
            </w:tcBorders>
            <w:vAlign w:val="bottom"/>
          </w:tcPr>
          <w:p w:rsidR="00EC3E14" w:rsidRDefault="00EC3E14">
            <w:pPr>
              <w:pStyle w:val="ConsPlusNormal"/>
              <w:jc w:val="right"/>
            </w:pPr>
            <w:r>
              <w:t>0,1029</w:t>
            </w:r>
          </w:p>
        </w:tc>
        <w:tc>
          <w:tcPr>
            <w:tcW w:w="1396" w:type="dxa"/>
            <w:tcBorders>
              <w:top w:val="nil"/>
              <w:left w:val="nil"/>
              <w:bottom w:val="nil"/>
              <w:right w:val="nil"/>
            </w:tcBorders>
            <w:vAlign w:val="bottom"/>
          </w:tcPr>
          <w:p w:rsidR="00EC3E14" w:rsidRDefault="00EC3E14">
            <w:pPr>
              <w:pStyle w:val="ConsPlusNormal"/>
              <w:jc w:val="right"/>
            </w:pPr>
            <w:r>
              <w:t>0,1029</w:t>
            </w:r>
          </w:p>
        </w:tc>
      </w:tr>
      <w:tr w:rsidR="00EC3E14">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single" w:sz="4" w:space="0" w:color="auto"/>
              <w:right w:val="nil"/>
            </w:tcBorders>
          </w:tcPr>
          <w:p w:rsidR="00EC3E14" w:rsidRDefault="00EC3E14">
            <w:pPr>
              <w:pStyle w:val="ConsPlusNormal"/>
            </w:pPr>
            <w:r>
              <w:t>ВСЕГО</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4" w:type="dxa"/>
            <w:tcBorders>
              <w:top w:val="nil"/>
              <w:left w:val="nil"/>
              <w:bottom w:val="single" w:sz="4" w:space="0" w:color="auto"/>
              <w:right w:val="nil"/>
            </w:tcBorders>
            <w:vAlign w:val="bottom"/>
          </w:tcPr>
          <w:p w:rsidR="00EC3E14" w:rsidRDefault="00EC3E14">
            <w:pPr>
              <w:pStyle w:val="ConsPlusNormal"/>
              <w:jc w:val="right"/>
            </w:pPr>
            <w:r>
              <w:t>100,0</w:t>
            </w:r>
          </w:p>
        </w:tc>
        <w:tc>
          <w:tcPr>
            <w:tcW w:w="1396" w:type="dxa"/>
            <w:tcBorders>
              <w:top w:val="nil"/>
              <w:left w:val="nil"/>
              <w:bottom w:val="single" w:sz="4" w:space="0" w:color="auto"/>
              <w:right w:val="nil"/>
            </w:tcBorders>
            <w:vAlign w:val="bottom"/>
          </w:tcPr>
          <w:p w:rsidR="00EC3E14" w:rsidRDefault="00EC3E14">
            <w:pPr>
              <w:pStyle w:val="ConsPlusNormal"/>
              <w:jc w:val="right"/>
            </w:pPr>
            <w:r>
              <w:t>100,0</w:t>
            </w:r>
          </w:p>
        </w:tc>
      </w:tr>
    </w:tbl>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right"/>
        <w:outlineLvl w:val="0"/>
      </w:pPr>
      <w:r>
        <w:t>Приложение 8</w:t>
      </w:r>
    </w:p>
    <w:p w:rsidR="00EC3E14" w:rsidRDefault="00EC3E14">
      <w:pPr>
        <w:pStyle w:val="ConsPlusNormal"/>
        <w:jc w:val="right"/>
      </w:pPr>
      <w:r>
        <w:t>к Федеральному закону</w:t>
      </w:r>
    </w:p>
    <w:p w:rsidR="00EC3E14" w:rsidRDefault="00EC3E14">
      <w:pPr>
        <w:pStyle w:val="ConsPlusNormal"/>
        <w:jc w:val="right"/>
      </w:pPr>
      <w:r>
        <w:t>"О федеральном бюджете</w:t>
      </w:r>
    </w:p>
    <w:p w:rsidR="00EC3E14" w:rsidRDefault="00EC3E14">
      <w:pPr>
        <w:pStyle w:val="ConsPlusNormal"/>
        <w:jc w:val="right"/>
      </w:pPr>
      <w:r>
        <w:t>на 2024 год и на плановый</w:t>
      </w:r>
    </w:p>
    <w:p w:rsidR="00EC3E14" w:rsidRDefault="00EC3E14">
      <w:pPr>
        <w:pStyle w:val="ConsPlusNormal"/>
        <w:jc w:val="right"/>
      </w:pPr>
      <w:r>
        <w:t>период 2025 и 2026 годов"</w:t>
      </w:r>
    </w:p>
    <w:p w:rsidR="00EC3E14" w:rsidRDefault="00EC3E14">
      <w:pPr>
        <w:pStyle w:val="ConsPlusNormal"/>
        <w:jc w:val="both"/>
      </w:pPr>
    </w:p>
    <w:p w:rsidR="00EC3E14" w:rsidRDefault="00EC3E14">
      <w:pPr>
        <w:pStyle w:val="ConsPlusTitle"/>
        <w:jc w:val="center"/>
      </w:pPr>
      <w:bookmarkStart w:id="40" w:name="P3712"/>
      <w:bookmarkEnd w:id="40"/>
      <w:r>
        <w:t>ПЕРЕЧЕНЬ</w:t>
      </w:r>
    </w:p>
    <w:p w:rsidR="00EC3E14" w:rsidRDefault="00EC3E14">
      <w:pPr>
        <w:pStyle w:val="ConsPlusTitle"/>
        <w:jc w:val="center"/>
      </w:pPr>
      <w:r>
        <w:t>ГЛАВНЫХ АДМИНИСТРАТОРОВ ДОХОДОВ ФЕДЕРАЛЬНОГО</w:t>
      </w:r>
    </w:p>
    <w:p w:rsidR="00EC3E14" w:rsidRDefault="00EC3E14">
      <w:pPr>
        <w:pStyle w:val="ConsPlusTitle"/>
        <w:jc w:val="center"/>
      </w:pPr>
      <w:r>
        <w:t>БЮДЖЕТА, НЕ ЯВЛЯЮЩИХСЯ ФЕДЕРАЛЬНЫМИ ОРГАНАМИ ИСПОЛНИТЕЛЬНОЙ</w:t>
      </w:r>
    </w:p>
    <w:p w:rsidR="00EC3E14" w:rsidRDefault="00EC3E14">
      <w:pPr>
        <w:pStyle w:val="ConsPlusTitle"/>
        <w:jc w:val="center"/>
      </w:pPr>
      <w:r>
        <w:t>ВЛАСТИ, ГОСУДАРСТВЕННЫМИ КОРПОРАЦИЯМИ, ПУБЛИЧНО-ПРАВОВЫМИ</w:t>
      </w:r>
    </w:p>
    <w:p w:rsidR="00EC3E14" w:rsidRDefault="00EC3E14">
      <w:pPr>
        <w:pStyle w:val="ConsPlusTitle"/>
        <w:jc w:val="center"/>
      </w:pPr>
      <w:r>
        <w:t>КОМПАНИЯМИ, ЦЕНТРАЛЬНЫМ БАНКОМ РОССИЙСКОЙ ФЕДЕРАЦИИ</w:t>
      </w:r>
    </w:p>
    <w:p w:rsidR="00EC3E14" w:rsidRDefault="00EC3E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0"/>
        <w:gridCol w:w="3004"/>
        <w:gridCol w:w="4853"/>
      </w:tblGrid>
      <w:tr w:rsidR="00EC3E14">
        <w:tc>
          <w:tcPr>
            <w:tcW w:w="4204" w:type="dxa"/>
            <w:gridSpan w:val="2"/>
            <w:tcBorders>
              <w:top w:val="single" w:sz="4" w:space="0" w:color="auto"/>
              <w:bottom w:val="single" w:sz="4" w:space="0" w:color="auto"/>
            </w:tcBorders>
          </w:tcPr>
          <w:p w:rsidR="00EC3E14" w:rsidRDefault="00EC3E14">
            <w:pPr>
              <w:pStyle w:val="ConsPlusNormal"/>
              <w:jc w:val="center"/>
            </w:pPr>
            <w:r>
              <w:lastRenderedPageBreak/>
              <w:t>Код бюджетной классификации Российской Федерации</w:t>
            </w:r>
          </w:p>
        </w:tc>
        <w:tc>
          <w:tcPr>
            <w:tcW w:w="4853" w:type="dxa"/>
            <w:vMerge w:val="restart"/>
            <w:tcBorders>
              <w:top w:val="single" w:sz="4" w:space="0" w:color="auto"/>
              <w:bottom w:val="single" w:sz="4" w:space="0" w:color="auto"/>
            </w:tcBorders>
          </w:tcPr>
          <w:p w:rsidR="00EC3E14" w:rsidRDefault="00EC3E14">
            <w:pPr>
              <w:pStyle w:val="ConsPlusNormal"/>
              <w:jc w:val="center"/>
            </w:pPr>
            <w:r>
              <w:t>Наименование главного администратора доходов федерального бюджета/наименование кода вида (подвида) доходов федерального бюджета</w:t>
            </w:r>
          </w:p>
        </w:tc>
      </w:tr>
      <w:tr w:rsidR="00EC3E14">
        <w:tc>
          <w:tcPr>
            <w:tcW w:w="1200" w:type="dxa"/>
            <w:tcBorders>
              <w:top w:val="single" w:sz="4" w:space="0" w:color="auto"/>
              <w:bottom w:val="single" w:sz="4" w:space="0" w:color="auto"/>
            </w:tcBorders>
          </w:tcPr>
          <w:p w:rsidR="00EC3E14" w:rsidRDefault="00EC3E14">
            <w:pPr>
              <w:pStyle w:val="ConsPlusNormal"/>
              <w:jc w:val="center"/>
            </w:pPr>
            <w:r>
              <w:t>главного администратора доходов</w:t>
            </w:r>
          </w:p>
        </w:tc>
        <w:tc>
          <w:tcPr>
            <w:tcW w:w="3004" w:type="dxa"/>
            <w:tcBorders>
              <w:top w:val="single" w:sz="4" w:space="0" w:color="auto"/>
              <w:bottom w:val="single" w:sz="4" w:space="0" w:color="auto"/>
            </w:tcBorders>
          </w:tcPr>
          <w:p w:rsidR="00EC3E14" w:rsidRDefault="00EC3E14">
            <w:pPr>
              <w:pStyle w:val="ConsPlusNormal"/>
              <w:jc w:val="center"/>
            </w:pPr>
            <w:r>
              <w:t>вида (подвида) доходов федерального бюджета</w:t>
            </w:r>
          </w:p>
        </w:tc>
        <w:tc>
          <w:tcPr>
            <w:tcW w:w="4853" w:type="dxa"/>
            <w:vMerge/>
            <w:tcBorders>
              <w:top w:val="single" w:sz="4" w:space="0" w:color="auto"/>
              <w:bottom w:val="single" w:sz="4" w:space="0" w:color="auto"/>
            </w:tcBorders>
          </w:tcPr>
          <w:p w:rsidR="00EC3E14" w:rsidRDefault="00EC3E14">
            <w:pPr>
              <w:pStyle w:val="ConsPlusNormal"/>
            </w:pPr>
          </w:p>
        </w:tc>
      </w:tr>
      <w:tr w:rsidR="00EC3E14">
        <w:tc>
          <w:tcPr>
            <w:tcW w:w="1200" w:type="dxa"/>
            <w:tcBorders>
              <w:top w:val="single" w:sz="4" w:space="0" w:color="auto"/>
              <w:bottom w:val="single" w:sz="4" w:space="0" w:color="auto"/>
            </w:tcBorders>
          </w:tcPr>
          <w:p w:rsidR="00EC3E14" w:rsidRDefault="00EC3E14">
            <w:pPr>
              <w:pStyle w:val="ConsPlusNormal"/>
              <w:jc w:val="center"/>
            </w:pPr>
            <w:r>
              <w:t>1</w:t>
            </w:r>
          </w:p>
        </w:tc>
        <w:tc>
          <w:tcPr>
            <w:tcW w:w="3004" w:type="dxa"/>
            <w:tcBorders>
              <w:top w:val="single" w:sz="4" w:space="0" w:color="auto"/>
              <w:bottom w:val="single" w:sz="4" w:space="0" w:color="auto"/>
            </w:tcBorders>
          </w:tcPr>
          <w:p w:rsidR="00EC3E14" w:rsidRDefault="00EC3E14">
            <w:pPr>
              <w:pStyle w:val="ConsPlusNormal"/>
              <w:jc w:val="center"/>
            </w:pPr>
            <w:r>
              <w:t>2</w:t>
            </w:r>
          </w:p>
        </w:tc>
        <w:tc>
          <w:tcPr>
            <w:tcW w:w="4853" w:type="dxa"/>
            <w:tcBorders>
              <w:top w:val="single" w:sz="4" w:space="0" w:color="auto"/>
              <w:bottom w:val="single" w:sz="4" w:space="0" w:color="auto"/>
            </w:tcBorders>
          </w:tcPr>
          <w:p w:rsidR="00EC3E14" w:rsidRDefault="00EC3E14">
            <w:pPr>
              <w:pStyle w:val="ConsPlusNormal"/>
              <w:jc w:val="center"/>
            </w:pPr>
            <w:r>
              <w:t>3</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single" w:sz="4" w:space="0" w:color="auto"/>
              <w:left w:val="nil"/>
              <w:bottom w:val="nil"/>
              <w:right w:val="nil"/>
            </w:tcBorders>
          </w:tcPr>
          <w:p w:rsidR="00EC3E14" w:rsidRDefault="00EC3E14">
            <w:pPr>
              <w:pStyle w:val="ConsPlusNormal"/>
              <w:jc w:val="center"/>
              <w:outlineLvl w:val="1"/>
            </w:pPr>
            <w:r>
              <w:t>302</w:t>
            </w:r>
          </w:p>
        </w:tc>
        <w:tc>
          <w:tcPr>
            <w:tcW w:w="3004" w:type="dxa"/>
            <w:tcBorders>
              <w:top w:val="single" w:sz="4" w:space="0" w:color="auto"/>
              <w:left w:val="nil"/>
              <w:bottom w:val="nil"/>
              <w:right w:val="nil"/>
            </w:tcBorders>
          </w:tcPr>
          <w:p w:rsidR="00EC3E14" w:rsidRDefault="00EC3E14">
            <w:pPr>
              <w:pStyle w:val="ConsPlusNormal"/>
            </w:pPr>
          </w:p>
        </w:tc>
        <w:tc>
          <w:tcPr>
            <w:tcW w:w="4853" w:type="dxa"/>
            <w:tcBorders>
              <w:top w:val="single" w:sz="4" w:space="0" w:color="auto"/>
              <w:left w:val="nil"/>
              <w:bottom w:val="nil"/>
              <w:right w:val="nil"/>
            </w:tcBorders>
          </w:tcPr>
          <w:p w:rsidR="00EC3E14" w:rsidRDefault="00EC3E14">
            <w:pPr>
              <w:pStyle w:val="ConsPlusNormal"/>
              <w:jc w:val="both"/>
            </w:pPr>
            <w:r>
              <w:t>Уполномоченный по правам человека в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outlineLvl w:val="1"/>
            </w:pPr>
            <w:r>
              <w:t>305</w:t>
            </w:r>
          </w:p>
        </w:tc>
        <w:tc>
          <w:tcPr>
            <w:tcW w:w="3004" w:type="dxa"/>
            <w:tcBorders>
              <w:top w:val="nil"/>
              <w:left w:val="nil"/>
              <w:bottom w:val="nil"/>
              <w:right w:val="nil"/>
            </w:tcBorders>
          </w:tcPr>
          <w:p w:rsidR="00EC3E14" w:rsidRDefault="00EC3E14">
            <w:pPr>
              <w:pStyle w:val="ConsPlusNormal"/>
            </w:pPr>
          </w:p>
        </w:tc>
        <w:tc>
          <w:tcPr>
            <w:tcW w:w="4853" w:type="dxa"/>
            <w:tcBorders>
              <w:top w:val="nil"/>
              <w:left w:val="nil"/>
              <w:bottom w:val="nil"/>
              <w:right w:val="nil"/>
            </w:tcBorders>
          </w:tcPr>
          <w:p w:rsidR="00EC3E14" w:rsidRDefault="00EC3E14">
            <w:pPr>
              <w:pStyle w:val="ConsPlusNormal"/>
              <w:jc w:val="both"/>
            </w:pPr>
            <w:r>
              <w:t>Счетная палата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305</w:t>
            </w:r>
          </w:p>
        </w:tc>
        <w:tc>
          <w:tcPr>
            <w:tcW w:w="3004" w:type="dxa"/>
            <w:tcBorders>
              <w:top w:val="nil"/>
              <w:left w:val="nil"/>
              <w:bottom w:val="nil"/>
              <w:right w:val="nil"/>
            </w:tcBorders>
          </w:tcPr>
          <w:p w:rsidR="00EC3E14" w:rsidRDefault="00EC3E14">
            <w:pPr>
              <w:pStyle w:val="ConsPlusNormal"/>
              <w:jc w:val="center"/>
            </w:pPr>
            <w:r>
              <w:t>1 16 01051 01 9000 140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305</w:t>
            </w:r>
          </w:p>
        </w:tc>
        <w:tc>
          <w:tcPr>
            <w:tcW w:w="3004" w:type="dxa"/>
            <w:tcBorders>
              <w:top w:val="nil"/>
              <w:left w:val="nil"/>
              <w:bottom w:val="nil"/>
              <w:right w:val="nil"/>
            </w:tcBorders>
          </w:tcPr>
          <w:p w:rsidR="00EC3E14" w:rsidRDefault="00EC3E14">
            <w:pPr>
              <w:pStyle w:val="ConsPlusNormal"/>
              <w:jc w:val="center"/>
            </w:pPr>
            <w:r>
              <w:t>1 16 01055 01 0000 140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инспекторами Счетной палаты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305</w:t>
            </w:r>
          </w:p>
        </w:tc>
        <w:tc>
          <w:tcPr>
            <w:tcW w:w="3004" w:type="dxa"/>
            <w:tcBorders>
              <w:top w:val="nil"/>
              <w:left w:val="nil"/>
              <w:bottom w:val="nil"/>
              <w:right w:val="nil"/>
            </w:tcBorders>
          </w:tcPr>
          <w:p w:rsidR="00EC3E14" w:rsidRDefault="00EC3E14">
            <w:pPr>
              <w:pStyle w:val="ConsPlusNormal"/>
              <w:jc w:val="center"/>
            </w:pPr>
            <w:r>
              <w:t>1 16 01075 01 0000 140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инспекторами Счетной палаты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305</w:t>
            </w:r>
          </w:p>
        </w:tc>
        <w:tc>
          <w:tcPr>
            <w:tcW w:w="3004" w:type="dxa"/>
            <w:tcBorders>
              <w:top w:val="nil"/>
              <w:left w:val="nil"/>
              <w:bottom w:val="nil"/>
              <w:right w:val="nil"/>
            </w:tcBorders>
          </w:tcPr>
          <w:p w:rsidR="00EC3E14" w:rsidRDefault="00EC3E14">
            <w:pPr>
              <w:pStyle w:val="ConsPlusNormal"/>
              <w:jc w:val="center"/>
            </w:pPr>
            <w:r>
              <w:t>1 16 01151 01 9002 140</w:t>
            </w:r>
          </w:p>
        </w:tc>
        <w:tc>
          <w:tcPr>
            <w:tcW w:w="4853" w:type="dxa"/>
            <w:tcBorders>
              <w:top w:val="nil"/>
              <w:left w:val="nil"/>
              <w:bottom w:val="nil"/>
              <w:right w:val="nil"/>
            </w:tcBorders>
          </w:tcPr>
          <w:p w:rsidR="00EC3E14" w:rsidRDefault="00EC3E14">
            <w:pPr>
              <w:pStyle w:val="ConsPlusNormal"/>
              <w:jc w:val="both"/>
            </w:pPr>
            <w: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r>
              <w:lastRenderedPageBreak/>
              <w:t>(иные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lastRenderedPageBreak/>
              <w:t>305</w:t>
            </w:r>
          </w:p>
        </w:tc>
        <w:tc>
          <w:tcPr>
            <w:tcW w:w="3004" w:type="dxa"/>
            <w:tcBorders>
              <w:top w:val="nil"/>
              <w:left w:val="nil"/>
              <w:bottom w:val="nil"/>
              <w:right w:val="nil"/>
            </w:tcBorders>
          </w:tcPr>
          <w:p w:rsidR="00EC3E14" w:rsidRDefault="00EC3E14">
            <w:pPr>
              <w:pStyle w:val="ConsPlusNormal"/>
              <w:jc w:val="center"/>
            </w:pPr>
            <w:r>
              <w:t>1 16 01155 01 0000 140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федеральный бюджет</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305</w:t>
            </w:r>
          </w:p>
        </w:tc>
        <w:tc>
          <w:tcPr>
            <w:tcW w:w="3004" w:type="dxa"/>
            <w:tcBorders>
              <w:top w:val="nil"/>
              <w:left w:val="nil"/>
              <w:bottom w:val="nil"/>
              <w:right w:val="nil"/>
            </w:tcBorders>
          </w:tcPr>
          <w:p w:rsidR="00EC3E14" w:rsidRDefault="00EC3E14">
            <w:pPr>
              <w:pStyle w:val="ConsPlusNormal"/>
              <w:jc w:val="center"/>
            </w:pPr>
            <w:r>
              <w:t>1 16 01191 01 0005 140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305</w:t>
            </w:r>
          </w:p>
        </w:tc>
        <w:tc>
          <w:tcPr>
            <w:tcW w:w="3004" w:type="dxa"/>
            <w:tcBorders>
              <w:top w:val="nil"/>
              <w:left w:val="nil"/>
              <w:bottom w:val="nil"/>
              <w:right w:val="nil"/>
            </w:tcBorders>
          </w:tcPr>
          <w:p w:rsidR="00EC3E14" w:rsidRDefault="00EC3E14">
            <w:pPr>
              <w:pStyle w:val="ConsPlusNormal"/>
              <w:jc w:val="center"/>
            </w:pPr>
            <w:r>
              <w:t>1 16 01191 01 0401 140</w:t>
            </w:r>
          </w:p>
        </w:tc>
        <w:tc>
          <w:tcPr>
            <w:tcW w:w="4853" w:type="dxa"/>
            <w:tcBorders>
              <w:top w:val="nil"/>
              <w:left w:val="nil"/>
              <w:bottom w:val="nil"/>
              <w:right w:val="nil"/>
            </w:tcBorders>
          </w:tcPr>
          <w:p w:rsidR="00EC3E14" w:rsidRDefault="00EC3E14">
            <w:pPr>
              <w:pStyle w:val="ConsPlusNormal"/>
              <w:jc w:val="both"/>
            </w:pPr>
            <w: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w:t>
            </w:r>
            <w:r>
              <w:lastRenderedPageBreak/>
              <w:t>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lastRenderedPageBreak/>
              <w:t>305</w:t>
            </w:r>
          </w:p>
        </w:tc>
        <w:tc>
          <w:tcPr>
            <w:tcW w:w="3004" w:type="dxa"/>
            <w:tcBorders>
              <w:top w:val="nil"/>
              <w:left w:val="nil"/>
              <w:bottom w:val="nil"/>
              <w:right w:val="nil"/>
            </w:tcBorders>
          </w:tcPr>
          <w:p w:rsidR="00EC3E14" w:rsidRDefault="00EC3E14">
            <w:pPr>
              <w:pStyle w:val="ConsPlusNormal"/>
              <w:jc w:val="center"/>
            </w:pPr>
            <w:r>
              <w:t>1 16 01195 01 0000 140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инспекторами Счетной палаты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305</w:t>
            </w:r>
          </w:p>
        </w:tc>
        <w:tc>
          <w:tcPr>
            <w:tcW w:w="3004" w:type="dxa"/>
            <w:tcBorders>
              <w:top w:val="nil"/>
              <w:left w:val="nil"/>
              <w:bottom w:val="nil"/>
              <w:right w:val="nil"/>
            </w:tcBorders>
          </w:tcPr>
          <w:p w:rsidR="00EC3E14" w:rsidRDefault="00EC3E14">
            <w:pPr>
              <w:pStyle w:val="ConsPlusNormal"/>
              <w:jc w:val="center"/>
            </w:pPr>
            <w:r>
              <w:t>1 16 01241 01 0000 140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инспекторами Счетной палаты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outlineLvl w:val="1"/>
            </w:pPr>
            <w:r>
              <w:t>308</w:t>
            </w:r>
          </w:p>
        </w:tc>
        <w:tc>
          <w:tcPr>
            <w:tcW w:w="3004" w:type="dxa"/>
            <w:tcBorders>
              <w:top w:val="nil"/>
              <w:left w:val="nil"/>
              <w:bottom w:val="nil"/>
              <w:right w:val="nil"/>
            </w:tcBorders>
          </w:tcPr>
          <w:p w:rsidR="00EC3E14" w:rsidRDefault="00EC3E14">
            <w:pPr>
              <w:pStyle w:val="ConsPlusNormal"/>
            </w:pPr>
          </w:p>
        </w:tc>
        <w:tc>
          <w:tcPr>
            <w:tcW w:w="4853" w:type="dxa"/>
            <w:tcBorders>
              <w:top w:val="nil"/>
              <w:left w:val="nil"/>
              <w:bottom w:val="nil"/>
              <w:right w:val="nil"/>
            </w:tcBorders>
          </w:tcPr>
          <w:p w:rsidR="00EC3E14" w:rsidRDefault="00EC3E14">
            <w:pPr>
              <w:pStyle w:val="ConsPlusNormal"/>
              <w:jc w:val="both"/>
            </w:pPr>
            <w:r>
              <w:t>Центральная избирательная комиссия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outlineLvl w:val="1"/>
            </w:pPr>
            <w:r>
              <w:t>330</w:t>
            </w:r>
          </w:p>
        </w:tc>
        <w:tc>
          <w:tcPr>
            <w:tcW w:w="3004" w:type="dxa"/>
            <w:tcBorders>
              <w:top w:val="nil"/>
              <w:left w:val="nil"/>
              <w:bottom w:val="nil"/>
              <w:right w:val="nil"/>
            </w:tcBorders>
          </w:tcPr>
          <w:p w:rsidR="00EC3E14" w:rsidRDefault="00EC3E14">
            <w:pPr>
              <w:pStyle w:val="ConsPlusNormal"/>
            </w:pPr>
          </w:p>
        </w:tc>
        <w:tc>
          <w:tcPr>
            <w:tcW w:w="4853" w:type="dxa"/>
            <w:tcBorders>
              <w:top w:val="nil"/>
              <w:left w:val="nil"/>
              <w:bottom w:val="nil"/>
              <w:right w:val="nil"/>
            </w:tcBorders>
          </w:tcPr>
          <w:p w:rsidR="00EC3E14" w:rsidRDefault="00EC3E14">
            <w:pPr>
              <w:pStyle w:val="ConsPlusNormal"/>
              <w:jc w:val="both"/>
            </w:pPr>
            <w:r>
              <w:t>Государственная Дума Федерального Собрания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outlineLvl w:val="1"/>
            </w:pPr>
            <w:r>
              <w:t>333</w:t>
            </w:r>
          </w:p>
        </w:tc>
        <w:tc>
          <w:tcPr>
            <w:tcW w:w="3004" w:type="dxa"/>
            <w:tcBorders>
              <w:top w:val="nil"/>
              <w:left w:val="nil"/>
              <w:bottom w:val="nil"/>
              <w:right w:val="nil"/>
            </w:tcBorders>
          </w:tcPr>
          <w:p w:rsidR="00EC3E14" w:rsidRDefault="00EC3E14">
            <w:pPr>
              <w:pStyle w:val="ConsPlusNormal"/>
            </w:pPr>
          </w:p>
        </w:tc>
        <w:tc>
          <w:tcPr>
            <w:tcW w:w="4853" w:type="dxa"/>
            <w:tcBorders>
              <w:top w:val="nil"/>
              <w:left w:val="nil"/>
              <w:bottom w:val="nil"/>
              <w:right w:val="nil"/>
            </w:tcBorders>
          </w:tcPr>
          <w:p w:rsidR="00EC3E14" w:rsidRDefault="00EC3E14">
            <w:pPr>
              <w:pStyle w:val="ConsPlusNormal"/>
              <w:jc w:val="both"/>
            </w:pPr>
            <w:r>
              <w:t>Совет Федерации Федерального Собрания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outlineLvl w:val="1"/>
            </w:pPr>
            <w:r>
              <w:t>415</w:t>
            </w:r>
          </w:p>
        </w:tc>
        <w:tc>
          <w:tcPr>
            <w:tcW w:w="3004" w:type="dxa"/>
            <w:tcBorders>
              <w:top w:val="nil"/>
              <w:left w:val="nil"/>
              <w:bottom w:val="nil"/>
              <w:right w:val="nil"/>
            </w:tcBorders>
          </w:tcPr>
          <w:p w:rsidR="00EC3E14" w:rsidRDefault="00EC3E14">
            <w:pPr>
              <w:pStyle w:val="ConsPlusNormal"/>
            </w:pPr>
          </w:p>
        </w:tc>
        <w:tc>
          <w:tcPr>
            <w:tcW w:w="4853" w:type="dxa"/>
            <w:tcBorders>
              <w:top w:val="nil"/>
              <w:left w:val="nil"/>
              <w:bottom w:val="nil"/>
              <w:right w:val="nil"/>
            </w:tcBorders>
          </w:tcPr>
          <w:p w:rsidR="00EC3E14" w:rsidRDefault="00EC3E14">
            <w:pPr>
              <w:pStyle w:val="ConsPlusNormal"/>
              <w:jc w:val="both"/>
            </w:pPr>
            <w:r>
              <w:t>Генеральная прокуратура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1 11 02012 01 0000 120</w:t>
            </w:r>
          </w:p>
        </w:tc>
        <w:tc>
          <w:tcPr>
            <w:tcW w:w="4853" w:type="dxa"/>
            <w:tcBorders>
              <w:top w:val="nil"/>
              <w:left w:val="nil"/>
              <w:bottom w:val="nil"/>
              <w:right w:val="nil"/>
            </w:tcBorders>
          </w:tcPr>
          <w:p w:rsidR="00EC3E14" w:rsidRDefault="00EC3E14">
            <w:pPr>
              <w:pStyle w:val="ConsPlusNormal"/>
              <w:jc w:val="both"/>
            </w:pPr>
            <w:r>
              <w:t>Доходы по остаткам средств на счетах федерального бюджета и от их размещения, кроме средств Фонда национального благосостояния</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1 11 05031 01 0000 120</w:t>
            </w:r>
          </w:p>
        </w:tc>
        <w:tc>
          <w:tcPr>
            <w:tcW w:w="4853" w:type="dxa"/>
            <w:tcBorders>
              <w:top w:val="nil"/>
              <w:left w:val="nil"/>
              <w:bottom w:val="nil"/>
              <w:right w:val="nil"/>
            </w:tcBorders>
          </w:tcPr>
          <w:p w:rsidR="00EC3E14" w:rsidRDefault="00EC3E14">
            <w:pPr>
              <w:pStyle w:val="ConsPlusNormal"/>
              <w:jc w:val="both"/>
            </w:pPr>
            <w: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1 13 01991 01 0000 130</w:t>
            </w:r>
          </w:p>
        </w:tc>
        <w:tc>
          <w:tcPr>
            <w:tcW w:w="4853" w:type="dxa"/>
            <w:tcBorders>
              <w:top w:val="nil"/>
              <w:left w:val="nil"/>
              <w:bottom w:val="nil"/>
              <w:right w:val="nil"/>
            </w:tcBorders>
          </w:tcPr>
          <w:p w:rsidR="00EC3E14" w:rsidRDefault="00EC3E14">
            <w:pPr>
              <w:pStyle w:val="ConsPlusNormal"/>
              <w:jc w:val="both"/>
            </w:pPr>
            <w:r>
              <w:t>Прочие доходы от оказания платных услуг (работ) получателями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1 13 02061 01 0000 130</w:t>
            </w:r>
          </w:p>
        </w:tc>
        <w:tc>
          <w:tcPr>
            <w:tcW w:w="4853" w:type="dxa"/>
            <w:tcBorders>
              <w:top w:val="nil"/>
              <w:left w:val="nil"/>
              <w:bottom w:val="nil"/>
              <w:right w:val="nil"/>
            </w:tcBorders>
          </w:tcPr>
          <w:p w:rsidR="00EC3E14" w:rsidRDefault="00EC3E14">
            <w:pPr>
              <w:pStyle w:val="ConsPlusNormal"/>
              <w:jc w:val="both"/>
            </w:pPr>
            <w:r>
              <w:t>Доходы, поступающие в порядке возмещения расходов, понесенных в связи с эксплуатацией федерального имущества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lastRenderedPageBreak/>
              <w:t>415</w:t>
            </w:r>
          </w:p>
        </w:tc>
        <w:tc>
          <w:tcPr>
            <w:tcW w:w="3004" w:type="dxa"/>
            <w:tcBorders>
              <w:top w:val="nil"/>
              <w:left w:val="nil"/>
              <w:bottom w:val="nil"/>
              <w:right w:val="nil"/>
            </w:tcBorders>
          </w:tcPr>
          <w:p w:rsidR="00EC3E14" w:rsidRDefault="00EC3E14">
            <w:pPr>
              <w:pStyle w:val="ConsPlusNormal"/>
              <w:jc w:val="center"/>
            </w:pPr>
            <w:r>
              <w:t>1 13 02991 01 0000 130</w:t>
            </w:r>
          </w:p>
        </w:tc>
        <w:tc>
          <w:tcPr>
            <w:tcW w:w="4853" w:type="dxa"/>
            <w:tcBorders>
              <w:top w:val="nil"/>
              <w:left w:val="nil"/>
              <w:bottom w:val="nil"/>
              <w:right w:val="nil"/>
            </w:tcBorders>
          </w:tcPr>
          <w:p w:rsidR="00EC3E14" w:rsidRDefault="00EC3E14">
            <w:pPr>
              <w:pStyle w:val="ConsPlusNormal"/>
              <w:jc w:val="both"/>
            </w:pPr>
            <w:r>
              <w:t>Прочие доходы от компенсации затрат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1 14 02013 01 0000 410</w:t>
            </w:r>
          </w:p>
        </w:tc>
        <w:tc>
          <w:tcPr>
            <w:tcW w:w="4853" w:type="dxa"/>
            <w:tcBorders>
              <w:top w:val="nil"/>
              <w:left w:val="nil"/>
              <w:bottom w:val="nil"/>
              <w:right w:val="nil"/>
            </w:tcBorders>
          </w:tcPr>
          <w:p w:rsidR="00EC3E14" w:rsidRDefault="00EC3E14">
            <w:pPr>
              <w:pStyle w:val="ConsPlusNormal"/>
              <w:jc w:val="both"/>
            </w:pPr>
            <w: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1 14 02013 01 0000 440</w:t>
            </w:r>
          </w:p>
        </w:tc>
        <w:tc>
          <w:tcPr>
            <w:tcW w:w="4853" w:type="dxa"/>
            <w:tcBorders>
              <w:top w:val="nil"/>
              <w:left w:val="nil"/>
              <w:bottom w:val="nil"/>
              <w:right w:val="nil"/>
            </w:tcBorders>
          </w:tcPr>
          <w:p w:rsidR="00EC3E14" w:rsidRDefault="00EC3E14">
            <w:pPr>
              <w:pStyle w:val="ConsPlusNormal"/>
              <w:jc w:val="both"/>
            </w:pPr>
            <w: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1 16 07010 01 9000 140</w:t>
            </w:r>
          </w:p>
        </w:tc>
        <w:tc>
          <w:tcPr>
            <w:tcW w:w="4853" w:type="dxa"/>
            <w:tcBorders>
              <w:top w:val="nil"/>
              <w:left w:val="nil"/>
              <w:bottom w:val="nil"/>
              <w:right w:val="nil"/>
            </w:tcBorders>
          </w:tcPr>
          <w:p w:rsidR="00EC3E14" w:rsidRDefault="00EC3E14">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1 16 07090 01 9000 140</w:t>
            </w:r>
          </w:p>
        </w:tc>
        <w:tc>
          <w:tcPr>
            <w:tcW w:w="4853" w:type="dxa"/>
            <w:tcBorders>
              <w:top w:val="nil"/>
              <w:left w:val="nil"/>
              <w:bottom w:val="nil"/>
              <w:right w:val="nil"/>
            </w:tcBorders>
          </w:tcPr>
          <w:p w:rsidR="00EC3E14" w:rsidRDefault="00EC3E14">
            <w:pPr>
              <w:pStyle w:val="ConsPlusNormal"/>
              <w:jc w:val="both"/>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1 16 10012 01 9000 140</w:t>
            </w:r>
          </w:p>
        </w:tc>
        <w:tc>
          <w:tcPr>
            <w:tcW w:w="4853" w:type="dxa"/>
            <w:tcBorders>
              <w:top w:val="nil"/>
              <w:left w:val="nil"/>
              <w:bottom w:val="nil"/>
              <w:right w:val="nil"/>
            </w:tcBorders>
          </w:tcPr>
          <w:p w:rsidR="00EC3E14" w:rsidRDefault="00EC3E14">
            <w:pPr>
              <w:pStyle w:val="ConsPlusNormal"/>
              <w:jc w:val="both"/>
            </w:pPr>
            <w:r>
              <w:t>Возмещение ущерба при возникновении страховых случаев, когда выгодоприобретателями выступают получатели средств федерального бюджета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1 16 10013 01 0000 140</w:t>
            </w:r>
          </w:p>
        </w:tc>
        <w:tc>
          <w:tcPr>
            <w:tcW w:w="4853" w:type="dxa"/>
            <w:tcBorders>
              <w:top w:val="nil"/>
              <w:left w:val="nil"/>
              <w:bottom w:val="nil"/>
              <w:right w:val="nil"/>
            </w:tcBorders>
          </w:tcPr>
          <w:p w:rsidR="00EC3E14" w:rsidRDefault="00EC3E14">
            <w:pPr>
              <w:pStyle w:val="ConsPlusNormal"/>
              <w:jc w:val="both"/>
            </w:pPr>
            <w:r>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415</w:t>
            </w:r>
          </w:p>
        </w:tc>
        <w:tc>
          <w:tcPr>
            <w:tcW w:w="3004" w:type="dxa"/>
            <w:tcBorders>
              <w:top w:val="nil"/>
              <w:left w:val="nil"/>
              <w:bottom w:val="nil"/>
              <w:right w:val="nil"/>
            </w:tcBorders>
          </w:tcPr>
          <w:p w:rsidR="00EC3E14" w:rsidRDefault="00EC3E14">
            <w:pPr>
              <w:pStyle w:val="ConsPlusNormal"/>
              <w:jc w:val="center"/>
            </w:pPr>
            <w:r>
              <w:t>1 16 10051 01 9000 140</w:t>
            </w:r>
          </w:p>
        </w:tc>
        <w:tc>
          <w:tcPr>
            <w:tcW w:w="4853" w:type="dxa"/>
            <w:tcBorders>
              <w:top w:val="nil"/>
              <w:left w:val="nil"/>
              <w:bottom w:val="nil"/>
              <w:right w:val="nil"/>
            </w:tcBorders>
          </w:tcPr>
          <w:p w:rsidR="00EC3E14" w:rsidRDefault="00EC3E14">
            <w:pPr>
              <w:pStyle w:val="ConsPlusNormal"/>
              <w:jc w:val="both"/>
            </w:pPr>
            <w: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w:t>
            </w:r>
            <w:r>
              <w:lastRenderedPageBreak/>
              <w:t>государственных и муниципальных нужд (за исключением государственного контракта, финансируемого за счет средств Федерального дорожного фонда)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lastRenderedPageBreak/>
              <w:t>415</w:t>
            </w:r>
          </w:p>
        </w:tc>
        <w:tc>
          <w:tcPr>
            <w:tcW w:w="3004" w:type="dxa"/>
            <w:tcBorders>
              <w:top w:val="nil"/>
              <w:left w:val="nil"/>
              <w:bottom w:val="nil"/>
              <w:right w:val="nil"/>
            </w:tcBorders>
          </w:tcPr>
          <w:p w:rsidR="00EC3E14" w:rsidRDefault="00EC3E14">
            <w:pPr>
              <w:pStyle w:val="ConsPlusNormal"/>
              <w:jc w:val="center"/>
            </w:pPr>
            <w:r>
              <w:t>1 17 05010 01 0000 180</w:t>
            </w:r>
          </w:p>
        </w:tc>
        <w:tc>
          <w:tcPr>
            <w:tcW w:w="4853" w:type="dxa"/>
            <w:tcBorders>
              <w:top w:val="nil"/>
              <w:left w:val="nil"/>
              <w:bottom w:val="nil"/>
              <w:right w:val="nil"/>
            </w:tcBorders>
          </w:tcPr>
          <w:p w:rsidR="00EC3E14" w:rsidRDefault="00EC3E14">
            <w:pPr>
              <w:pStyle w:val="ConsPlusNormal"/>
              <w:jc w:val="both"/>
            </w:pPr>
            <w:r>
              <w:t>Прочие неналоговые доходы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outlineLvl w:val="1"/>
            </w:pPr>
            <w:r>
              <w:t>417</w:t>
            </w:r>
          </w:p>
        </w:tc>
        <w:tc>
          <w:tcPr>
            <w:tcW w:w="3004" w:type="dxa"/>
            <w:tcBorders>
              <w:top w:val="nil"/>
              <w:left w:val="nil"/>
              <w:bottom w:val="nil"/>
              <w:right w:val="nil"/>
            </w:tcBorders>
          </w:tcPr>
          <w:p w:rsidR="00EC3E14" w:rsidRDefault="00EC3E14">
            <w:pPr>
              <w:pStyle w:val="ConsPlusNormal"/>
            </w:pPr>
          </w:p>
        </w:tc>
        <w:tc>
          <w:tcPr>
            <w:tcW w:w="4853" w:type="dxa"/>
            <w:tcBorders>
              <w:top w:val="nil"/>
              <w:left w:val="nil"/>
              <w:bottom w:val="nil"/>
              <w:right w:val="nil"/>
            </w:tcBorders>
          </w:tcPr>
          <w:p w:rsidR="00EC3E14" w:rsidRDefault="00EC3E14">
            <w:pPr>
              <w:pStyle w:val="ConsPlusNormal"/>
              <w:jc w:val="both"/>
            </w:pPr>
            <w:r>
              <w:t>Следственный комитет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1 13 01050 01 0000 130</w:t>
            </w:r>
          </w:p>
        </w:tc>
        <w:tc>
          <w:tcPr>
            <w:tcW w:w="4853" w:type="dxa"/>
            <w:tcBorders>
              <w:top w:val="nil"/>
              <w:left w:val="nil"/>
              <w:bottom w:val="nil"/>
              <w:right w:val="nil"/>
            </w:tcBorders>
          </w:tcPr>
          <w:p w:rsidR="00EC3E14" w:rsidRDefault="00EC3E14">
            <w:pPr>
              <w:pStyle w:val="ConsPlusNormal"/>
              <w:jc w:val="both"/>
            </w:pPr>
            <w:r>
              <w:t>Доходы от оказания платных услуг (работ) в соответствии с договорами по производству экспертиз и экспертных исследований и за выполнение научно-исследовательских, консультационных и других видов работ</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1 16 03116 01 0000 140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16 Уголовного кодекса Российской Федерации, за преступления против жизни и здоровья</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1 16 03117 01 0000 140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17 Уголовного кодекса Российской Федерации, за преступления против свободы, чести и достоинства личности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1 16 03118 01 0000 140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18 Уголовного кодекса Российской Федерации, за преступления против половой неприкосновенности и половой свободы личности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1 16 03119 01 0000 140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19 Уголовного кодекса Российской Федерации, за преступления против конституционных прав и свобод человека и гражданина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1 16 03120 01 0000 140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20 Уголовного кодекса Российской Федерации, за преступления против семьи и несовершеннолетних</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1 16 03121 01 0000 140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21 Уголовного кодекса Российской Федерации, за преступления против собственности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1 16 03122 01 0000 140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22 Уголовного кодекса Российской Федерации, за преступления в сфере экономической деятельности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1 16 03123 01 0000 140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23 Уголовного кодекса Российской Федерации, за преступления против интересов службы в коммерческих и иных организациях</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1 16 03124 01 0000 140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24 Уголовного кодекса Российской Федерации, за преступления против общественной безопасности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1 16 03125 01 0000 140</w:t>
            </w:r>
          </w:p>
        </w:tc>
        <w:tc>
          <w:tcPr>
            <w:tcW w:w="4853" w:type="dxa"/>
            <w:tcBorders>
              <w:top w:val="nil"/>
              <w:left w:val="nil"/>
              <w:bottom w:val="nil"/>
              <w:right w:val="nil"/>
            </w:tcBorders>
          </w:tcPr>
          <w:p w:rsidR="00EC3E14" w:rsidRDefault="00EC3E14">
            <w:pPr>
              <w:pStyle w:val="ConsPlusNormal"/>
              <w:jc w:val="both"/>
            </w:pPr>
            <w:r>
              <w:t xml:space="preserve">Штрафы, установленные главой 25 Уголовного </w:t>
            </w:r>
            <w:r>
              <w:lastRenderedPageBreak/>
              <w:t>кодекса Российской Федерации, за преступления против здоровья населения и общественной нравственности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lastRenderedPageBreak/>
              <w:t>417</w:t>
            </w:r>
          </w:p>
        </w:tc>
        <w:tc>
          <w:tcPr>
            <w:tcW w:w="3004" w:type="dxa"/>
            <w:tcBorders>
              <w:top w:val="nil"/>
              <w:left w:val="nil"/>
              <w:bottom w:val="nil"/>
              <w:right w:val="nil"/>
            </w:tcBorders>
          </w:tcPr>
          <w:p w:rsidR="00EC3E14" w:rsidRDefault="00EC3E14">
            <w:pPr>
              <w:pStyle w:val="ConsPlusNormal"/>
              <w:jc w:val="center"/>
            </w:pPr>
            <w:r>
              <w:t>1 16 03126 01 0000 140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26 Уголовного кодекса Российской Федерации, за экологические преступления</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1 16 03127 01 0000 140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27 Уголовного кодекса Российской Федерации, за преступления против безопасности движения и эксплуатации транспорта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1 16 03128 01 0000 140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28 Уголовного кодекса Российской Федерации, за преступления в сфере компьютерной информации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1 16 03129 01 0000 140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29 Уголовного кодекса Российской Федерации, за преступления против основ конституционного строя и безопасности государства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1 16 03130 01 0000 140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30 Уголовного кодекса Российской Федерации, за преступления против государственной власти, интересов государственной службы и службы в органах местного самоуправления</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1 16 03131 01 0000 140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31 Уголовного кодекса Российской Федерации, за преступления против правосудия</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1 16 03132 01 0000 140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32 Уголовного кодекса Российской Федерации, за преступления против порядка управления</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1 16 03133 01 0000 140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33 Уголовного кодекса Российской Федерации, за преступления против военной службы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1 16 03134 01 0000 140</w:t>
            </w:r>
          </w:p>
        </w:tc>
        <w:tc>
          <w:tcPr>
            <w:tcW w:w="4853" w:type="dxa"/>
            <w:tcBorders>
              <w:top w:val="nil"/>
              <w:left w:val="nil"/>
              <w:bottom w:val="nil"/>
              <w:right w:val="nil"/>
            </w:tcBorders>
          </w:tcPr>
          <w:p w:rsidR="00EC3E14" w:rsidRDefault="00EC3E14">
            <w:pPr>
              <w:pStyle w:val="ConsPlusNormal"/>
              <w:jc w:val="both"/>
            </w:pPr>
            <w:r>
              <w:t>Штрафы, установленные главой 34 Уголовного кодекса Российской Федерации, за преступления против мира и безопасности человечества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1 16 03200 01 0000 140</w:t>
            </w:r>
          </w:p>
        </w:tc>
        <w:tc>
          <w:tcPr>
            <w:tcW w:w="4853" w:type="dxa"/>
            <w:tcBorders>
              <w:top w:val="nil"/>
              <w:left w:val="nil"/>
              <w:bottom w:val="nil"/>
              <w:right w:val="nil"/>
            </w:tcBorders>
          </w:tcPr>
          <w:p w:rsidR="00EC3E14" w:rsidRDefault="00EC3E14">
            <w:pPr>
              <w:pStyle w:val="ConsPlusNormal"/>
              <w:jc w:val="both"/>
            </w:pPr>
            <w:r>
              <w:t>Судебные штрафы (денежные взыскания), налагаемые судами в случаях, предусмотренных Уголовным кодексом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1 16 10091 01 0000 140</w:t>
            </w:r>
          </w:p>
        </w:tc>
        <w:tc>
          <w:tcPr>
            <w:tcW w:w="4853" w:type="dxa"/>
            <w:tcBorders>
              <w:top w:val="nil"/>
              <w:left w:val="nil"/>
              <w:bottom w:val="nil"/>
              <w:right w:val="nil"/>
            </w:tcBorders>
          </w:tcPr>
          <w:p w:rsidR="00EC3E14" w:rsidRDefault="00EC3E14">
            <w:pPr>
              <w:pStyle w:val="ConsPlusNormal"/>
              <w:jc w:val="both"/>
            </w:pPr>
            <w:r>
              <w:t>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1 16 10092 01 0000 140</w:t>
            </w:r>
          </w:p>
        </w:tc>
        <w:tc>
          <w:tcPr>
            <w:tcW w:w="4853" w:type="dxa"/>
            <w:tcBorders>
              <w:top w:val="nil"/>
              <w:left w:val="nil"/>
              <w:bottom w:val="nil"/>
              <w:right w:val="nil"/>
            </w:tcBorders>
          </w:tcPr>
          <w:p w:rsidR="00EC3E14" w:rsidRDefault="00EC3E14">
            <w:pPr>
              <w:pStyle w:val="ConsPlusNormal"/>
              <w:jc w:val="both"/>
            </w:pPr>
            <w:r>
              <w:t xml:space="preserve">Доход, полученный в результате совершения преступления, и денежное возмещение в </w:t>
            </w:r>
            <w:r>
              <w:lastRenderedPageBreak/>
              <w:t>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lastRenderedPageBreak/>
              <w:t>417</w:t>
            </w:r>
          </w:p>
        </w:tc>
        <w:tc>
          <w:tcPr>
            <w:tcW w:w="3004" w:type="dxa"/>
            <w:tcBorders>
              <w:top w:val="nil"/>
              <w:left w:val="nil"/>
              <w:bottom w:val="nil"/>
              <w:right w:val="nil"/>
            </w:tcBorders>
          </w:tcPr>
          <w:p w:rsidR="00EC3E14" w:rsidRDefault="00EC3E14">
            <w:pPr>
              <w:pStyle w:val="ConsPlusNormal"/>
              <w:jc w:val="center"/>
            </w:pPr>
            <w:r>
              <w:t>1 16 10093 01 0000 140</w:t>
            </w:r>
          </w:p>
        </w:tc>
        <w:tc>
          <w:tcPr>
            <w:tcW w:w="4853" w:type="dxa"/>
            <w:tcBorders>
              <w:top w:val="nil"/>
              <w:left w:val="nil"/>
              <w:bottom w:val="nil"/>
              <w:right w:val="nil"/>
            </w:tcBorders>
          </w:tcPr>
          <w:p w:rsidR="00EC3E14" w:rsidRDefault="00EC3E14">
            <w:pPr>
              <w:pStyle w:val="ConsPlusNormal"/>
              <w:jc w:val="both"/>
            </w:pPr>
            <w:r>
              <w:t>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pPr>
            <w:r>
              <w:t>417</w:t>
            </w:r>
          </w:p>
        </w:tc>
        <w:tc>
          <w:tcPr>
            <w:tcW w:w="3004" w:type="dxa"/>
            <w:tcBorders>
              <w:top w:val="nil"/>
              <w:left w:val="nil"/>
              <w:bottom w:val="nil"/>
              <w:right w:val="nil"/>
            </w:tcBorders>
          </w:tcPr>
          <w:p w:rsidR="00EC3E14" w:rsidRDefault="00EC3E14">
            <w:pPr>
              <w:pStyle w:val="ConsPlusNormal"/>
              <w:jc w:val="center"/>
            </w:pPr>
            <w:r>
              <w:t>1 16 10094 01 0000 140</w:t>
            </w:r>
          </w:p>
        </w:tc>
        <w:tc>
          <w:tcPr>
            <w:tcW w:w="4853" w:type="dxa"/>
            <w:tcBorders>
              <w:top w:val="nil"/>
              <w:left w:val="nil"/>
              <w:bottom w:val="nil"/>
              <w:right w:val="nil"/>
            </w:tcBorders>
          </w:tcPr>
          <w:p w:rsidR="00EC3E14" w:rsidRDefault="00EC3E14">
            <w:pPr>
              <w:pStyle w:val="ConsPlusNormal"/>
              <w:jc w:val="both"/>
            </w:pPr>
            <w:r>
              <w:t>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outlineLvl w:val="1"/>
            </w:pPr>
            <w:r>
              <w:t>436</w:t>
            </w:r>
          </w:p>
        </w:tc>
        <w:tc>
          <w:tcPr>
            <w:tcW w:w="3004" w:type="dxa"/>
            <w:tcBorders>
              <w:top w:val="nil"/>
              <w:left w:val="nil"/>
              <w:bottom w:val="nil"/>
              <w:right w:val="nil"/>
            </w:tcBorders>
          </w:tcPr>
          <w:p w:rsidR="00EC3E14" w:rsidRDefault="00EC3E14">
            <w:pPr>
              <w:pStyle w:val="ConsPlusNormal"/>
            </w:pPr>
          </w:p>
        </w:tc>
        <w:tc>
          <w:tcPr>
            <w:tcW w:w="4853" w:type="dxa"/>
            <w:tcBorders>
              <w:top w:val="nil"/>
              <w:left w:val="nil"/>
              <w:bottom w:val="nil"/>
              <w:right w:val="nil"/>
            </w:tcBorders>
          </w:tcPr>
          <w:p w:rsidR="00EC3E14" w:rsidRDefault="00EC3E14">
            <w:pPr>
              <w:pStyle w:val="ConsPlusNormal"/>
              <w:jc w:val="both"/>
            </w:pPr>
            <w:r>
              <w:t>Конституционный Суд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outlineLvl w:val="1"/>
            </w:pPr>
            <w:r>
              <w:t>437</w:t>
            </w:r>
          </w:p>
        </w:tc>
        <w:tc>
          <w:tcPr>
            <w:tcW w:w="3004" w:type="dxa"/>
            <w:tcBorders>
              <w:top w:val="nil"/>
              <w:left w:val="nil"/>
              <w:bottom w:val="nil"/>
              <w:right w:val="nil"/>
            </w:tcBorders>
          </w:tcPr>
          <w:p w:rsidR="00EC3E14" w:rsidRDefault="00EC3E14">
            <w:pPr>
              <w:pStyle w:val="ConsPlusNormal"/>
            </w:pPr>
          </w:p>
        </w:tc>
        <w:tc>
          <w:tcPr>
            <w:tcW w:w="4853" w:type="dxa"/>
            <w:tcBorders>
              <w:top w:val="nil"/>
              <w:left w:val="nil"/>
              <w:bottom w:val="nil"/>
              <w:right w:val="nil"/>
            </w:tcBorders>
          </w:tcPr>
          <w:p w:rsidR="00EC3E14" w:rsidRDefault="00EC3E14">
            <w:pPr>
              <w:pStyle w:val="ConsPlusNormal"/>
              <w:jc w:val="both"/>
            </w:pPr>
            <w:r>
              <w:t>Верховный Суд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jc w:val="center"/>
              <w:outlineLvl w:val="1"/>
            </w:pPr>
            <w:r>
              <w:t>438</w:t>
            </w:r>
          </w:p>
        </w:tc>
        <w:tc>
          <w:tcPr>
            <w:tcW w:w="3004" w:type="dxa"/>
            <w:tcBorders>
              <w:top w:val="nil"/>
              <w:left w:val="nil"/>
              <w:bottom w:val="nil"/>
              <w:right w:val="nil"/>
            </w:tcBorders>
          </w:tcPr>
          <w:p w:rsidR="00EC3E14" w:rsidRDefault="00EC3E14">
            <w:pPr>
              <w:pStyle w:val="ConsPlusNormal"/>
            </w:pPr>
          </w:p>
        </w:tc>
        <w:tc>
          <w:tcPr>
            <w:tcW w:w="4853" w:type="dxa"/>
            <w:tcBorders>
              <w:top w:val="nil"/>
              <w:left w:val="nil"/>
              <w:bottom w:val="nil"/>
              <w:right w:val="nil"/>
            </w:tcBorders>
          </w:tcPr>
          <w:p w:rsidR="00EC3E14" w:rsidRDefault="00EC3E14">
            <w:pPr>
              <w:pStyle w:val="ConsPlusNormal"/>
              <w:jc w:val="both"/>
            </w:pPr>
            <w:r>
              <w:t>Судебный департамент при Верховном Суде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7857" w:type="dxa"/>
            <w:gridSpan w:val="2"/>
            <w:tcBorders>
              <w:top w:val="nil"/>
              <w:left w:val="nil"/>
              <w:bottom w:val="nil"/>
              <w:right w:val="nil"/>
            </w:tcBorders>
          </w:tcPr>
          <w:p w:rsidR="00EC3E14" w:rsidRDefault="00EC3E14">
            <w:pPr>
              <w:pStyle w:val="ConsPlusNormal"/>
              <w:jc w:val="center"/>
              <w:outlineLvl w:val="1"/>
            </w:pPr>
            <w:r>
              <w:t>Иные доходы федерального бюджета, администрирование которых осуществляется главными администраторами доходов федерального бюджета в пределах их компетенции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1 08 07200 01 0000 110</w:t>
            </w:r>
          </w:p>
        </w:tc>
        <w:tc>
          <w:tcPr>
            <w:tcW w:w="4853" w:type="dxa"/>
            <w:tcBorders>
              <w:top w:val="nil"/>
              <w:left w:val="nil"/>
              <w:bottom w:val="nil"/>
              <w:right w:val="nil"/>
            </w:tcBorders>
          </w:tcPr>
          <w:p w:rsidR="00EC3E14" w:rsidRDefault="00EC3E14">
            <w:pPr>
              <w:pStyle w:val="ConsPlusNormal"/>
              <w:jc w:val="both"/>
            </w:pPr>
            <w:r>
              <w:t>Прочие государственные пошлины за государственную регистрацию, а также за совершение прочих юридически значимых действий</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1 11 02012 01 0000 120</w:t>
            </w:r>
          </w:p>
        </w:tc>
        <w:tc>
          <w:tcPr>
            <w:tcW w:w="4853" w:type="dxa"/>
            <w:tcBorders>
              <w:top w:val="nil"/>
              <w:left w:val="nil"/>
              <w:bottom w:val="nil"/>
              <w:right w:val="nil"/>
            </w:tcBorders>
          </w:tcPr>
          <w:p w:rsidR="00EC3E14" w:rsidRDefault="00EC3E14">
            <w:pPr>
              <w:pStyle w:val="ConsPlusNormal"/>
              <w:jc w:val="both"/>
            </w:pPr>
            <w:r>
              <w:t>Доходы по остаткам средств на счетах федерального бюджета и от их размещения, кроме средств Фонда национального благосостояния</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1 11 05021 01 0000 120</w:t>
            </w:r>
          </w:p>
        </w:tc>
        <w:tc>
          <w:tcPr>
            <w:tcW w:w="4853" w:type="dxa"/>
            <w:tcBorders>
              <w:top w:val="nil"/>
              <w:left w:val="nil"/>
              <w:bottom w:val="nil"/>
              <w:right w:val="nil"/>
            </w:tcBorders>
          </w:tcPr>
          <w:p w:rsidR="00EC3E14" w:rsidRDefault="00EC3E14">
            <w:pPr>
              <w:pStyle w:val="ConsPlusNormal"/>
              <w:jc w:val="both"/>
            </w:pPr>
            <w:r>
              <w:t>Доходы, получаемые в виде арендной платы, а также средства от продажи права на заключение договоров аренды за земли, находящиеся в федеральной собственности (за исключением земельных участков федеральных бюджетных и автономных учреждений) &lt;1&gt;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1 11 05031 01 0000 120</w:t>
            </w:r>
          </w:p>
        </w:tc>
        <w:tc>
          <w:tcPr>
            <w:tcW w:w="4853" w:type="dxa"/>
            <w:tcBorders>
              <w:top w:val="nil"/>
              <w:left w:val="nil"/>
              <w:bottom w:val="nil"/>
              <w:right w:val="nil"/>
            </w:tcBorders>
          </w:tcPr>
          <w:p w:rsidR="00EC3E14" w:rsidRDefault="00EC3E14">
            <w:pPr>
              <w:pStyle w:val="ConsPlusNormal"/>
              <w:jc w:val="both"/>
            </w:pPr>
            <w:r>
              <w:t xml:space="preserve">Доходы от сдачи в аренду имущества, </w:t>
            </w:r>
            <w:r>
              <w:lastRenderedPageBreak/>
              <w:t>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&lt;1&gt;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1 11 05040 01 0000 120</w:t>
            </w:r>
          </w:p>
        </w:tc>
        <w:tc>
          <w:tcPr>
            <w:tcW w:w="4853" w:type="dxa"/>
            <w:tcBorders>
              <w:top w:val="nil"/>
              <w:left w:val="nil"/>
              <w:bottom w:val="nil"/>
              <w:right w:val="nil"/>
            </w:tcBorders>
          </w:tcPr>
          <w:p w:rsidR="00EC3E14" w:rsidRDefault="00EC3E14">
            <w:pPr>
              <w:pStyle w:val="ConsPlusNormal"/>
              <w:jc w:val="both"/>
            </w:pPr>
            <w:r>
              <w:t>Доходы от использования федерального имущества, расположенного за пределами территории Российской Федерации &lt;2&gt;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1 11 05050 01 0000 120</w:t>
            </w:r>
          </w:p>
        </w:tc>
        <w:tc>
          <w:tcPr>
            <w:tcW w:w="4853" w:type="dxa"/>
            <w:tcBorders>
              <w:top w:val="nil"/>
              <w:left w:val="nil"/>
              <w:bottom w:val="nil"/>
              <w:right w:val="nil"/>
            </w:tcBorders>
          </w:tcPr>
          <w:p w:rsidR="00EC3E14" w:rsidRDefault="00EC3E14">
            <w:pPr>
              <w:pStyle w:val="ConsPlusNormal"/>
              <w:jc w:val="both"/>
            </w:pPr>
            <w:r>
              <w:t>Доходы от использования федерального имущества, расположенного за пределами территории Российской Федерации, получаемые за рубежом &lt;3&gt;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1 11 05321 01 0000 120</w:t>
            </w:r>
          </w:p>
        </w:tc>
        <w:tc>
          <w:tcPr>
            <w:tcW w:w="4853" w:type="dxa"/>
            <w:tcBorders>
              <w:top w:val="nil"/>
              <w:left w:val="nil"/>
              <w:bottom w:val="nil"/>
              <w:right w:val="nil"/>
            </w:tcBorders>
          </w:tcPr>
          <w:p w:rsidR="00EC3E14" w:rsidRDefault="00EC3E14">
            <w:pPr>
              <w:pStyle w:val="ConsPlusNormal"/>
              <w:jc w:val="both"/>
            </w:pPr>
            <w:r>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1 11 05420 01 0000 120</w:t>
            </w:r>
          </w:p>
        </w:tc>
        <w:tc>
          <w:tcPr>
            <w:tcW w:w="4853" w:type="dxa"/>
            <w:tcBorders>
              <w:top w:val="nil"/>
              <w:left w:val="nil"/>
              <w:bottom w:val="nil"/>
              <w:right w:val="nil"/>
            </w:tcBorders>
          </w:tcPr>
          <w:p w:rsidR="00EC3E14" w:rsidRDefault="00EC3E14">
            <w:pPr>
              <w:pStyle w:val="ConsPlusNormal"/>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1 11 07011 01 0000 120</w:t>
            </w:r>
          </w:p>
        </w:tc>
        <w:tc>
          <w:tcPr>
            <w:tcW w:w="4853" w:type="dxa"/>
            <w:tcBorders>
              <w:top w:val="nil"/>
              <w:left w:val="nil"/>
              <w:bottom w:val="nil"/>
              <w:right w:val="nil"/>
            </w:tcBorders>
          </w:tcPr>
          <w:p w:rsidR="00EC3E14" w:rsidRDefault="00EC3E14">
            <w:pPr>
              <w:pStyle w:val="ConsPlusNormal"/>
              <w:jc w:val="both"/>
            </w:pPr>
            <w:r>
              <w:t>Доходы от перечисления части прибыли, остающейся после уплаты налогов и иных обязательных платежей федеральных государственных унитарных предприятий</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1 11 08010 01 0000 120</w:t>
            </w:r>
          </w:p>
        </w:tc>
        <w:tc>
          <w:tcPr>
            <w:tcW w:w="4853" w:type="dxa"/>
            <w:tcBorders>
              <w:top w:val="nil"/>
              <w:left w:val="nil"/>
              <w:bottom w:val="nil"/>
              <w:right w:val="nil"/>
            </w:tcBorders>
          </w:tcPr>
          <w:p w:rsidR="00EC3E14" w:rsidRDefault="00EC3E14">
            <w:pPr>
              <w:pStyle w:val="ConsPlusNormal"/>
              <w:jc w:val="both"/>
            </w:pPr>
            <w:r>
              <w:t xml:space="preserve">Средства, получаемые от передачи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w:t>
            </w:r>
            <w:r>
              <w:lastRenderedPageBreak/>
              <w:t>залог, в доверительное управление</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1 11 09041 01 0000 120</w:t>
            </w:r>
          </w:p>
        </w:tc>
        <w:tc>
          <w:tcPr>
            <w:tcW w:w="4853" w:type="dxa"/>
            <w:tcBorders>
              <w:top w:val="nil"/>
              <w:left w:val="nil"/>
              <w:bottom w:val="nil"/>
              <w:right w:val="nil"/>
            </w:tcBorders>
          </w:tcPr>
          <w:p w:rsidR="00EC3E14" w:rsidRDefault="00EC3E14">
            <w:pPr>
              <w:pStyle w:val="ConsPlusNormal"/>
              <w:jc w:val="both"/>
            </w:pPr>
            <w: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1 11 09080 01 0000 120</w:t>
            </w:r>
          </w:p>
        </w:tc>
        <w:tc>
          <w:tcPr>
            <w:tcW w:w="4853" w:type="dxa"/>
            <w:tcBorders>
              <w:top w:val="nil"/>
              <w:left w:val="nil"/>
              <w:bottom w:val="nil"/>
              <w:right w:val="nil"/>
            </w:tcBorders>
          </w:tcPr>
          <w:p w:rsidR="00EC3E14" w:rsidRDefault="00EC3E14">
            <w:pPr>
              <w:pStyle w:val="ConsPlusNormal"/>
              <w:jc w:val="both"/>
            </w:pPr>
            <w: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федеральной собственности, и на землях или земельных участках, государственная собственность на которые не разграничена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1 13 01170 01 0000 130</w:t>
            </w:r>
          </w:p>
        </w:tc>
        <w:tc>
          <w:tcPr>
            <w:tcW w:w="4853" w:type="dxa"/>
            <w:tcBorders>
              <w:top w:val="nil"/>
              <w:left w:val="nil"/>
              <w:bottom w:val="nil"/>
              <w:right w:val="nil"/>
            </w:tcBorders>
          </w:tcPr>
          <w:p w:rsidR="00EC3E14" w:rsidRDefault="00EC3E14">
            <w:pPr>
              <w:pStyle w:val="ConsPlusNormal"/>
              <w:jc w:val="both"/>
            </w:pPr>
            <w:r>
              <w:t>Доходы от оказания медицинских услуг, предоставляемых получателями средств федерального бюджета застрахованным лицам в системе обязательного медицинского страхования &lt;4&gt;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1 13 01180 01 0000 130</w:t>
            </w:r>
          </w:p>
        </w:tc>
        <w:tc>
          <w:tcPr>
            <w:tcW w:w="4853" w:type="dxa"/>
            <w:tcBorders>
              <w:top w:val="nil"/>
              <w:left w:val="nil"/>
              <w:bottom w:val="nil"/>
              <w:right w:val="nil"/>
            </w:tcBorders>
          </w:tcPr>
          <w:p w:rsidR="00EC3E14" w:rsidRDefault="00EC3E14">
            <w:pPr>
              <w:pStyle w:val="ConsPlusNormal"/>
              <w:jc w:val="both"/>
            </w:pPr>
            <w:r>
              <w:t>Доходы от оказания медицинских услуг, предоставляемых получателями средств федерального бюджета женщинам в период беременности, родов и в послеродовом периоде &lt;4&gt;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1 13 01991 01 0000 130</w:t>
            </w:r>
          </w:p>
        </w:tc>
        <w:tc>
          <w:tcPr>
            <w:tcW w:w="4853" w:type="dxa"/>
            <w:tcBorders>
              <w:top w:val="nil"/>
              <w:left w:val="nil"/>
              <w:bottom w:val="nil"/>
              <w:right w:val="nil"/>
            </w:tcBorders>
          </w:tcPr>
          <w:p w:rsidR="00EC3E14" w:rsidRDefault="00EC3E14">
            <w:pPr>
              <w:pStyle w:val="ConsPlusNormal"/>
              <w:jc w:val="both"/>
            </w:pPr>
            <w:r>
              <w:t>Прочие доходы от оказания платных услуг (работ) получателями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1 13 02061 01 0000 130</w:t>
            </w:r>
          </w:p>
        </w:tc>
        <w:tc>
          <w:tcPr>
            <w:tcW w:w="4853" w:type="dxa"/>
            <w:tcBorders>
              <w:top w:val="nil"/>
              <w:left w:val="nil"/>
              <w:bottom w:val="nil"/>
              <w:right w:val="nil"/>
            </w:tcBorders>
          </w:tcPr>
          <w:p w:rsidR="00EC3E14" w:rsidRDefault="00EC3E14">
            <w:pPr>
              <w:pStyle w:val="ConsPlusNormal"/>
              <w:jc w:val="both"/>
            </w:pPr>
            <w:r>
              <w:t>Доходы, поступающие в порядке возмещения расходов, понесенных в связи с эксплуатацией федерального имущества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1 13 02991 01 0000 130</w:t>
            </w:r>
          </w:p>
        </w:tc>
        <w:tc>
          <w:tcPr>
            <w:tcW w:w="4853" w:type="dxa"/>
            <w:tcBorders>
              <w:top w:val="nil"/>
              <w:left w:val="nil"/>
              <w:bottom w:val="nil"/>
              <w:right w:val="nil"/>
            </w:tcBorders>
          </w:tcPr>
          <w:p w:rsidR="00EC3E14" w:rsidRDefault="00EC3E14">
            <w:pPr>
              <w:pStyle w:val="ConsPlusNormal"/>
              <w:jc w:val="both"/>
            </w:pPr>
            <w:r>
              <w:t>Прочие доходы от компенсации затрат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1 14 02013 01 0000 410</w:t>
            </w:r>
          </w:p>
        </w:tc>
        <w:tc>
          <w:tcPr>
            <w:tcW w:w="4853" w:type="dxa"/>
            <w:tcBorders>
              <w:top w:val="nil"/>
              <w:left w:val="nil"/>
              <w:bottom w:val="nil"/>
              <w:right w:val="nil"/>
            </w:tcBorders>
          </w:tcPr>
          <w:p w:rsidR="00EC3E14" w:rsidRDefault="00EC3E14">
            <w:pPr>
              <w:pStyle w:val="ConsPlusNormal"/>
              <w:jc w:val="both"/>
            </w:pPr>
            <w: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1 14 02013 01 0000 440</w:t>
            </w:r>
          </w:p>
        </w:tc>
        <w:tc>
          <w:tcPr>
            <w:tcW w:w="4853" w:type="dxa"/>
            <w:tcBorders>
              <w:top w:val="nil"/>
              <w:left w:val="nil"/>
              <w:bottom w:val="nil"/>
              <w:right w:val="nil"/>
            </w:tcBorders>
          </w:tcPr>
          <w:p w:rsidR="00EC3E14" w:rsidRDefault="00EC3E14">
            <w:pPr>
              <w:pStyle w:val="ConsPlusNormal"/>
              <w:jc w:val="both"/>
            </w:pPr>
            <w: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&lt;2&gt;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1 14 02018 01 0000 410</w:t>
            </w:r>
          </w:p>
        </w:tc>
        <w:tc>
          <w:tcPr>
            <w:tcW w:w="4853" w:type="dxa"/>
            <w:tcBorders>
              <w:top w:val="nil"/>
              <w:left w:val="nil"/>
              <w:bottom w:val="nil"/>
              <w:right w:val="nil"/>
            </w:tcBorders>
          </w:tcPr>
          <w:p w:rsidR="00EC3E14" w:rsidRDefault="00EC3E14">
            <w:pPr>
              <w:pStyle w:val="ConsPlusNormal"/>
              <w:jc w:val="both"/>
            </w:pPr>
            <w:r>
              <w:t>Доходы от реализации недвижимого имущества бюджетных, автономных учреждений, находящегося в федеральной собственности, в части реализации основных средств</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1 14 02019 01 0000 410</w:t>
            </w:r>
          </w:p>
        </w:tc>
        <w:tc>
          <w:tcPr>
            <w:tcW w:w="4853" w:type="dxa"/>
            <w:tcBorders>
              <w:top w:val="nil"/>
              <w:left w:val="nil"/>
              <w:bottom w:val="nil"/>
              <w:right w:val="nil"/>
            </w:tcBorders>
          </w:tcPr>
          <w:p w:rsidR="00EC3E14" w:rsidRDefault="00EC3E14">
            <w:pPr>
              <w:pStyle w:val="ConsPlusNormal"/>
              <w:jc w:val="both"/>
            </w:pPr>
            <w: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основных средств по указанному имуществу &lt;2&gt;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1 14 02019 01 0000 440</w:t>
            </w:r>
          </w:p>
        </w:tc>
        <w:tc>
          <w:tcPr>
            <w:tcW w:w="4853" w:type="dxa"/>
            <w:tcBorders>
              <w:top w:val="nil"/>
              <w:left w:val="nil"/>
              <w:bottom w:val="nil"/>
              <w:right w:val="nil"/>
            </w:tcBorders>
          </w:tcPr>
          <w:p w:rsidR="00EC3E14" w:rsidRDefault="00EC3E14">
            <w:pPr>
              <w:pStyle w:val="ConsPlusNormal"/>
              <w:jc w:val="both"/>
            </w:pPr>
            <w: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материальных запасов по указанному имуществу &lt;2&gt;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1 14 04010 01 0000 420</w:t>
            </w:r>
          </w:p>
        </w:tc>
        <w:tc>
          <w:tcPr>
            <w:tcW w:w="4853" w:type="dxa"/>
            <w:tcBorders>
              <w:top w:val="nil"/>
              <w:left w:val="nil"/>
              <w:bottom w:val="nil"/>
              <w:right w:val="nil"/>
            </w:tcBorders>
          </w:tcPr>
          <w:p w:rsidR="00EC3E14" w:rsidRDefault="00EC3E14">
            <w:pPr>
              <w:pStyle w:val="ConsPlusNormal"/>
              <w:jc w:val="both"/>
            </w:pPr>
            <w:r>
              <w:t>Доходы от продажи нематериальных активов, находящихся в федеральной собственности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1 14 06021 01 0000 430</w:t>
            </w:r>
          </w:p>
        </w:tc>
        <w:tc>
          <w:tcPr>
            <w:tcW w:w="4853" w:type="dxa"/>
            <w:tcBorders>
              <w:top w:val="nil"/>
              <w:left w:val="nil"/>
              <w:bottom w:val="nil"/>
              <w:right w:val="nil"/>
            </w:tcBorders>
          </w:tcPr>
          <w:p w:rsidR="00EC3E14" w:rsidRDefault="00EC3E14">
            <w:pPr>
              <w:pStyle w:val="ConsPlusNormal"/>
              <w:jc w:val="both"/>
            </w:pPr>
            <w:r>
              <w:t>Доходы от продажи земельных участков, находящихся в федеральной собственности (за исключением земельных участков федеральных бюджетных и автономных учреждений)</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1 14 06041 01 0000 430</w:t>
            </w:r>
          </w:p>
        </w:tc>
        <w:tc>
          <w:tcPr>
            <w:tcW w:w="4853" w:type="dxa"/>
            <w:tcBorders>
              <w:top w:val="nil"/>
              <w:left w:val="nil"/>
              <w:bottom w:val="nil"/>
              <w:right w:val="nil"/>
            </w:tcBorders>
          </w:tcPr>
          <w:p w:rsidR="00EC3E14" w:rsidRDefault="00EC3E14">
            <w:pPr>
              <w:pStyle w:val="ConsPlusNormal"/>
              <w:jc w:val="both"/>
            </w:pPr>
            <w:r>
              <w:t>Доходы от продажи земельных участков, находящихся в федеральной собственности, находящихся в пользовании бюджетных и автономных учреждений</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1 14 06321 01 0000 430</w:t>
            </w:r>
          </w:p>
        </w:tc>
        <w:tc>
          <w:tcPr>
            <w:tcW w:w="4853" w:type="dxa"/>
            <w:tcBorders>
              <w:top w:val="nil"/>
              <w:left w:val="nil"/>
              <w:bottom w:val="nil"/>
              <w:right w:val="nil"/>
            </w:tcBorders>
          </w:tcPr>
          <w:p w:rsidR="00EC3E14" w:rsidRDefault="00EC3E14">
            <w:pPr>
              <w:pStyle w:val="ConsPlusNormal"/>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1 15 02014 01 0000 140</w:t>
            </w:r>
          </w:p>
        </w:tc>
        <w:tc>
          <w:tcPr>
            <w:tcW w:w="4853" w:type="dxa"/>
            <w:tcBorders>
              <w:top w:val="nil"/>
              <w:left w:val="nil"/>
              <w:bottom w:val="nil"/>
              <w:right w:val="nil"/>
            </w:tcBorders>
          </w:tcPr>
          <w:p w:rsidR="00EC3E14" w:rsidRDefault="00EC3E14">
            <w:pPr>
              <w:pStyle w:val="ConsPlusNormal"/>
              <w:jc w:val="both"/>
            </w:pPr>
            <w:r>
              <w:t>Прочая плата, взимаемая при исполнении государственной функции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1 16 01051 01 9000 140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1 16 01061 01 9000 140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1 16 01071 01 9000 140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1 16 01081 01 9000 140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1 16 01091 01 9000 140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1 16 01101 01 9000 140</w:t>
            </w:r>
          </w:p>
        </w:tc>
        <w:tc>
          <w:tcPr>
            <w:tcW w:w="4853" w:type="dxa"/>
            <w:tcBorders>
              <w:top w:val="nil"/>
              <w:left w:val="nil"/>
              <w:bottom w:val="nil"/>
              <w:right w:val="nil"/>
            </w:tcBorders>
          </w:tcPr>
          <w:p w:rsidR="00EC3E14" w:rsidRDefault="00EC3E14">
            <w:pPr>
              <w:pStyle w:val="ConsPlusNormal"/>
              <w:jc w:val="both"/>
            </w:pPr>
            <w: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r>
              <w:lastRenderedPageBreak/>
              <w:t>(иные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1 16 01111 01 9000 140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1 16 01131 01 9001 140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предусмотренных частью 8 статьи 13.15 Кодекса Российской Федерации об административных правонарушениях)</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1 16 01141 01 9002 140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1 16 01151 01 9002 140</w:t>
            </w:r>
          </w:p>
        </w:tc>
        <w:tc>
          <w:tcPr>
            <w:tcW w:w="4853" w:type="dxa"/>
            <w:tcBorders>
              <w:top w:val="nil"/>
              <w:left w:val="nil"/>
              <w:bottom w:val="nil"/>
              <w:right w:val="nil"/>
            </w:tcBorders>
          </w:tcPr>
          <w:p w:rsidR="00EC3E14" w:rsidRDefault="00EC3E14">
            <w:pPr>
              <w:pStyle w:val="ConsPlusNormal"/>
              <w:jc w:val="both"/>
            </w:pPr>
            <w: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r>
              <w:lastRenderedPageBreak/>
              <w:t>(иные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1 16 01171 01 0007 140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1 16 01171 01 9000 140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1 16 01181 01 9000 140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1 16 01191 01 0005 140</w:t>
            </w:r>
          </w:p>
        </w:tc>
        <w:tc>
          <w:tcPr>
            <w:tcW w:w="4853" w:type="dxa"/>
            <w:tcBorders>
              <w:top w:val="nil"/>
              <w:left w:val="nil"/>
              <w:bottom w:val="nil"/>
              <w:right w:val="nil"/>
            </w:tcBorders>
          </w:tcPr>
          <w:p w:rsidR="00EC3E14" w:rsidRDefault="00EC3E14">
            <w:pPr>
              <w:pStyle w:val="ConsPlusNormal"/>
              <w:jc w:val="both"/>
            </w:pPr>
            <w: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w:t>
            </w:r>
            <w:r>
              <w:lastRenderedPageBreak/>
              <w:t>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1 16 01191 01 0007 140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1 16 01191 01 9000 140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1 16 01201 01 9000 140</w:t>
            </w:r>
          </w:p>
        </w:tc>
        <w:tc>
          <w:tcPr>
            <w:tcW w:w="4853" w:type="dxa"/>
            <w:tcBorders>
              <w:top w:val="nil"/>
              <w:left w:val="nil"/>
              <w:bottom w:val="nil"/>
              <w:right w:val="nil"/>
            </w:tcBorders>
          </w:tcPr>
          <w:p w:rsidR="00EC3E14" w:rsidRDefault="00EC3E14">
            <w:pPr>
              <w:pStyle w:val="ConsPlusNormal"/>
              <w:jc w:val="both"/>
            </w:pPr>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1 16 07010 01 9000 140</w:t>
            </w:r>
          </w:p>
        </w:tc>
        <w:tc>
          <w:tcPr>
            <w:tcW w:w="4853" w:type="dxa"/>
            <w:tcBorders>
              <w:top w:val="nil"/>
              <w:left w:val="nil"/>
              <w:bottom w:val="nil"/>
              <w:right w:val="nil"/>
            </w:tcBorders>
          </w:tcPr>
          <w:p w:rsidR="00EC3E14" w:rsidRDefault="00EC3E14">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1 16 07090 01 9000 140</w:t>
            </w:r>
          </w:p>
        </w:tc>
        <w:tc>
          <w:tcPr>
            <w:tcW w:w="4853" w:type="dxa"/>
            <w:tcBorders>
              <w:top w:val="nil"/>
              <w:left w:val="nil"/>
              <w:bottom w:val="nil"/>
              <w:right w:val="nil"/>
            </w:tcBorders>
          </w:tcPr>
          <w:p w:rsidR="00EC3E14" w:rsidRDefault="00EC3E14">
            <w:pPr>
              <w:pStyle w:val="ConsPlusNormal"/>
              <w:jc w:val="both"/>
            </w:pPr>
            <w: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w:t>
            </w:r>
            <w:r>
              <w:lastRenderedPageBreak/>
              <w:t>государственным органом, федеральным казенным учреждением, Центральным банком Российской Федерации, государственной корпорацией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1 16 08030 01 0000 140</w:t>
            </w:r>
          </w:p>
        </w:tc>
        <w:tc>
          <w:tcPr>
            <w:tcW w:w="4853" w:type="dxa"/>
            <w:tcBorders>
              <w:top w:val="nil"/>
              <w:left w:val="nil"/>
              <w:bottom w:val="nil"/>
              <w:right w:val="nil"/>
            </w:tcBorders>
          </w:tcPr>
          <w:p w:rsidR="00EC3E14" w:rsidRDefault="00EC3E14">
            <w:pPr>
              <w:pStyle w:val="ConsPlusNormal"/>
              <w:jc w:val="both"/>
            </w:pPr>
            <w:r>
              <w:t>Денежные средства, обращенные в собственность государства на основании обвинительных приговоров судов, подлежащие зачислению в федеральный бюджет</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1 16 09010 01 0000 140</w:t>
            </w:r>
          </w:p>
        </w:tc>
        <w:tc>
          <w:tcPr>
            <w:tcW w:w="4853" w:type="dxa"/>
            <w:tcBorders>
              <w:top w:val="nil"/>
              <w:left w:val="nil"/>
              <w:bottom w:val="nil"/>
              <w:right w:val="nil"/>
            </w:tcBorders>
          </w:tcPr>
          <w:p w:rsidR="00EC3E14" w:rsidRDefault="00EC3E14">
            <w:pPr>
              <w:pStyle w:val="ConsPlusNormal"/>
              <w:jc w:val="both"/>
            </w:pPr>
            <w:r>
              <w:t>Денежные средства, изымаемые в собственность Российской Федерации в соответствии с решениями судов (за исключением обвинительных приговоров судов), подлежащие зачислению в федеральный бюджет</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1 16 10012 01 9000 140</w:t>
            </w:r>
          </w:p>
        </w:tc>
        <w:tc>
          <w:tcPr>
            <w:tcW w:w="4853" w:type="dxa"/>
            <w:tcBorders>
              <w:top w:val="nil"/>
              <w:left w:val="nil"/>
              <w:bottom w:val="nil"/>
              <w:right w:val="nil"/>
            </w:tcBorders>
          </w:tcPr>
          <w:p w:rsidR="00EC3E14" w:rsidRDefault="00EC3E14">
            <w:pPr>
              <w:pStyle w:val="ConsPlusNormal"/>
              <w:jc w:val="both"/>
            </w:pPr>
            <w:r>
              <w:t>Возмещение ущерба при возникновении страховых случаев, когда выгодоприобретателями выступают получатели средств федерального бюджета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1 16 10013 01 0000 140</w:t>
            </w:r>
          </w:p>
        </w:tc>
        <w:tc>
          <w:tcPr>
            <w:tcW w:w="4853" w:type="dxa"/>
            <w:tcBorders>
              <w:top w:val="nil"/>
              <w:left w:val="nil"/>
              <w:bottom w:val="nil"/>
              <w:right w:val="nil"/>
            </w:tcBorders>
          </w:tcPr>
          <w:p w:rsidR="00EC3E14" w:rsidRDefault="00EC3E14">
            <w:pPr>
              <w:pStyle w:val="ConsPlusNormal"/>
              <w:jc w:val="both"/>
            </w:pPr>
            <w:r>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1 16 10051 01 9000 140</w:t>
            </w:r>
          </w:p>
        </w:tc>
        <w:tc>
          <w:tcPr>
            <w:tcW w:w="4853" w:type="dxa"/>
            <w:tcBorders>
              <w:top w:val="nil"/>
              <w:left w:val="nil"/>
              <w:bottom w:val="nil"/>
              <w:right w:val="nil"/>
            </w:tcBorders>
          </w:tcPr>
          <w:p w:rsidR="00EC3E14" w:rsidRDefault="00EC3E14">
            <w:pPr>
              <w:pStyle w:val="ConsPlusNormal"/>
              <w:jc w:val="both"/>
            </w:pPr>
            <w: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1 16 10071 01 9000 140</w:t>
            </w:r>
          </w:p>
        </w:tc>
        <w:tc>
          <w:tcPr>
            <w:tcW w:w="4853" w:type="dxa"/>
            <w:tcBorders>
              <w:top w:val="nil"/>
              <w:left w:val="nil"/>
              <w:bottom w:val="nil"/>
              <w:right w:val="nil"/>
            </w:tcBorders>
          </w:tcPr>
          <w:p w:rsidR="00EC3E14" w:rsidRDefault="00EC3E14">
            <w:pPr>
              <w:pStyle w:val="ConsPlusNormal"/>
              <w:jc w:val="both"/>
            </w:pPr>
            <w:r>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1 16 10100 01 0000 140</w:t>
            </w:r>
          </w:p>
        </w:tc>
        <w:tc>
          <w:tcPr>
            <w:tcW w:w="4853" w:type="dxa"/>
            <w:tcBorders>
              <w:top w:val="nil"/>
              <w:left w:val="nil"/>
              <w:bottom w:val="nil"/>
              <w:right w:val="nil"/>
            </w:tcBorders>
          </w:tcPr>
          <w:p w:rsidR="00EC3E14" w:rsidRDefault="00EC3E14">
            <w:pPr>
              <w:pStyle w:val="ConsPlusNormal"/>
              <w:jc w:val="both"/>
            </w:pPr>
            <w:r>
              <w:t xml:space="preserve">Денежные взыскания, налагаемые в возмещение ущерба, причиненного в результате незаконного </w:t>
            </w:r>
            <w:r>
              <w:lastRenderedPageBreak/>
              <w:t>или нецелевого использования бюджетных средств (в части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1 16 10121 01 0001 140</w:t>
            </w:r>
          </w:p>
        </w:tc>
        <w:tc>
          <w:tcPr>
            <w:tcW w:w="4853" w:type="dxa"/>
            <w:tcBorders>
              <w:top w:val="nil"/>
              <w:left w:val="nil"/>
              <w:bottom w:val="nil"/>
              <w:right w:val="nil"/>
            </w:tcBorders>
          </w:tcPr>
          <w:p w:rsidR="00EC3E14" w:rsidRDefault="00EC3E14">
            <w:pPr>
              <w:pStyle w:val="ConsPlusNormal"/>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1 16 10128 01 0002 140</w:t>
            </w:r>
          </w:p>
        </w:tc>
        <w:tc>
          <w:tcPr>
            <w:tcW w:w="4853" w:type="dxa"/>
            <w:tcBorders>
              <w:top w:val="nil"/>
              <w:left w:val="nil"/>
              <w:bottom w:val="nil"/>
              <w:right w:val="nil"/>
            </w:tcBorders>
          </w:tcPr>
          <w:p w:rsidR="00EC3E14" w:rsidRDefault="00EC3E14">
            <w:pPr>
              <w:pStyle w:val="ConsPlusNormal"/>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1 16 15000 01 0000 140</w:t>
            </w:r>
          </w:p>
        </w:tc>
        <w:tc>
          <w:tcPr>
            <w:tcW w:w="4853" w:type="dxa"/>
            <w:tcBorders>
              <w:top w:val="nil"/>
              <w:left w:val="nil"/>
              <w:bottom w:val="nil"/>
              <w:right w:val="nil"/>
            </w:tcBorders>
          </w:tcPr>
          <w:p w:rsidR="00EC3E14" w:rsidRDefault="00EC3E14">
            <w:pPr>
              <w:pStyle w:val="ConsPlusNormal"/>
              <w:jc w:val="both"/>
            </w:pPr>
            <w:r>
              <w:t>Штрафы, уплачиваемые (взыскиваемые) в соответствии с международными договорами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1 17 05010 01 0000 180</w:t>
            </w:r>
          </w:p>
        </w:tc>
        <w:tc>
          <w:tcPr>
            <w:tcW w:w="4853" w:type="dxa"/>
            <w:tcBorders>
              <w:top w:val="nil"/>
              <w:left w:val="nil"/>
              <w:bottom w:val="nil"/>
              <w:right w:val="nil"/>
            </w:tcBorders>
          </w:tcPr>
          <w:p w:rsidR="00EC3E14" w:rsidRDefault="00EC3E14">
            <w:pPr>
              <w:pStyle w:val="ConsPlusNormal"/>
              <w:jc w:val="both"/>
            </w:pPr>
            <w:r>
              <w:t>Прочие неналоговые доходы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2 01 01010 01 0000 150</w:t>
            </w:r>
          </w:p>
        </w:tc>
        <w:tc>
          <w:tcPr>
            <w:tcW w:w="4853" w:type="dxa"/>
            <w:tcBorders>
              <w:top w:val="nil"/>
              <w:left w:val="nil"/>
              <w:bottom w:val="nil"/>
              <w:right w:val="nil"/>
            </w:tcBorders>
          </w:tcPr>
          <w:p w:rsidR="00EC3E14" w:rsidRDefault="00EC3E14">
            <w:pPr>
              <w:pStyle w:val="ConsPlusNormal"/>
              <w:jc w:val="both"/>
            </w:pPr>
            <w:r>
              <w:t>Предоставление нерезидентами грантов для получателей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2 18 00000 01 0000 150</w:t>
            </w:r>
          </w:p>
        </w:tc>
        <w:tc>
          <w:tcPr>
            <w:tcW w:w="4853" w:type="dxa"/>
            <w:tcBorders>
              <w:top w:val="nil"/>
              <w:left w:val="nil"/>
              <w:bottom w:val="nil"/>
              <w:right w:val="nil"/>
            </w:tcBorders>
          </w:tcPr>
          <w:p w:rsidR="00EC3E14" w:rsidRDefault="00EC3E14">
            <w:pPr>
              <w:pStyle w:val="ConsPlusNormal"/>
              <w:jc w:val="both"/>
            </w:pPr>
            <w:r>
              <w:t>Доходы федерального бюджета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 &lt;5&gt;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nil"/>
              <w:right w:val="nil"/>
            </w:tcBorders>
          </w:tcPr>
          <w:p w:rsidR="00EC3E14" w:rsidRDefault="00EC3E14">
            <w:pPr>
              <w:pStyle w:val="ConsPlusNormal"/>
            </w:pPr>
          </w:p>
        </w:tc>
        <w:tc>
          <w:tcPr>
            <w:tcW w:w="3004" w:type="dxa"/>
            <w:tcBorders>
              <w:top w:val="nil"/>
              <w:left w:val="nil"/>
              <w:bottom w:val="nil"/>
              <w:right w:val="nil"/>
            </w:tcBorders>
          </w:tcPr>
          <w:p w:rsidR="00EC3E14" w:rsidRDefault="00EC3E14">
            <w:pPr>
              <w:pStyle w:val="ConsPlusNormal"/>
              <w:jc w:val="center"/>
            </w:pPr>
            <w:r>
              <w:t>2 18 01010 01 0000 150</w:t>
            </w:r>
          </w:p>
        </w:tc>
        <w:tc>
          <w:tcPr>
            <w:tcW w:w="4853" w:type="dxa"/>
            <w:tcBorders>
              <w:top w:val="nil"/>
              <w:left w:val="nil"/>
              <w:bottom w:val="nil"/>
              <w:right w:val="nil"/>
            </w:tcBorders>
          </w:tcPr>
          <w:p w:rsidR="00EC3E14" w:rsidRDefault="00EC3E14">
            <w:pPr>
              <w:pStyle w:val="ConsPlusNormal"/>
              <w:jc w:val="both"/>
            </w:pPr>
            <w:r>
              <w:t>Доходы федерального бюджета от возврата бюджетными учреждениями остатков субсидий прошлых лет &lt;6&gt;</w:t>
            </w:r>
          </w:p>
        </w:tc>
      </w:tr>
      <w:tr w:rsidR="00EC3E14">
        <w:tblPrEx>
          <w:tblBorders>
            <w:left w:val="none" w:sz="0" w:space="0" w:color="auto"/>
            <w:right w:val="none" w:sz="0" w:space="0" w:color="auto"/>
            <w:insideH w:val="none" w:sz="0" w:space="0" w:color="auto"/>
            <w:insideV w:val="none" w:sz="0" w:space="0" w:color="auto"/>
          </w:tblBorders>
        </w:tblPrEx>
        <w:tc>
          <w:tcPr>
            <w:tcW w:w="1200" w:type="dxa"/>
            <w:tcBorders>
              <w:top w:val="nil"/>
              <w:left w:val="nil"/>
              <w:bottom w:val="single" w:sz="4" w:space="0" w:color="auto"/>
              <w:right w:val="nil"/>
            </w:tcBorders>
          </w:tcPr>
          <w:p w:rsidR="00EC3E14" w:rsidRDefault="00EC3E14">
            <w:pPr>
              <w:pStyle w:val="ConsPlusNormal"/>
            </w:pPr>
          </w:p>
        </w:tc>
        <w:tc>
          <w:tcPr>
            <w:tcW w:w="3004" w:type="dxa"/>
            <w:tcBorders>
              <w:top w:val="nil"/>
              <w:left w:val="nil"/>
              <w:bottom w:val="single" w:sz="4" w:space="0" w:color="auto"/>
              <w:right w:val="nil"/>
            </w:tcBorders>
          </w:tcPr>
          <w:p w:rsidR="00EC3E14" w:rsidRDefault="00EC3E14">
            <w:pPr>
              <w:pStyle w:val="ConsPlusNormal"/>
              <w:jc w:val="center"/>
            </w:pPr>
            <w:r>
              <w:t>2 18 01030 01 0000 150</w:t>
            </w:r>
          </w:p>
        </w:tc>
        <w:tc>
          <w:tcPr>
            <w:tcW w:w="4853" w:type="dxa"/>
            <w:tcBorders>
              <w:top w:val="nil"/>
              <w:left w:val="nil"/>
              <w:bottom w:val="single" w:sz="4" w:space="0" w:color="auto"/>
              <w:right w:val="nil"/>
            </w:tcBorders>
          </w:tcPr>
          <w:p w:rsidR="00EC3E14" w:rsidRDefault="00EC3E14">
            <w:pPr>
              <w:pStyle w:val="ConsPlusNormal"/>
              <w:jc w:val="both"/>
            </w:pPr>
            <w:r>
              <w:t>Доходы федерального бюджета от возврата иными организациями остатков субсидий прошлых лет &lt;6&gt;</w:t>
            </w:r>
          </w:p>
        </w:tc>
      </w:tr>
    </w:tbl>
    <w:p w:rsidR="00EC3E14" w:rsidRDefault="00EC3E14">
      <w:pPr>
        <w:pStyle w:val="ConsPlusNormal"/>
        <w:jc w:val="both"/>
      </w:pPr>
    </w:p>
    <w:p w:rsidR="00EC3E14" w:rsidRDefault="00EC3E14">
      <w:pPr>
        <w:pStyle w:val="ConsPlusNormal"/>
        <w:ind w:firstLine="540"/>
        <w:jc w:val="both"/>
      </w:pPr>
      <w:r>
        <w:t>--------------------------------</w:t>
      </w:r>
    </w:p>
    <w:p w:rsidR="00EC3E14" w:rsidRDefault="00EC3E14">
      <w:pPr>
        <w:pStyle w:val="ConsPlusNormal"/>
        <w:spacing w:before="220"/>
        <w:ind w:firstLine="540"/>
        <w:jc w:val="both"/>
      </w:pPr>
      <w:r>
        <w:t>&lt;1&gt; Администраторами данных доходов являются федеральные государственные органы и созданные ими федеральные казенные учреждения в пределах установленных законодательством Российской Федерации соответствующих полномочий.</w:t>
      </w:r>
    </w:p>
    <w:p w:rsidR="00EC3E14" w:rsidRDefault="00EC3E14">
      <w:pPr>
        <w:pStyle w:val="ConsPlusNormal"/>
        <w:spacing w:before="220"/>
        <w:ind w:firstLine="540"/>
        <w:jc w:val="both"/>
      </w:pPr>
      <w:r>
        <w:t xml:space="preserve">&lt;2&gt; Администраторами данных доходов являются федеральные государственные органы и федеральные казенные учреждения, за которыми закреплено в установленном </w:t>
      </w:r>
      <w:r>
        <w:lastRenderedPageBreak/>
        <w:t>законодательством Российской Федерации порядке право распоряжения федеральным имуществом.</w:t>
      </w:r>
    </w:p>
    <w:p w:rsidR="00EC3E14" w:rsidRDefault="00EC3E14">
      <w:pPr>
        <w:pStyle w:val="ConsPlusNormal"/>
        <w:spacing w:before="220"/>
        <w:ind w:firstLine="540"/>
        <w:jc w:val="both"/>
      </w:pPr>
      <w:r>
        <w:t>&lt;3&gt; Администраторами данных доходов являются федеральные государственные органы и федеральные казенные учреждения, которым в соответствии с законодательством Российской Федерации предоставлено право распоряжаться федеральным имуществом за пределами территории Российской Федерации.</w:t>
      </w:r>
    </w:p>
    <w:p w:rsidR="00EC3E14" w:rsidRDefault="00EC3E14">
      <w:pPr>
        <w:pStyle w:val="ConsPlusNormal"/>
        <w:spacing w:before="220"/>
        <w:ind w:firstLine="540"/>
        <w:jc w:val="both"/>
      </w:pPr>
      <w:r>
        <w:t>&lt;4&gt; Администраторами данных доходов являются федеральные государственные органы и находящиеся в их ведении федеральные казенные учреждения, осуществляющие в соответствии с законодательством Российской Федерации предоставление указанных медицинских услуг.</w:t>
      </w:r>
    </w:p>
    <w:p w:rsidR="00EC3E14" w:rsidRDefault="00EC3E14">
      <w:pPr>
        <w:pStyle w:val="ConsPlusNormal"/>
        <w:spacing w:before="220"/>
        <w:ind w:firstLine="540"/>
        <w:jc w:val="both"/>
      </w:pPr>
      <w:r>
        <w:t>&lt;5&gt; Администрирование доходов федерального бюджета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по соответствующим статьям, подстатьям вида доходов агрегированного кода бюджетной классификации "000 2 18 00000 01 0000 150 - Доходы федерального бюджета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осуществляется уполномоченными федеральными государственными органами, а также созданными ими федеральными казенными учреждениями, предоставившими соответствующие межбюджетные трансферты.</w:t>
      </w:r>
    </w:p>
    <w:p w:rsidR="00EC3E14" w:rsidRDefault="00EC3E14">
      <w:pPr>
        <w:pStyle w:val="ConsPlusNormal"/>
        <w:spacing w:before="220"/>
        <w:ind w:firstLine="540"/>
        <w:jc w:val="both"/>
      </w:pPr>
      <w:r>
        <w:t>&lt;6&gt; Администраторами данных доходов федерального бюджета являются уполномоченные федеральные государственные органы, а также созданные ими федеральные казенные учреждения, предоставившие соответствующие субсидии.</w:t>
      </w: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right"/>
        <w:outlineLvl w:val="0"/>
      </w:pPr>
      <w:r>
        <w:t>Приложение 9</w:t>
      </w:r>
    </w:p>
    <w:p w:rsidR="00EC3E14" w:rsidRDefault="00EC3E14">
      <w:pPr>
        <w:pStyle w:val="ConsPlusNormal"/>
        <w:jc w:val="right"/>
      </w:pPr>
      <w:r>
        <w:t>к Федеральному закону</w:t>
      </w:r>
    </w:p>
    <w:p w:rsidR="00EC3E14" w:rsidRDefault="00EC3E14">
      <w:pPr>
        <w:pStyle w:val="ConsPlusNormal"/>
        <w:jc w:val="right"/>
      </w:pPr>
      <w:r>
        <w:t>"О федеральном бюджете</w:t>
      </w:r>
    </w:p>
    <w:p w:rsidR="00EC3E14" w:rsidRDefault="00EC3E14">
      <w:pPr>
        <w:pStyle w:val="ConsPlusNormal"/>
        <w:jc w:val="right"/>
      </w:pPr>
      <w:r>
        <w:t>на 2024 год и на плановый</w:t>
      </w:r>
    </w:p>
    <w:p w:rsidR="00EC3E14" w:rsidRDefault="00EC3E14">
      <w:pPr>
        <w:pStyle w:val="ConsPlusNormal"/>
        <w:jc w:val="right"/>
      </w:pPr>
      <w:r>
        <w:t>период 2025 и 2026 годов"</w:t>
      </w:r>
    </w:p>
    <w:p w:rsidR="00EC3E14" w:rsidRDefault="00EC3E14">
      <w:pPr>
        <w:pStyle w:val="ConsPlusNormal"/>
        <w:jc w:val="both"/>
      </w:pPr>
    </w:p>
    <w:p w:rsidR="00EC3E14" w:rsidRDefault="00EC3E14">
      <w:pPr>
        <w:pStyle w:val="ConsPlusTitle"/>
        <w:jc w:val="center"/>
      </w:pPr>
      <w:bookmarkStart w:id="41" w:name="P4100"/>
      <w:bookmarkEnd w:id="41"/>
      <w:r>
        <w:t>ПЕРЕЧЕНЬ</w:t>
      </w:r>
    </w:p>
    <w:p w:rsidR="00EC3E14" w:rsidRDefault="00EC3E14">
      <w:pPr>
        <w:pStyle w:val="ConsPlusTitle"/>
        <w:jc w:val="center"/>
      </w:pPr>
      <w:r>
        <w:t>ГЛАВНЫХ АДМИНИСТРАТОРОВ ИСТОЧНИКОВ ФИНАНСИРОВАНИЯ ДЕФИЦИТА</w:t>
      </w:r>
    </w:p>
    <w:p w:rsidR="00EC3E14" w:rsidRDefault="00EC3E14">
      <w:pPr>
        <w:pStyle w:val="ConsPlusTitle"/>
        <w:jc w:val="center"/>
      </w:pPr>
      <w:r>
        <w:t>ФЕДЕРАЛЬНОГО БЮДЖЕТА, НЕ ЯВЛЯЮЩИХСЯ ФЕДЕРАЛЬНЫМИ ОРГАНАМИ</w:t>
      </w:r>
    </w:p>
    <w:p w:rsidR="00EC3E14" w:rsidRDefault="00EC3E14">
      <w:pPr>
        <w:pStyle w:val="ConsPlusTitle"/>
        <w:jc w:val="center"/>
      </w:pPr>
      <w:r>
        <w:t>ИСПОЛНИТЕЛЬНОЙ ВЛАСТИ</w:t>
      </w:r>
    </w:p>
    <w:p w:rsidR="00EC3E14" w:rsidRDefault="00EC3E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2"/>
        <w:gridCol w:w="2891"/>
        <w:gridCol w:w="5266"/>
      </w:tblGrid>
      <w:tr w:rsidR="00EC3E14">
        <w:tc>
          <w:tcPr>
            <w:tcW w:w="912" w:type="dxa"/>
            <w:tcBorders>
              <w:top w:val="single" w:sz="4" w:space="0" w:color="auto"/>
              <w:bottom w:val="single" w:sz="4" w:space="0" w:color="auto"/>
            </w:tcBorders>
          </w:tcPr>
          <w:p w:rsidR="00EC3E14" w:rsidRDefault="00EC3E14">
            <w:pPr>
              <w:pStyle w:val="ConsPlusNormal"/>
              <w:jc w:val="center"/>
            </w:pPr>
            <w:r>
              <w:t>Код главы</w:t>
            </w:r>
          </w:p>
        </w:tc>
        <w:tc>
          <w:tcPr>
            <w:tcW w:w="2891" w:type="dxa"/>
            <w:tcBorders>
              <w:top w:val="single" w:sz="4" w:space="0" w:color="auto"/>
              <w:bottom w:val="single" w:sz="4" w:space="0" w:color="auto"/>
            </w:tcBorders>
          </w:tcPr>
          <w:p w:rsidR="00EC3E14" w:rsidRDefault="00EC3E14">
            <w:pPr>
              <w:pStyle w:val="ConsPlusNormal"/>
              <w:jc w:val="center"/>
            </w:pPr>
            <w:r>
              <w:t>Код группы, подгруппы, статьи и вида источника</w:t>
            </w:r>
          </w:p>
        </w:tc>
        <w:tc>
          <w:tcPr>
            <w:tcW w:w="5266" w:type="dxa"/>
            <w:tcBorders>
              <w:top w:val="single" w:sz="4" w:space="0" w:color="auto"/>
              <w:bottom w:val="single" w:sz="4" w:space="0" w:color="auto"/>
            </w:tcBorders>
          </w:tcPr>
          <w:p w:rsidR="00EC3E14" w:rsidRDefault="00EC3E14">
            <w:pPr>
              <w:pStyle w:val="ConsPlusNormal"/>
              <w:jc w:val="center"/>
            </w:pPr>
            <w:r>
              <w:t>Наименование главного администратора источников финансирования дефицита федерального бюджета/наименование кода группы, подгруппы, статьи и вида источника</w:t>
            </w:r>
          </w:p>
        </w:tc>
      </w:tr>
      <w:tr w:rsidR="00EC3E14">
        <w:tc>
          <w:tcPr>
            <w:tcW w:w="912" w:type="dxa"/>
            <w:tcBorders>
              <w:top w:val="single" w:sz="4" w:space="0" w:color="auto"/>
              <w:bottom w:val="single" w:sz="4" w:space="0" w:color="auto"/>
            </w:tcBorders>
          </w:tcPr>
          <w:p w:rsidR="00EC3E14" w:rsidRDefault="00EC3E14">
            <w:pPr>
              <w:pStyle w:val="ConsPlusNormal"/>
              <w:jc w:val="center"/>
            </w:pPr>
            <w:r>
              <w:t>1</w:t>
            </w:r>
          </w:p>
        </w:tc>
        <w:tc>
          <w:tcPr>
            <w:tcW w:w="2891" w:type="dxa"/>
            <w:tcBorders>
              <w:top w:val="single" w:sz="4" w:space="0" w:color="auto"/>
              <w:bottom w:val="single" w:sz="4" w:space="0" w:color="auto"/>
            </w:tcBorders>
          </w:tcPr>
          <w:p w:rsidR="00EC3E14" w:rsidRDefault="00EC3E14">
            <w:pPr>
              <w:pStyle w:val="ConsPlusNormal"/>
              <w:jc w:val="center"/>
            </w:pPr>
            <w:r>
              <w:t>2</w:t>
            </w:r>
          </w:p>
        </w:tc>
        <w:tc>
          <w:tcPr>
            <w:tcW w:w="5266" w:type="dxa"/>
            <w:tcBorders>
              <w:top w:val="single" w:sz="4" w:space="0" w:color="auto"/>
              <w:bottom w:val="single" w:sz="4" w:space="0" w:color="auto"/>
            </w:tcBorders>
          </w:tcPr>
          <w:p w:rsidR="00EC3E14" w:rsidRDefault="00EC3E14">
            <w:pPr>
              <w:pStyle w:val="ConsPlusNormal"/>
              <w:jc w:val="center"/>
            </w:pPr>
            <w:r>
              <w:t>3</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single" w:sz="4" w:space="0" w:color="auto"/>
              <w:left w:val="nil"/>
              <w:bottom w:val="nil"/>
              <w:right w:val="nil"/>
            </w:tcBorders>
          </w:tcPr>
          <w:p w:rsidR="00EC3E14" w:rsidRDefault="00EC3E14">
            <w:pPr>
              <w:pStyle w:val="ConsPlusNormal"/>
              <w:jc w:val="center"/>
              <w:outlineLvl w:val="1"/>
            </w:pPr>
            <w:r>
              <w:t>302</w:t>
            </w:r>
          </w:p>
        </w:tc>
        <w:tc>
          <w:tcPr>
            <w:tcW w:w="2891" w:type="dxa"/>
            <w:tcBorders>
              <w:top w:val="single" w:sz="4" w:space="0" w:color="auto"/>
              <w:left w:val="nil"/>
              <w:bottom w:val="nil"/>
              <w:right w:val="nil"/>
            </w:tcBorders>
          </w:tcPr>
          <w:p w:rsidR="00EC3E14" w:rsidRDefault="00EC3E14">
            <w:pPr>
              <w:pStyle w:val="ConsPlusNormal"/>
            </w:pPr>
          </w:p>
        </w:tc>
        <w:tc>
          <w:tcPr>
            <w:tcW w:w="5266" w:type="dxa"/>
            <w:tcBorders>
              <w:top w:val="single" w:sz="4" w:space="0" w:color="auto"/>
              <w:left w:val="nil"/>
              <w:bottom w:val="nil"/>
              <w:right w:val="nil"/>
            </w:tcBorders>
          </w:tcPr>
          <w:p w:rsidR="00EC3E14" w:rsidRDefault="00EC3E14">
            <w:pPr>
              <w:pStyle w:val="ConsPlusNormal"/>
              <w:jc w:val="both"/>
            </w:pPr>
            <w:r>
              <w:t>Уполномоченный по правам человека в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302</w:t>
            </w:r>
          </w:p>
        </w:tc>
        <w:tc>
          <w:tcPr>
            <w:tcW w:w="2891" w:type="dxa"/>
            <w:tcBorders>
              <w:top w:val="nil"/>
              <w:left w:val="nil"/>
              <w:bottom w:val="nil"/>
              <w:right w:val="nil"/>
            </w:tcBorders>
          </w:tcPr>
          <w:p w:rsidR="00EC3E14" w:rsidRDefault="00EC3E14">
            <w:pPr>
              <w:pStyle w:val="ConsPlusNormal"/>
              <w:jc w:val="center"/>
            </w:pPr>
            <w:r>
              <w:t>01 05 02 01 01 0000 510</w:t>
            </w:r>
          </w:p>
        </w:tc>
        <w:tc>
          <w:tcPr>
            <w:tcW w:w="5266" w:type="dxa"/>
            <w:tcBorders>
              <w:top w:val="nil"/>
              <w:left w:val="nil"/>
              <w:bottom w:val="nil"/>
              <w:right w:val="nil"/>
            </w:tcBorders>
          </w:tcPr>
          <w:p w:rsidR="00EC3E14" w:rsidRDefault="00EC3E14">
            <w:pPr>
              <w:pStyle w:val="ConsPlusNormal"/>
              <w:jc w:val="both"/>
            </w:pPr>
            <w:r>
              <w:t>Увеличение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302</w:t>
            </w:r>
          </w:p>
        </w:tc>
        <w:tc>
          <w:tcPr>
            <w:tcW w:w="2891" w:type="dxa"/>
            <w:tcBorders>
              <w:top w:val="nil"/>
              <w:left w:val="nil"/>
              <w:bottom w:val="nil"/>
              <w:right w:val="nil"/>
            </w:tcBorders>
          </w:tcPr>
          <w:p w:rsidR="00EC3E14" w:rsidRDefault="00EC3E14">
            <w:pPr>
              <w:pStyle w:val="ConsPlusNormal"/>
              <w:jc w:val="center"/>
            </w:pPr>
            <w:r>
              <w:t>01 05 02 01 01 0000 610</w:t>
            </w:r>
          </w:p>
        </w:tc>
        <w:tc>
          <w:tcPr>
            <w:tcW w:w="5266" w:type="dxa"/>
            <w:tcBorders>
              <w:top w:val="nil"/>
              <w:left w:val="nil"/>
              <w:bottom w:val="nil"/>
              <w:right w:val="nil"/>
            </w:tcBorders>
          </w:tcPr>
          <w:p w:rsidR="00EC3E14" w:rsidRDefault="00EC3E14">
            <w:pPr>
              <w:pStyle w:val="ConsPlusNormal"/>
              <w:jc w:val="both"/>
            </w:pPr>
            <w:r>
              <w:t xml:space="preserve">Уменьшение прочих остатков денежных средств </w:t>
            </w:r>
            <w:r>
              <w:lastRenderedPageBreak/>
              <w:t>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lastRenderedPageBreak/>
              <w:t>302</w:t>
            </w:r>
          </w:p>
        </w:tc>
        <w:tc>
          <w:tcPr>
            <w:tcW w:w="2891" w:type="dxa"/>
            <w:tcBorders>
              <w:top w:val="nil"/>
              <w:left w:val="nil"/>
              <w:bottom w:val="nil"/>
              <w:right w:val="nil"/>
            </w:tcBorders>
          </w:tcPr>
          <w:p w:rsidR="00EC3E14" w:rsidRDefault="00EC3E14">
            <w:pPr>
              <w:pStyle w:val="ConsPlusNormal"/>
              <w:jc w:val="center"/>
            </w:pPr>
            <w:r>
              <w:t>01 06 03 00 01 0005 171</w:t>
            </w:r>
          </w:p>
        </w:tc>
        <w:tc>
          <w:tcPr>
            <w:tcW w:w="5266" w:type="dxa"/>
            <w:tcBorders>
              <w:top w:val="nil"/>
              <w:left w:val="nil"/>
              <w:bottom w:val="nil"/>
              <w:right w:val="nil"/>
            </w:tcBorders>
          </w:tcPr>
          <w:p w:rsidR="00EC3E14" w:rsidRDefault="00EC3E14">
            <w:pPr>
              <w:pStyle w:val="ConsPlusNormal"/>
              <w:jc w:val="both"/>
            </w:pPr>
            <w:r>
              <w:t>Курсовая разница по средствам федерального бюджета (курсовая разница по прочим средствам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t>305</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Счетная палата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t>308</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Центральная избирательная комиссия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308</w:t>
            </w:r>
          </w:p>
        </w:tc>
        <w:tc>
          <w:tcPr>
            <w:tcW w:w="2891" w:type="dxa"/>
            <w:tcBorders>
              <w:top w:val="nil"/>
              <w:left w:val="nil"/>
              <w:bottom w:val="nil"/>
              <w:right w:val="nil"/>
            </w:tcBorders>
          </w:tcPr>
          <w:p w:rsidR="00EC3E14" w:rsidRDefault="00EC3E14">
            <w:pPr>
              <w:pStyle w:val="ConsPlusNormal"/>
              <w:jc w:val="center"/>
            </w:pPr>
            <w:r>
              <w:t>01 05 02 01 01 0000 510</w:t>
            </w:r>
          </w:p>
        </w:tc>
        <w:tc>
          <w:tcPr>
            <w:tcW w:w="5266" w:type="dxa"/>
            <w:tcBorders>
              <w:top w:val="nil"/>
              <w:left w:val="nil"/>
              <w:bottom w:val="nil"/>
              <w:right w:val="nil"/>
            </w:tcBorders>
          </w:tcPr>
          <w:p w:rsidR="00EC3E14" w:rsidRDefault="00EC3E14">
            <w:pPr>
              <w:pStyle w:val="ConsPlusNormal"/>
              <w:jc w:val="both"/>
            </w:pPr>
            <w:r>
              <w:t>Увеличение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308</w:t>
            </w:r>
          </w:p>
        </w:tc>
        <w:tc>
          <w:tcPr>
            <w:tcW w:w="2891" w:type="dxa"/>
            <w:tcBorders>
              <w:top w:val="nil"/>
              <w:left w:val="nil"/>
              <w:bottom w:val="nil"/>
              <w:right w:val="nil"/>
            </w:tcBorders>
          </w:tcPr>
          <w:p w:rsidR="00EC3E14" w:rsidRDefault="00EC3E14">
            <w:pPr>
              <w:pStyle w:val="ConsPlusNormal"/>
              <w:jc w:val="center"/>
            </w:pPr>
            <w:r>
              <w:t>01 05 02 01 01 0000 610</w:t>
            </w:r>
          </w:p>
        </w:tc>
        <w:tc>
          <w:tcPr>
            <w:tcW w:w="5266" w:type="dxa"/>
            <w:tcBorders>
              <w:top w:val="nil"/>
              <w:left w:val="nil"/>
              <w:bottom w:val="nil"/>
              <w:right w:val="nil"/>
            </w:tcBorders>
          </w:tcPr>
          <w:p w:rsidR="00EC3E14" w:rsidRDefault="00EC3E14">
            <w:pPr>
              <w:pStyle w:val="ConsPlusNormal"/>
              <w:jc w:val="both"/>
            </w:pPr>
            <w:r>
              <w:t>Уменьшение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308</w:t>
            </w:r>
          </w:p>
        </w:tc>
        <w:tc>
          <w:tcPr>
            <w:tcW w:w="2891" w:type="dxa"/>
            <w:tcBorders>
              <w:top w:val="nil"/>
              <w:left w:val="nil"/>
              <w:bottom w:val="nil"/>
              <w:right w:val="nil"/>
            </w:tcBorders>
          </w:tcPr>
          <w:p w:rsidR="00EC3E14" w:rsidRDefault="00EC3E14">
            <w:pPr>
              <w:pStyle w:val="ConsPlusNormal"/>
              <w:jc w:val="center"/>
            </w:pPr>
            <w:r>
              <w:t>01 06 03 00 01 0005 171</w:t>
            </w:r>
          </w:p>
        </w:tc>
        <w:tc>
          <w:tcPr>
            <w:tcW w:w="5266" w:type="dxa"/>
            <w:tcBorders>
              <w:top w:val="nil"/>
              <w:left w:val="nil"/>
              <w:bottom w:val="nil"/>
              <w:right w:val="nil"/>
            </w:tcBorders>
          </w:tcPr>
          <w:p w:rsidR="00EC3E14" w:rsidRDefault="00EC3E14">
            <w:pPr>
              <w:pStyle w:val="ConsPlusNormal"/>
              <w:jc w:val="both"/>
            </w:pPr>
            <w:r>
              <w:t>Курсовая разница по средствам федерального бюджета (курсовая разница по прочим средствам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t>330</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Государственная Дума Федерального Собрания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330</w:t>
            </w:r>
          </w:p>
        </w:tc>
        <w:tc>
          <w:tcPr>
            <w:tcW w:w="2891" w:type="dxa"/>
            <w:tcBorders>
              <w:top w:val="nil"/>
              <w:left w:val="nil"/>
              <w:bottom w:val="nil"/>
              <w:right w:val="nil"/>
            </w:tcBorders>
          </w:tcPr>
          <w:p w:rsidR="00EC3E14" w:rsidRDefault="00EC3E14">
            <w:pPr>
              <w:pStyle w:val="ConsPlusNormal"/>
              <w:jc w:val="center"/>
            </w:pPr>
            <w:r>
              <w:t>01 05 02 01 01 0000 510</w:t>
            </w:r>
          </w:p>
        </w:tc>
        <w:tc>
          <w:tcPr>
            <w:tcW w:w="5266" w:type="dxa"/>
            <w:tcBorders>
              <w:top w:val="nil"/>
              <w:left w:val="nil"/>
              <w:bottom w:val="nil"/>
              <w:right w:val="nil"/>
            </w:tcBorders>
          </w:tcPr>
          <w:p w:rsidR="00EC3E14" w:rsidRDefault="00EC3E14">
            <w:pPr>
              <w:pStyle w:val="ConsPlusNormal"/>
              <w:jc w:val="both"/>
            </w:pPr>
            <w:r>
              <w:t>Увеличение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330</w:t>
            </w:r>
          </w:p>
        </w:tc>
        <w:tc>
          <w:tcPr>
            <w:tcW w:w="2891" w:type="dxa"/>
            <w:tcBorders>
              <w:top w:val="nil"/>
              <w:left w:val="nil"/>
              <w:bottom w:val="nil"/>
              <w:right w:val="nil"/>
            </w:tcBorders>
          </w:tcPr>
          <w:p w:rsidR="00EC3E14" w:rsidRDefault="00EC3E14">
            <w:pPr>
              <w:pStyle w:val="ConsPlusNormal"/>
              <w:jc w:val="center"/>
            </w:pPr>
            <w:r>
              <w:t>01 05 02 01 01 0000 610</w:t>
            </w:r>
          </w:p>
        </w:tc>
        <w:tc>
          <w:tcPr>
            <w:tcW w:w="5266" w:type="dxa"/>
            <w:tcBorders>
              <w:top w:val="nil"/>
              <w:left w:val="nil"/>
              <w:bottom w:val="nil"/>
              <w:right w:val="nil"/>
            </w:tcBorders>
          </w:tcPr>
          <w:p w:rsidR="00EC3E14" w:rsidRDefault="00EC3E14">
            <w:pPr>
              <w:pStyle w:val="ConsPlusNormal"/>
              <w:jc w:val="both"/>
            </w:pPr>
            <w:r>
              <w:t>Уменьшение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330</w:t>
            </w:r>
          </w:p>
        </w:tc>
        <w:tc>
          <w:tcPr>
            <w:tcW w:w="2891" w:type="dxa"/>
            <w:tcBorders>
              <w:top w:val="nil"/>
              <w:left w:val="nil"/>
              <w:bottom w:val="nil"/>
              <w:right w:val="nil"/>
            </w:tcBorders>
          </w:tcPr>
          <w:p w:rsidR="00EC3E14" w:rsidRDefault="00EC3E14">
            <w:pPr>
              <w:pStyle w:val="ConsPlusNormal"/>
              <w:jc w:val="center"/>
            </w:pPr>
            <w:r>
              <w:t>01 06 03 00 01 0005 171</w:t>
            </w:r>
          </w:p>
        </w:tc>
        <w:tc>
          <w:tcPr>
            <w:tcW w:w="5266" w:type="dxa"/>
            <w:tcBorders>
              <w:top w:val="nil"/>
              <w:left w:val="nil"/>
              <w:bottom w:val="nil"/>
              <w:right w:val="nil"/>
            </w:tcBorders>
          </w:tcPr>
          <w:p w:rsidR="00EC3E14" w:rsidRDefault="00EC3E14">
            <w:pPr>
              <w:pStyle w:val="ConsPlusNormal"/>
              <w:jc w:val="both"/>
            </w:pPr>
            <w:r>
              <w:t>Курсовая разница по средствам федерального бюджета (курсовая разница по прочим средствам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t>333</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Совет Федерации Федерального Собрания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333</w:t>
            </w:r>
          </w:p>
        </w:tc>
        <w:tc>
          <w:tcPr>
            <w:tcW w:w="2891" w:type="dxa"/>
            <w:tcBorders>
              <w:top w:val="nil"/>
              <w:left w:val="nil"/>
              <w:bottom w:val="nil"/>
              <w:right w:val="nil"/>
            </w:tcBorders>
          </w:tcPr>
          <w:p w:rsidR="00EC3E14" w:rsidRDefault="00EC3E14">
            <w:pPr>
              <w:pStyle w:val="ConsPlusNormal"/>
              <w:jc w:val="center"/>
            </w:pPr>
            <w:r>
              <w:t>01 05 02 01 01 0000 510</w:t>
            </w:r>
          </w:p>
        </w:tc>
        <w:tc>
          <w:tcPr>
            <w:tcW w:w="5266" w:type="dxa"/>
            <w:tcBorders>
              <w:top w:val="nil"/>
              <w:left w:val="nil"/>
              <w:bottom w:val="nil"/>
              <w:right w:val="nil"/>
            </w:tcBorders>
          </w:tcPr>
          <w:p w:rsidR="00EC3E14" w:rsidRDefault="00EC3E14">
            <w:pPr>
              <w:pStyle w:val="ConsPlusNormal"/>
              <w:jc w:val="both"/>
            </w:pPr>
            <w:r>
              <w:t>Увеличение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333</w:t>
            </w:r>
          </w:p>
        </w:tc>
        <w:tc>
          <w:tcPr>
            <w:tcW w:w="2891" w:type="dxa"/>
            <w:tcBorders>
              <w:top w:val="nil"/>
              <w:left w:val="nil"/>
              <w:bottom w:val="nil"/>
              <w:right w:val="nil"/>
            </w:tcBorders>
          </w:tcPr>
          <w:p w:rsidR="00EC3E14" w:rsidRDefault="00EC3E14">
            <w:pPr>
              <w:pStyle w:val="ConsPlusNormal"/>
              <w:jc w:val="center"/>
            </w:pPr>
            <w:r>
              <w:t>01 05 02 01 01 0000 610</w:t>
            </w:r>
          </w:p>
        </w:tc>
        <w:tc>
          <w:tcPr>
            <w:tcW w:w="5266" w:type="dxa"/>
            <w:tcBorders>
              <w:top w:val="nil"/>
              <w:left w:val="nil"/>
              <w:bottom w:val="nil"/>
              <w:right w:val="nil"/>
            </w:tcBorders>
          </w:tcPr>
          <w:p w:rsidR="00EC3E14" w:rsidRDefault="00EC3E14">
            <w:pPr>
              <w:pStyle w:val="ConsPlusNormal"/>
              <w:jc w:val="both"/>
            </w:pPr>
            <w:r>
              <w:t>Уменьшение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333</w:t>
            </w:r>
          </w:p>
        </w:tc>
        <w:tc>
          <w:tcPr>
            <w:tcW w:w="2891" w:type="dxa"/>
            <w:tcBorders>
              <w:top w:val="nil"/>
              <w:left w:val="nil"/>
              <w:bottom w:val="nil"/>
              <w:right w:val="nil"/>
            </w:tcBorders>
          </w:tcPr>
          <w:p w:rsidR="00EC3E14" w:rsidRDefault="00EC3E14">
            <w:pPr>
              <w:pStyle w:val="ConsPlusNormal"/>
              <w:jc w:val="center"/>
            </w:pPr>
            <w:r>
              <w:t>01 06 03 00 01 0005 171</w:t>
            </w:r>
          </w:p>
        </w:tc>
        <w:tc>
          <w:tcPr>
            <w:tcW w:w="5266" w:type="dxa"/>
            <w:tcBorders>
              <w:top w:val="nil"/>
              <w:left w:val="nil"/>
              <w:bottom w:val="nil"/>
              <w:right w:val="nil"/>
            </w:tcBorders>
          </w:tcPr>
          <w:p w:rsidR="00EC3E14" w:rsidRDefault="00EC3E14">
            <w:pPr>
              <w:pStyle w:val="ConsPlusNormal"/>
              <w:jc w:val="both"/>
            </w:pPr>
            <w:r>
              <w:t>Курсовая разница по средствам федерального бюджета (курсовая разница по прочим средствам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t>415</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Генеральная прокуратура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415</w:t>
            </w:r>
          </w:p>
        </w:tc>
        <w:tc>
          <w:tcPr>
            <w:tcW w:w="2891" w:type="dxa"/>
            <w:tcBorders>
              <w:top w:val="nil"/>
              <w:left w:val="nil"/>
              <w:bottom w:val="nil"/>
              <w:right w:val="nil"/>
            </w:tcBorders>
          </w:tcPr>
          <w:p w:rsidR="00EC3E14" w:rsidRDefault="00EC3E14">
            <w:pPr>
              <w:pStyle w:val="ConsPlusNormal"/>
              <w:jc w:val="center"/>
            </w:pPr>
            <w:r>
              <w:t>01 05 02 01 01 0000 510</w:t>
            </w:r>
          </w:p>
        </w:tc>
        <w:tc>
          <w:tcPr>
            <w:tcW w:w="5266" w:type="dxa"/>
            <w:tcBorders>
              <w:top w:val="nil"/>
              <w:left w:val="nil"/>
              <w:bottom w:val="nil"/>
              <w:right w:val="nil"/>
            </w:tcBorders>
          </w:tcPr>
          <w:p w:rsidR="00EC3E14" w:rsidRDefault="00EC3E14">
            <w:pPr>
              <w:pStyle w:val="ConsPlusNormal"/>
              <w:jc w:val="both"/>
            </w:pPr>
            <w:r>
              <w:t>Увеличение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415</w:t>
            </w:r>
          </w:p>
        </w:tc>
        <w:tc>
          <w:tcPr>
            <w:tcW w:w="2891" w:type="dxa"/>
            <w:tcBorders>
              <w:top w:val="nil"/>
              <w:left w:val="nil"/>
              <w:bottom w:val="nil"/>
              <w:right w:val="nil"/>
            </w:tcBorders>
          </w:tcPr>
          <w:p w:rsidR="00EC3E14" w:rsidRDefault="00EC3E14">
            <w:pPr>
              <w:pStyle w:val="ConsPlusNormal"/>
              <w:jc w:val="center"/>
            </w:pPr>
            <w:r>
              <w:t>01 05 02 01 01 0000 610</w:t>
            </w:r>
          </w:p>
        </w:tc>
        <w:tc>
          <w:tcPr>
            <w:tcW w:w="5266" w:type="dxa"/>
            <w:tcBorders>
              <w:top w:val="nil"/>
              <w:left w:val="nil"/>
              <w:bottom w:val="nil"/>
              <w:right w:val="nil"/>
            </w:tcBorders>
          </w:tcPr>
          <w:p w:rsidR="00EC3E14" w:rsidRDefault="00EC3E14">
            <w:pPr>
              <w:pStyle w:val="ConsPlusNormal"/>
              <w:jc w:val="both"/>
            </w:pPr>
            <w:r>
              <w:t>Уменьшение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415</w:t>
            </w:r>
          </w:p>
        </w:tc>
        <w:tc>
          <w:tcPr>
            <w:tcW w:w="2891" w:type="dxa"/>
            <w:tcBorders>
              <w:top w:val="nil"/>
              <w:left w:val="nil"/>
              <w:bottom w:val="nil"/>
              <w:right w:val="nil"/>
            </w:tcBorders>
          </w:tcPr>
          <w:p w:rsidR="00EC3E14" w:rsidRDefault="00EC3E14">
            <w:pPr>
              <w:pStyle w:val="ConsPlusNormal"/>
              <w:jc w:val="center"/>
            </w:pPr>
            <w:r>
              <w:t>01 06 03 00 01 0005 171</w:t>
            </w:r>
          </w:p>
        </w:tc>
        <w:tc>
          <w:tcPr>
            <w:tcW w:w="5266" w:type="dxa"/>
            <w:tcBorders>
              <w:top w:val="nil"/>
              <w:left w:val="nil"/>
              <w:bottom w:val="nil"/>
              <w:right w:val="nil"/>
            </w:tcBorders>
          </w:tcPr>
          <w:p w:rsidR="00EC3E14" w:rsidRDefault="00EC3E14">
            <w:pPr>
              <w:pStyle w:val="ConsPlusNormal"/>
              <w:jc w:val="both"/>
            </w:pPr>
            <w:r>
              <w:t xml:space="preserve">Курсовая разница по средствам федерального бюджета (курсовая разница по прочим средствам </w:t>
            </w:r>
            <w:r>
              <w:lastRenderedPageBreak/>
              <w:t>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lastRenderedPageBreak/>
              <w:t>417</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Следственный комитет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417</w:t>
            </w:r>
          </w:p>
        </w:tc>
        <w:tc>
          <w:tcPr>
            <w:tcW w:w="2891" w:type="dxa"/>
            <w:tcBorders>
              <w:top w:val="nil"/>
              <w:left w:val="nil"/>
              <w:bottom w:val="nil"/>
              <w:right w:val="nil"/>
            </w:tcBorders>
          </w:tcPr>
          <w:p w:rsidR="00EC3E14" w:rsidRDefault="00EC3E14">
            <w:pPr>
              <w:pStyle w:val="ConsPlusNormal"/>
              <w:jc w:val="center"/>
            </w:pPr>
            <w:r>
              <w:t>01 05 02 01 01 0000 510</w:t>
            </w:r>
          </w:p>
        </w:tc>
        <w:tc>
          <w:tcPr>
            <w:tcW w:w="5266" w:type="dxa"/>
            <w:tcBorders>
              <w:top w:val="nil"/>
              <w:left w:val="nil"/>
              <w:bottom w:val="nil"/>
              <w:right w:val="nil"/>
            </w:tcBorders>
          </w:tcPr>
          <w:p w:rsidR="00EC3E14" w:rsidRDefault="00EC3E14">
            <w:pPr>
              <w:pStyle w:val="ConsPlusNormal"/>
              <w:jc w:val="both"/>
            </w:pPr>
            <w:r>
              <w:t>Увеличение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417</w:t>
            </w:r>
          </w:p>
        </w:tc>
        <w:tc>
          <w:tcPr>
            <w:tcW w:w="2891" w:type="dxa"/>
            <w:tcBorders>
              <w:top w:val="nil"/>
              <w:left w:val="nil"/>
              <w:bottom w:val="nil"/>
              <w:right w:val="nil"/>
            </w:tcBorders>
          </w:tcPr>
          <w:p w:rsidR="00EC3E14" w:rsidRDefault="00EC3E14">
            <w:pPr>
              <w:pStyle w:val="ConsPlusNormal"/>
              <w:jc w:val="center"/>
            </w:pPr>
            <w:r>
              <w:t>01 05 02 01 01 0000 610</w:t>
            </w:r>
          </w:p>
        </w:tc>
        <w:tc>
          <w:tcPr>
            <w:tcW w:w="5266" w:type="dxa"/>
            <w:tcBorders>
              <w:top w:val="nil"/>
              <w:left w:val="nil"/>
              <w:bottom w:val="nil"/>
              <w:right w:val="nil"/>
            </w:tcBorders>
          </w:tcPr>
          <w:p w:rsidR="00EC3E14" w:rsidRDefault="00EC3E14">
            <w:pPr>
              <w:pStyle w:val="ConsPlusNormal"/>
              <w:jc w:val="both"/>
            </w:pPr>
            <w:r>
              <w:t>Уменьшение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417</w:t>
            </w:r>
          </w:p>
        </w:tc>
        <w:tc>
          <w:tcPr>
            <w:tcW w:w="2891" w:type="dxa"/>
            <w:tcBorders>
              <w:top w:val="nil"/>
              <w:left w:val="nil"/>
              <w:bottom w:val="nil"/>
              <w:right w:val="nil"/>
            </w:tcBorders>
          </w:tcPr>
          <w:p w:rsidR="00EC3E14" w:rsidRDefault="00EC3E14">
            <w:pPr>
              <w:pStyle w:val="ConsPlusNormal"/>
              <w:jc w:val="center"/>
            </w:pPr>
            <w:r>
              <w:t>01 06 03 00 01 0005 171</w:t>
            </w:r>
          </w:p>
        </w:tc>
        <w:tc>
          <w:tcPr>
            <w:tcW w:w="5266" w:type="dxa"/>
            <w:tcBorders>
              <w:top w:val="nil"/>
              <w:left w:val="nil"/>
              <w:bottom w:val="nil"/>
              <w:right w:val="nil"/>
            </w:tcBorders>
          </w:tcPr>
          <w:p w:rsidR="00EC3E14" w:rsidRDefault="00EC3E14">
            <w:pPr>
              <w:pStyle w:val="ConsPlusNormal"/>
              <w:jc w:val="both"/>
            </w:pPr>
            <w:r>
              <w:t>Курсовая разница по средствам федерального бюджета (курсовая разница по прочим средствам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t>436</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Конституционный Суд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436</w:t>
            </w:r>
          </w:p>
        </w:tc>
        <w:tc>
          <w:tcPr>
            <w:tcW w:w="2891" w:type="dxa"/>
            <w:tcBorders>
              <w:top w:val="nil"/>
              <w:left w:val="nil"/>
              <w:bottom w:val="nil"/>
              <w:right w:val="nil"/>
            </w:tcBorders>
          </w:tcPr>
          <w:p w:rsidR="00EC3E14" w:rsidRDefault="00EC3E14">
            <w:pPr>
              <w:pStyle w:val="ConsPlusNormal"/>
              <w:jc w:val="center"/>
            </w:pPr>
            <w:r>
              <w:t>01 05 02 01 01 0000 510</w:t>
            </w:r>
          </w:p>
        </w:tc>
        <w:tc>
          <w:tcPr>
            <w:tcW w:w="5266" w:type="dxa"/>
            <w:tcBorders>
              <w:top w:val="nil"/>
              <w:left w:val="nil"/>
              <w:bottom w:val="nil"/>
              <w:right w:val="nil"/>
            </w:tcBorders>
          </w:tcPr>
          <w:p w:rsidR="00EC3E14" w:rsidRDefault="00EC3E14">
            <w:pPr>
              <w:pStyle w:val="ConsPlusNormal"/>
              <w:jc w:val="both"/>
            </w:pPr>
            <w:r>
              <w:t>Увеличение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436</w:t>
            </w:r>
          </w:p>
        </w:tc>
        <w:tc>
          <w:tcPr>
            <w:tcW w:w="2891" w:type="dxa"/>
            <w:tcBorders>
              <w:top w:val="nil"/>
              <w:left w:val="nil"/>
              <w:bottom w:val="nil"/>
              <w:right w:val="nil"/>
            </w:tcBorders>
          </w:tcPr>
          <w:p w:rsidR="00EC3E14" w:rsidRDefault="00EC3E14">
            <w:pPr>
              <w:pStyle w:val="ConsPlusNormal"/>
              <w:jc w:val="center"/>
            </w:pPr>
            <w:r>
              <w:t>01 05 02 01 01 0000 610</w:t>
            </w:r>
          </w:p>
        </w:tc>
        <w:tc>
          <w:tcPr>
            <w:tcW w:w="5266" w:type="dxa"/>
            <w:tcBorders>
              <w:top w:val="nil"/>
              <w:left w:val="nil"/>
              <w:bottom w:val="nil"/>
              <w:right w:val="nil"/>
            </w:tcBorders>
          </w:tcPr>
          <w:p w:rsidR="00EC3E14" w:rsidRDefault="00EC3E14">
            <w:pPr>
              <w:pStyle w:val="ConsPlusNormal"/>
              <w:jc w:val="both"/>
            </w:pPr>
            <w:r>
              <w:t>Уменьшение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436</w:t>
            </w:r>
          </w:p>
        </w:tc>
        <w:tc>
          <w:tcPr>
            <w:tcW w:w="2891" w:type="dxa"/>
            <w:tcBorders>
              <w:top w:val="nil"/>
              <w:left w:val="nil"/>
              <w:bottom w:val="nil"/>
              <w:right w:val="nil"/>
            </w:tcBorders>
          </w:tcPr>
          <w:p w:rsidR="00EC3E14" w:rsidRDefault="00EC3E14">
            <w:pPr>
              <w:pStyle w:val="ConsPlusNormal"/>
              <w:jc w:val="center"/>
            </w:pPr>
            <w:r>
              <w:t>01 06 03 00 01 0005 171</w:t>
            </w:r>
          </w:p>
        </w:tc>
        <w:tc>
          <w:tcPr>
            <w:tcW w:w="5266" w:type="dxa"/>
            <w:tcBorders>
              <w:top w:val="nil"/>
              <w:left w:val="nil"/>
              <w:bottom w:val="nil"/>
              <w:right w:val="nil"/>
            </w:tcBorders>
          </w:tcPr>
          <w:p w:rsidR="00EC3E14" w:rsidRDefault="00EC3E14">
            <w:pPr>
              <w:pStyle w:val="ConsPlusNormal"/>
              <w:jc w:val="both"/>
            </w:pPr>
            <w:r>
              <w:t>Курсовая разница по средствам федерального бюджета (курсовая разница по прочим средствам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t>437</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Верховный Суд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437</w:t>
            </w:r>
          </w:p>
        </w:tc>
        <w:tc>
          <w:tcPr>
            <w:tcW w:w="2891" w:type="dxa"/>
            <w:tcBorders>
              <w:top w:val="nil"/>
              <w:left w:val="nil"/>
              <w:bottom w:val="nil"/>
              <w:right w:val="nil"/>
            </w:tcBorders>
          </w:tcPr>
          <w:p w:rsidR="00EC3E14" w:rsidRDefault="00EC3E14">
            <w:pPr>
              <w:pStyle w:val="ConsPlusNormal"/>
              <w:jc w:val="center"/>
            </w:pPr>
            <w:r>
              <w:t>01 05 02 01 01 0000 510</w:t>
            </w:r>
          </w:p>
        </w:tc>
        <w:tc>
          <w:tcPr>
            <w:tcW w:w="5266" w:type="dxa"/>
            <w:tcBorders>
              <w:top w:val="nil"/>
              <w:left w:val="nil"/>
              <w:bottom w:val="nil"/>
              <w:right w:val="nil"/>
            </w:tcBorders>
          </w:tcPr>
          <w:p w:rsidR="00EC3E14" w:rsidRDefault="00EC3E14">
            <w:pPr>
              <w:pStyle w:val="ConsPlusNormal"/>
              <w:jc w:val="both"/>
            </w:pPr>
            <w:r>
              <w:t>Увеличение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437</w:t>
            </w:r>
          </w:p>
        </w:tc>
        <w:tc>
          <w:tcPr>
            <w:tcW w:w="2891" w:type="dxa"/>
            <w:tcBorders>
              <w:top w:val="nil"/>
              <w:left w:val="nil"/>
              <w:bottom w:val="nil"/>
              <w:right w:val="nil"/>
            </w:tcBorders>
          </w:tcPr>
          <w:p w:rsidR="00EC3E14" w:rsidRDefault="00EC3E14">
            <w:pPr>
              <w:pStyle w:val="ConsPlusNormal"/>
              <w:jc w:val="center"/>
            </w:pPr>
            <w:r>
              <w:t>01 05 02 01 01 0000 610</w:t>
            </w:r>
          </w:p>
        </w:tc>
        <w:tc>
          <w:tcPr>
            <w:tcW w:w="5266" w:type="dxa"/>
            <w:tcBorders>
              <w:top w:val="nil"/>
              <w:left w:val="nil"/>
              <w:bottom w:val="nil"/>
              <w:right w:val="nil"/>
            </w:tcBorders>
          </w:tcPr>
          <w:p w:rsidR="00EC3E14" w:rsidRDefault="00EC3E14">
            <w:pPr>
              <w:pStyle w:val="ConsPlusNormal"/>
              <w:jc w:val="both"/>
            </w:pPr>
            <w:r>
              <w:t>Уменьшение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pPr>
            <w:r>
              <w:t>437</w:t>
            </w:r>
          </w:p>
        </w:tc>
        <w:tc>
          <w:tcPr>
            <w:tcW w:w="2891" w:type="dxa"/>
            <w:tcBorders>
              <w:top w:val="nil"/>
              <w:left w:val="nil"/>
              <w:bottom w:val="nil"/>
              <w:right w:val="nil"/>
            </w:tcBorders>
          </w:tcPr>
          <w:p w:rsidR="00EC3E14" w:rsidRDefault="00EC3E14">
            <w:pPr>
              <w:pStyle w:val="ConsPlusNormal"/>
              <w:jc w:val="center"/>
            </w:pPr>
            <w:r>
              <w:t>01 06 03 00 01 0005 171</w:t>
            </w:r>
          </w:p>
        </w:tc>
        <w:tc>
          <w:tcPr>
            <w:tcW w:w="5266" w:type="dxa"/>
            <w:tcBorders>
              <w:top w:val="nil"/>
              <w:left w:val="nil"/>
              <w:bottom w:val="nil"/>
              <w:right w:val="nil"/>
            </w:tcBorders>
          </w:tcPr>
          <w:p w:rsidR="00EC3E14" w:rsidRDefault="00EC3E14">
            <w:pPr>
              <w:pStyle w:val="ConsPlusNormal"/>
              <w:jc w:val="both"/>
            </w:pPr>
            <w:r>
              <w:t>Курсовая разница по средствам федерального бюджета (курсовая разница по прочим средствам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t>438</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Судебный департамент при Верховном Суде Российской Федерации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t>725</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Государственная корпорация по атомной энергии "Росатом"</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jc w:val="center"/>
              <w:outlineLvl w:val="1"/>
            </w:pPr>
            <w:r>
              <w:t>730</w:t>
            </w:r>
          </w:p>
        </w:tc>
        <w:tc>
          <w:tcPr>
            <w:tcW w:w="2891" w:type="dxa"/>
            <w:tcBorders>
              <w:top w:val="nil"/>
              <w:left w:val="nil"/>
              <w:bottom w:val="nil"/>
              <w:right w:val="nil"/>
            </w:tcBorders>
          </w:tcPr>
          <w:p w:rsidR="00EC3E14" w:rsidRDefault="00EC3E14">
            <w:pPr>
              <w:pStyle w:val="ConsPlusNormal"/>
            </w:pPr>
          </w:p>
        </w:tc>
        <w:tc>
          <w:tcPr>
            <w:tcW w:w="5266" w:type="dxa"/>
            <w:tcBorders>
              <w:top w:val="nil"/>
              <w:left w:val="nil"/>
              <w:bottom w:val="nil"/>
              <w:right w:val="nil"/>
            </w:tcBorders>
          </w:tcPr>
          <w:p w:rsidR="00EC3E14" w:rsidRDefault="00EC3E14">
            <w:pPr>
              <w:pStyle w:val="ConsPlusNormal"/>
              <w:jc w:val="both"/>
            </w:pPr>
            <w:r>
              <w:t>Государственная корпорация по космической деятельности "Роскосмос"</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pPr>
          </w:p>
        </w:tc>
        <w:tc>
          <w:tcPr>
            <w:tcW w:w="8157" w:type="dxa"/>
            <w:gridSpan w:val="2"/>
            <w:tcBorders>
              <w:top w:val="nil"/>
              <w:left w:val="nil"/>
              <w:bottom w:val="nil"/>
              <w:right w:val="nil"/>
            </w:tcBorders>
          </w:tcPr>
          <w:p w:rsidR="00EC3E14" w:rsidRDefault="00EC3E14">
            <w:pPr>
              <w:pStyle w:val="ConsPlusNormal"/>
              <w:jc w:val="both"/>
              <w:outlineLvl w:val="1"/>
            </w:pPr>
            <w:r>
              <w:t>Иные источники финансирования дефицита федерального бюджета, администрирование которых осуществляется главными администраторами источников финансирования дефицита федерального бюджета в пределах их компетенции</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pPr>
          </w:p>
        </w:tc>
        <w:tc>
          <w:tcPr>
            <w:tcW w:w="2891" w:type="dxa"/>
            <w:tcBorders>
              <w:top w:val="nil"/>
              <w:left w:val="nil"/>
              <w:bottom w:val="nil"/>
              <w:right w:val="nil"/>
            </w:tcBorders>
          </w:tcPr>
          <w:p w:rsidR="00EC3E14" w:rsidRDefault="00EC3E14">
            <w:pPr>
              <w:pStyle w:val="ConsPlusNormal"/>
              <w:jc w:val="center"/>
            </w:pPr>
            <w:r>
              <w:t>01 05 02 01 01 0000 510</w:t>
            </w:r>
          </w:p>
        </w:tc>
        <w:tc>
          <w:tcPr>
            <w:tcW w:w="5266" w:type="dxa"/>
            <w:tcBorders>
              <w:top w:val="nil"/>
              <w:left w:val="nil"/>
              <w:bottom w:val="nil"/>
              <w:right w:val="nil"/>
            </w:tcBorders>
          </w:tcPr>
          <w:p w:rsidR="00EC3E14" w:rsidRDefault="00EC3E14">
            <w:pPr>
              <w:pStyle w:val="ConsPlusNormal"/>
              <w:jc w:val="both"/>
            </w:pPr>
            <w:r>
              <w:t>Увеличение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nil"/>
              <w:right w:val="nil"/>
            </w:tcBorders>
          </w:tcPr>
          <w:p w:rsidR="00EC3E14" w:rsidRDefault="00EC3E14">
            <w:pPr>
              <w:pStyle w:val="ConsPlusNormal"/>
            </w:pPr>
          </w:p>
        </w:tc>
        <w:tc>
          <w:tcPr>
            <w:tcW w:w="2891" w:type="dxa"/>
            <w:tcBorders>
              <w:top w:val="nil"/>
              <w:left w:val="nil"/>
              <w:bottom w:val="nil"/>
              <w:right w:val="nil"/>
            </w:tcBorders>
          </w:tcPr>
          <w:p w:rsidR="00EC3E14" w:rsidRDefault="00EC3E14">
            <w:pPr>
              <w:pStyle w:val="ConsPlusNormal"/>
              <w:jc w:val="center"/>
            </w:pPr>
            <w:r>
              <w:t>01 05 02 01 01 0000 610</w:t>
            </w:r>
          </w:p>
        </w:tc>
        <w:tc>
          <w:tcPr>
            <w:tcW w:w="5266" w:type="dxa"/>
            <w:tcBorders>
              <w:top w:val="nil"/>
              <w:left w:val="nil"/>
              <w:bottom w:val="nil"/>
              <w:right w:val="nil"/>
            </w:tcBorders>
          </w:tcPr>
          <w:p w:rsidR="00EC3E14" w:rsidRDefault="00EC3E14">
            <w:pPr>
              <w:pStyle w:val="ConsPlusNormal"/>
              <w:jc w:val="both"/>
            </w:pPr>
            <w:r>
              <w:t>Уменьшение прочих остатков денежных средств федерального бюджета</w:t>
            </w:r>
          </w:p>
        </w:tc>
      </w:tr>
      <w:tr w:rsidR="00EC3E14">
        <w:tblPrEx>
          <w:tblBorders>
            <w:left w:val="none" w:sz="0" w:space="0" w:color="auto"/>
            <w:right w:val="none" w:sz="0" w:space="0" w:color="auto"/>
            <w:insideH w:val="none" w:sz="0" w:space="0" w:color="auto"/>
            <w:insideV w:val="none" w:sz="0" w:space="0" w:color="auto"/>
          </w:tblBorders>
        </w:tblPrEx>
        <w:tc>
          <w:tcPr>
            <w:tcW w:w="912" w:type="dxa"/>
            <w:tcBorders>
              <w:top w:val="nil"/>
              <w:left w:val="nil"/>
              <w:bottom w:val="single" w:sz="4" w:space="0" w:color="auto"/>
              <w:right w:val="nil"/>
            </w:tcBorders>
          </w:tcPr>
          <w:p w:rsidR="00EC3E14" w:rsidRDefault="00EC3E14">
            <w:pPr>
              <w:pStyle w:val="ConsPlusNormal"/>
            </w:pPr>
          </w:p>
        </w:tc>
        <w:tc>
          <w:tcPr>
            <w:tcW w:w="2891" w:type="dxa"/>
            <w:tcBorders>
              <w:top w:val="nil"/>
              <w:left w:val="nil"/>
              <w:bottom w:val="single" w:sz="4" w:space="0" w:color="auto"/>
              <w:right w:val="nil"/>
            </w:tcBorders>
          </w:tcPr>
          <w:p w:rsidR="00EC3E14" w:rsidRDefault="00EC3E14">
            <w:pPr>
              <w:pStyle w:val="ConsPlusNormal"/>
              <w:jc w:val="center"/>
            </w:pPr>
            <w:r>
              <w:t>01 06 03 00 01 0005 171</w:t>
            </w:r>
          </w:p>
        </w:tc>
        <w:tc>
          <w:tcPr>
            <w:tcW w:w="5266" w:type="dxa"/>
            <w:tcBorders>
              <w:top w:val="nil"/>
              <w:left w:val="nil"/>
              <w:bottom w:val="single" w:sz="4" w:space="0" w:color="auto"/>
              <w:right w:val="nil"/>
            </w:tcBorders>
          </w:tcPr>
          <w:p w:rsidR="00EC3E14" w:rsidRDefault="00EC3E14">
            <w:pPr>
              <w:pStyle w:val="ConsPlusNormal"/>
              <w:jc w:val="both"/>
            </w:pPr>
            <w:r>
              <w:t>Курсовая разница по средствам федерального бюджета (курсовая разница по прочим средствам федерального бюджета)</w:t>
            </w:r>
          </w:p>
        </w:tc>
      </w:tr>
    </w:tbl>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both"/>
      </w:pPr>
    </w:p>
    <w:p w:rsidR="00EC3E14" w:rsidRDefault="00EC3E14">
      <w:pPr>
        <w:pStyle w:val="ConsPlusNormal"/>
        <w:jc w:val="right"/>
        <w:outlineLvl w:val="0"/>
      </w:pPr>
      <w:r>
        <w:t>Приложение 10</w:t>
      </w:r>
    </w:p>
    <w:p w:rsidR="00EC3E14" w:rsidRDefault="00EC3E14">
      <w:pPr>
        <w:pStyle w:val="ConsPlusNormal"/>
        <w:jc w:val="right"/>
      </w:pPr>
      <w:r>
        <w:t>к Федеральному закону</w:t>
      </w:r>
    </w:p>
    <w:p w:rsidR="00EC3E14" w:rsidRDefault="00EC3E14">
      <w:pPr>
        <w:pStyle w:val="ConsPlusNormal"/>
        <w:jc w:val="right"/>
      </w:pPr>
      <w:r>
        <w:t>"О федеральном бюджете</w:t>
      </w:r>
    </w:p>
    <w:p w:rsidR="00EC3E14" w:rsidRDefault="00EC3E14">
      <w:pPr>
        <w:pStyle w:val="ConsPlusNormal"/>
        <w:jc w:val="right"/>
      </w:pPr>
      <w:r>
        <w:t>на 2024 год и на плановый</w:t>
      </w:r>
    </w:p>
    <w:p w:rsidR="00EC3E14" w:rsidRDefault="00EC3E14">
      <w:pPr>
        <w:pStyle w:val="ConsPlusNormal"/>
        <w:jc w:val="right"/>
      </w:pPr>
      <w:r>
        <w:t>период 2025 и 2026 годов"</w:t>
      </w:r>
    </w:p>
    <w:p w:rsidR="00EC3E14" w:rsidRDefault="00EC3E14">
      <w:pPr>
        <w:pStyle w:val="ConsPlusNormal"/>
        <w:jc w:val="both"/>
      </w:pPr>
    </w:p>
    <w:p w:rsidR="00EC3E14" w:rsidRDefault="00EC3E14">
      <w:pPr>
        <w:pStyle w:val="ConsPlusTitle"/>
        <w:jc w:val="center"/>
      </w:pPr>
      <w:bookmarkStart w:id="42" w:name="P4241"/>
      <w:bookmarkEnd w:id="42"/>
      <w:r>
        <w:t>РАСПРЕДЕЛЕНИЕ</w:t>
      </w:r>
    </w:p>
    <w:p w:rsidR="00EC3E14" w:rsidRDefault="00EC3E14">
      <w:pPr>
        <w:pStyle w:val="ConsPlusTitle"/>
        <w:jc w:val="center"/>
      </w:pPr>
      <w:r>
        <w:t>БЮДЖЕТНЫХ АССИГНОВАНИЙ НА ИСПОЛНЕНИЕ ПУБЛИЧНЫХ НОРМАТИВНЫХ</w:t>
      </w:r>
    </w:p>
    <w:p w:rsidR="00EC3E14" w:rsidRDefault="00EC3E14">
      <w:pPr>
        <w:pStyle w:val="ConsPlusTitle"/>
        <w:jc w:val="center"/>
      </w:pPr>
      <w:r>
        <w:t>ОБЯЗАТЕЛЬСТВ РОССИЙСКОЙ ФЕДЕРАЦИИ НА 2024 ГОД И НА ПЛАНОВЫЙ</w:t>
      </w:r>
    </w:p>
    <w:p w:rsidR="00EC3E14" w:rsidRDefault="00EC3E14">
      <w:pPr>
        <w:pStyle w:val="ConsPlusTitle"/>
        <w:jc w:val="center"/>
      </w:pPr>
      <w:r>
        <w:t>ПЕРИОД 2025 И 2026 ГОДОВ</w:t>
      </w:r>
    </w:p>
    <w:p w:rsidR="00EC3E14" w:rsidRDefault="00EC3E14">
      <w:pPr>
        <w:pStyle w:val="ConsPlusNormal"/>
        <w:jc w:val="both"/>
      </w:pPr>
    </w:p>
    <w:p w:rsidR="00EC3E14" w:rsidRDefault="00EC3E14">
      <w:pPr>
        <w:pStyle w:val="ConsPlusNormal"/>
        <w:jc w:val="right"/>
      </w:pPr>
      <w:r>
        <w:t>(тыс. рублей)</w:t>
      </w:r>
    </w:p>
    <w:p w:rsidR="00EC3E14" w:rsidRDefault="00EC3E14">
      <w:pPr>
        <w:pStyle w:val="ConsPlusNormal"/>
        <w:sectPr w:rsidR="00EC3E1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26"/>
        <w:gridCol w:w="1891"/>
        <w:gridCol w:w="510"/>
        <w:gridCol w:w="518"/>
        <w:gridCol w:w="787"/>
        <w:gridCol w:w="1955"/>
        <w:gridCol w:w="1955"/>
        <w:gridCol w:w="1927"/>
      </w:tblGrid>
      <w:tr w:rsidR="00EC3E14">
        <w:tc>
          <w:tcPr>
            <w:tcW w:w="5126" w:type="dxa"/>
            <w:tcBorders>
              <w:top w:val="single" w:sz="4" w:space="0" w:color="auto"/>
              <w:bottom w:val="single" w:sz="4" w:space="0" w:color="auto"/>
            </w:tcBorders>
          </w:tcPr>
          <w:p w:rsidR="00EC3E14" w:rsidRDefault="00EC3E14">
            <w:pPr>
              <w:pStyle w:val="ConsPlusNormal"/>
              <w:jc w:val="center"/>
            </w:pPr>
            <w:r>
              <w:lastRenderedPageBreak/>
              <w:t>Наименование</w:t>
            </w:r>
          </w:p>
        </w:tc>
        <w:tc>
          <w:tcPr>
            <w:tcW w:w="1891" w:type="dxa"/>
            <w:tcBorders>
              <w:top w:val="single" w:sz="4" w:space="0" w:color="auto"/>
              <w:bottom w:val="single" w:sz="4" w:space="0" w:color="auto"/>
            </w:tcBorders>
          </w:tcPr>
          <w:p w:rsidR="00EC3E14" w:rsidRDefault="00EC3E14">
            <w:pPr>
              <w:pStyle w:val="ConsPlusNormal"/>
              <w:jc w:val="center"/>
            </w:pPr>
            <w:r>
              <w:t>ЦСР</w:t>
            </w:r>
          </w:p>
        </w:tc>
        <w:tc>
          <w:tcPr>
            <w:tcW w:w="510" w:type="dxa"/>
            <w:tcBorders>
              <w:top w:val="single" w:sz="4" w:space="0" w:color="auto"/>
              <w:bottom w:val="single" w:sz="4" w:space="0" w:color="auto"/>
            </w:tcBorders>
          </w:tcPr>
          <w:p w:rsidR="00EC3E14" w:rsidRDefault="00EC3E14">
            <w:pPr>
              <w:pStyle w:val="ConsPlusNormal"/>
              <w:jc w:val="center"/>
            </w:pPr>
            <w:r>
              <w:t>Рз</w:t>
            </w:r>
          </w:p>
        </w:tc>
        <w:tc>
          <w:tcPr>
            <w:tcW w:w="518" w:type="dxa"/>
            <w:tcBorders>
              <w:top w:val="single" w:sz="4" w:space="0" w:color="auto"/>
              <w:bottom w:val="single" w:sz="4" w:space="0" w:color="auto"/>
            </w:tcBorders>
          </w:tcPr>
          <w:p w:rsidR="00EC3E14" w:rsidRDefault="00EC3E14">
            <w:pPr>
              <w:pStyle w:val="ConsPlusNormal"/>
              <w:jc w:val="center"/>
            </w:pPr>
            <w:r>
              <w:t>ПР</w:t>
            </w:r>
          </w:p>
        </w:tc>
        <w:tc>
          <w:tcPr>
            <w:tcW w:w="787" w:type="dxa"/>
            <w:tcBorders>
              <w:top w:val="single" w:sz="4" w:space="0" w:color="auto"/>
              <w:bottom w:val="single" w:sz="4" w:space="0" w:color="auto"/>
            </w:tcBorders>
          </w:tcPr>
          <w:p w:rsidR="00EC3E14" w:rsidRDefault="00EC3E14">
            <w:pPr>
              <w:pStyle w:val="ConsPlusNormal"/>
              <w:jc w:val="center"/>
            </w:pPr>
            <w:r>
              <w:t>Мин</w:t>
            </w:r>
          </w:p>
        </w:tc>
        <w:tc>
          <w:tcPr>
            <w:tcW w:w="1955" w:type="dxa"/>
            <w:tcBorders>
              <w:top w:val="single" w:sz="4" w:space="0" w:color="auto"/>
              <w:bottom w:val="single" w:sz="4" w:space="0" w:color="auto"/>
            </w:tcBorders>
          </w:tcPr>
          <w:p w:rsidR="00EC3E14" w:rsidRDefault="00EC3E14">
            <w:pPr>
              <w:pStyle w:val="ConsPlusNormal"/>
              <w:jc w:val="center"/>
            </w:pPr>
            <w:r>
              <w:t>2024 год</w:t>
            </w:r>
          </w:p>
        </w:tc>
        <w:tc>
          <w:tcPr>
            <w:tcW w:w="1955" w:type="dxa"/>
            <w:tcBorders>
              <w:top w:val="single" w:sz="4" w:space="0" w:color="auto"/>
              <w:bottom w:val="single" w:sz="4" w:space="0" w:color="auto"/>
            </w:tcBorders>
          </w:tcPr>
          <w:p w:rsidR="00EC3E14" w:rsidRDefault="00EC3E14">
            <w:pPr>
              <w:pStyle w:val="ConsPlusNormal"/>
              <w:jc w:val="center"/>
            </w:pPr>
            <w:r>
              <w:t>2025 год</w:t>
            </w:r>
          </w:p>
        </w:tc>
        <w:tc>
          <w:tcPr>
            <w:tcW w:w="1927" w:type="dxa"/>
            <w:tcBorders>
              <w:top w:val="single" w:sz="4" w:space="0" w:color="auto"/>
              <w:bottom w:val="single" w:sz="4" w:space="0" w:color="auto"/>
            </w:tcBorders>
          </w:tcPr>
          <w:p w:rsidR="00EC3E14" w:rsidRDefault="00EC3E14">
            <w:pPr>
              <w:pStyle w:val="ConsPlusNormal"/>
              <w:jc w:val="center"/>
            </w:pPr>
            <w:r>
              <w:t>2026 год</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single" w:sz="4" w:space="0" w:color="auto"/>
              <w:left w:val="nil"/>
              <w:bottom w:val="nil"/>
              <w:right w:val="nil"/>
            </w:tcBorders>
            <w:vAlign w:val="bottom"/>
          </w:tcPr>
          <w:p w:rsidR="00EC3E14" w:rsidRDefault="00EC3E14">
            <w:pPr>
              <w:pStyle w:val="ConsPlusNormal"/>
              <w:jc w:val="both"/>
            </w:pPr>
            <w:r>
              <w:t>ВСЕГО</w:t>
            </w:r>
          </w:p>
        </w:tc>
        <w:tc>
          <w:tcPr>
            <w:tcW w:w="1891" w:type="dxa"/>
            <w:tcBorders>
              <w:top w:val="single" w:sz="4" w:space="0" w:color="auto"/>
              <w:left w:val="nil"/>
              <w:bottom w:val="nil"/>
              <w:right w:val="nil"/>
            </w:tcBorders>
            <w:vAlign w:val="bottom"/>
          </w:tcPr>
          <w:p w:rsidR="00EC3E14" w:rsidRDefault="00EC3E14">
            <w:pPr>
              <w:pStyle w:val="ConsPlusNormal"/>
            </w:pPr>
          </w:p>
        </w:tc>
        <w:tc>
          <w:tcPr>
            <w:tcW w:w="510" w:type="dxa"/>
            <w:tcBorders>
              <w:top w:val="single" w:sz="4" w:space="0" w:color="auto"/>
              <w:left w:val="nil"/>
              <w:bottom w:val="nil"/>
              <w:right w:val="nil"/>
            </w:tcBorders>
            <w:vAlign w:val="bottom"/>
          </w:tcPr>
          <w:p w:rsidR="00EC3E14" w:rsidRDefault="00EC3E14">
            <w:pPr>
              <w:pStyle w:val="ConsPlusNormal"/>
            </w:pPr>
          </w:p>
        </w:tc>
        <w:tc>
          <w:tcPr>
            <w:tcW w:w="518" w:type="dxa"/>
            <w:tcBorders>
              <w:top w:val="single" w:sz="4" w:space="0" w:color="auto"/>
              <w:left w:val="nil"/>
              <w:bottom w:val="nil"/>
              <w:right w:val="nil"/>
            </w:tcBorders>
            <w:vAlign w:val="bottom"/>
          </w:tcPr>
          <w:p w:rsidR="00EC3E14" w:rsidRDefault="00EC3E14">
            <w:pPr>
              <w:pStyle w:val="ConsPlusNormal"/>
            </w:pPr>
          </w:p>
        </w:tc>
        <w:tc>
          <w:tcPr>
            <w:tcW w:w="787" w:type="dxa"/>
            <w:tcBorders>
              <w:top w:val="single" w:sz="4" w:space="0" w:color="auto"/>
              <w:left w:val="nil"/>
              <w:bottom w:val="nil"/>
              <w:right w:val="nil"/>
            </w:tcBorders>
            <w:vAlign w:val="bottom"/>
          </w:tcPr>
          <w:p w:rsidR="00EC3E14" w:rsidRDefault="00EC3E14">
            <w:pPr>
              <w:pStyle w:val="ConsPlusNormal"/>
            </w:pPr>
          </w:p>
        </w:tc>
        <w:tc>
          <w:tcPr>
            <w:tcW w:w="1955" w:type="dxa"/>
            <w:tcBorders>
              <w:top w:val="single" w:sz="4" w:space="0" w:color="auto"/>
              <w:left w:val="nil"/>
              <w:bottom w:val="nil"/>
              <w:right w:val="nil"/>
            </w:tcBorders>
            <w:vAlign w:val="bottom"/>
          </w:tcPr>
          <w:p w:rsidR="00EC3E14" w:rsidRDefault="00EC3E14">
            <w:pPr>
              <w:pStyle w:val="ConsPlusNormal"/>
              <w:jc w:val="right"/>
            </w:pPr>
            <w:r>
              <w:t>1 291 561 475,8</w:t>
            </w:r>
          </w:p>
        </w:tc>
        <w:tc>
          <w:tcPr>
            <w:tcW w:w="1955" w:type="dxa"/>
            <w:tcBorders>
              <w:top w:val="single" w:sz="4" w:space="0" w:color="auto"/>
              <w:left w:val="nil"/>
              <w:bottom w:val="nil"/>
              <w:right w:val="nil"/>
            </w:tcBorders>
            <w:vAlign w:val="bottom"/>
          </w:tcPr>
          <w:p w:rsidR="00EC3E14" w:rsidRDefault="00EC3E14">
            <w:pPr>
              <w:pStyle w:val="ConsPlusNormal"/>
              <w:jc w:val="right"/>
            </w:pPr>
            <w:r>
              <w:t>1 405 277 320,3</w:t>
            </w:r>
          </w:p>
        </w:tc>
        <w:tc>
          <w:tcPr>
            <w:tcW w:w="1927" w:type="dxa"/>
            <w:tcBorders>
              <w:top w:val="single" w:sz="4" w:space="0" w:color="auto"/>
              <w:left w:val="nil"/>
              <w:bottom w:val="nil"/>
              <w:right w:val="nil"/>
            </w:tcBorders>
            <w:vAlign w:val="bottom"/>
          </w:tcPr>
          <w:p w:rsidR="00EC3E14" w:rsidRDefault="00EC3E14">
            <w:pPr>
              <w:pStyle w:val="ConsPlusNormal"/>
              <w:jc w:val="right"/>
            </w:pPr>
            <w:r>
              <w:t>1 461 103 804,4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outlineLvl w:val="1"/>
            </w:pPr>
            <w:r>
              <w:t>Государственная программа Российской Федерации "Развитие образования"</w:t>
            </w:r>
          </w:p>
        </w:tc>
        <w:tc>
          <w:tcPr>
            <w:tcW w:w="1891" w:type="dxa"/>
            <w:tcBorders>
              <w:top w:val="nil"/>
              <w:left w:val="nil"/>
              <w:bottom w:val="nil"/>
              <w:right w:val="nil"/>
            </w:tcBorders>
            <w:vAlign w:val="bottom"/>
          </w:tcPr>
          <w:p w:rsidR="00EC3E14" w:rsidRDefault="00EC3E14">
            <w:pPr>
              <w:pStyle w:val="ConsPlusNormal"/>
            </w:pPr>
            <w:r>
              <w:t>02</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20 000,0</w:t>
            </w:r>
          </w:p>
        </w:tc>
        <w:tc>
          <w:tcPr>
            <w:tcW w:w="1955" w:type="dxa"/>
            <w:tcBorders>
              <w:top w:val="nil"/>
              <w:left w:val="nil"/>
              <w:bottom w:val="nil"/>
              <w:right w:val="nil"/>
            </w:tcBorders>
            <w:vAlign w:val="bottom"/>
          </w:tcPr>
          <w:p w:rsidR="00EC3E14" w:rsidRDefault="00EC3E14">
            <w:pPr>
              <w:pStyle w:val="ConsPlusNormal"/>
              <w:jc w:val="right"/>
            </w:pPr>
            <w:r>
              <w:t>20 000,0</w:t>
            </w:r>
          </w:p>
        </w:tc>
        <w:tc>
          <w:tcPr>
            <w:tcW w:w="1927" w:type="dxa"/>
            <w:tcBorders>
              <w:top w:val="nil"/>
              <w:left w:val="nil"/>
              <w:bottom w:val="nil"/>
              <w:right w:val="nil"/>
            </w:tcBorders>
            <w:vAlign w:val="bottom"/>
          </w:tcPr>
          <w:p w:rsidR="00EC3E14" w:rsidRDefault="00EC3E14">
            <w:pPr>
              <w:pStyle w:val="ConsPlusNormal"/>
              <w:jc w:val="right"/>
            </w:pPr>
            <w:r>
              <w:t>20 000,0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Премии Правительства Российской Федерации в области образования</w:t>
            </w:r>
          </w:p>
        </w:tc>
        <w:tc>
          <w:tcPr>
            <w:tcW w:w="1891" w:type="dxa"/>
            <w:tcBorders>
              <w:top w:val="nil"/>
              <w:left w:val="nil"/>
              <w:bottom w:val="nil"/>
              <w:right w:val="nil"/>
            </w:tcBorders>
            <w:vAlign w:val="bottom"/>
          </w:tcPr>
          <w:p w:rsidR="00EC3E14" w:rsidRDefault="00EC3E14">
            <w:pPr>
              <w:pStyle w:val="ConsPlusNormal"/>
            </w:pPr>
            <w:r>
              <w:t>02 4 01 30490</w:t>
            </w:r>
          </w:p>
        </w:tc>
        <w:tc>
          <w:tcPr>
            <w:tcW w:w="510" w:type="dxa"/>
            <w:tcBorders>
              <w:top w:val="nil"/>
              <w:left w:val="nil"/>
              <w:bottom w:val="nil"/>
              <w:right w:val="nil"/>
            </w:tcBorders>
            <w:vAlign w:val="bottom"/>
          </w:tcPr>
          <w:p w:rsidR="00EC3E14" w:rsidRDefault="00EC3E14">
            <w:pPr>
              <w:pStyle w:val="ConsPlusNormal"/>
            </w:pPr>
            <w:r>
              <w:t>07</w:t>
            </w:r>
          </w:p>
        </w:tc>
        <w:tc>
          <w:tcPr>
            <w:tcW w:w="518" w:type="dxa"/>
            <w:tcBorders>
              <w:top w:val="nil"/>
              <w:left w:val="nil"/>
              <w:bottom w:val="nil"/>
              <w:right w:val="nil"/>
            </w:tcBorders>
            <w:vAlign w:val="bottom"/>
          </w:tcPr>
          <w:p w:rsidR="00EC3E14" w:rsidRDefault="00EC3E14">
            <w:pPr>
              <w:pStyle w:val="ConsPlusNormal"/>
            </w:pPr>
            <w:r>
              <w:t>09</w:t>
            </w:r>
          </w:p>
        </w:tc>
        <w:tc>
          <w:tcPr>
            <w:tcW w:w="787" w:type="dxa"/>
            <w:tcBorders>
              <w:top w:val="nil"/>
              <w:left w:val="nil"/>
              <w:bottom w:val="nil"/>
              <w:right w:val="nil"/>
            </w:tcBorders>
            <w:vAlign w:val="bottom"/>
          </w:tcPr>
          <w:p w:rsidR="00EC3E14" w:rsidRDefault="00EC3E14">
            <w:pPr>
              <w:pStyle w:val="ConsPlusNormal"/>
            </w:pPr>
            <w:r>
              <w:t>075</w:t>
            </w:r>
          </w:p>
        </w:tc>
        <w:tc>
          <w:tcPr>
            <w:tcW w:w="1955" w:type="dxa"/>
            <w:tcBorders>
              <w:top w:val="nil"/>
              <w:left w:val="nil"/>
              <w:bottom w:val="nil"/>
              <w:right w:val="nil"/>
            </w:tcBorders>
            <w:vAlign w:val="bottom"/>
          </w:tcPr>
          <w:p w:rsidR="00EC3E14" w:rsidRDefault="00EC3E14">
            <w:pPr>
              <w:pStyle w:val="ConsPlusNormal"/>
              <w:jc w:val="right"/>
            </w:pPr>
            <w:r>
              <w:t>20 000,0</w:t>
            </w:r>
          </w:p>
        </w:tc>
        <w:tc>
          <w:tcPr>
            <w:tcW w:w="1955" w:type="dxa"/>
            <w:tcBorders>
              <w:top w:val="nil"/>
              <w:left w:val="nil"/>
              <w:bottom w:val="nil"/>
              <w:right w:val="nil"/>
            </w:tcBorders>
            <w:vAlign w:val="bottom"/>
          </w:tcPr>
          <w:p w:rsidR="00EC3E14" w:rsidRDefault="00EC3E14">
            <w:pPr>
              <w:pStyle w:val="ConsPlusNormal"/>
              <w:jc w:val="right"/>
            </w:pPr>
            <w:r>
              <w:t>20 000,0</w:t>
            </w:r>
          </w:p>
        </w:tc>
        <w:tc>
          <w:tcPr>
            <w:tcW w:w="1927" w:type="dxa"/>
            <w:tcBorders>
              <w:top w:val="nil"/>
              <w:left w:val="nil"/>
              <w:bottom w:val="nil"/>
              <w:right w:val="nil"/>
            </w:tcBorders>
            <w:vAlign w:val="bottom"/>
          </w:tcPr>
          <w:p w:rsidR="00EC3E14" w:rsidRDefault="00EC3E14">
            <w:pPr>
              <w:pStyle w:val="ConsPlusNormal"/>
              <w:jc w:val="right"/>
            </w:pPr>
            <w:r>
              <w:t>20 000,0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outlineLvl w:val="1"/>
            </w:pPr>
            <w:r>
              <w:t>Государственная программа Российской Федерации "Социальная поддержка граждан"</w:t>
            </w:r>
          </w:p>
        </w:tc>
        <w:tc>
          <w:tcPr>
            <w:tcW w:w="1891" w:type="dxa"/>
            <w:tcBorders>
              <w:top w:val="nil"/>
              <w:left w:val="nil"/>
              <w:bottom w:val="nil"/>
              <w:right w:val="nil"/>
            </w:tcBorders>
            <w:vAlign w:val="bottom"/>
          </w:tcPr>
          <w:p w:rsidR="00EC3E14" w:rsidRDefault="00EC3E14">
            <w:pPr>
              <w:pStyle w:val="ConsPlusNormal"/>
            </w:pPr>
            <w:r>
              <w:t>03</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41 115 114,8</w:t>
            </w:r>
          </w:p>
        </w:tc>
        <w:tc>
          <w:tcPr>
            <w:tcW w:w="1955" w:type="dxa"/>
            <w:tcBorders>
              <w:top w:val="nil"/>
              <w:left w:val="nil"/>
              <w:bottom w:val="nil"/>
              <w:right w:val="nil"/>
            </w:tcBorders>
            <w:vAlign w:val="bottom"/>
          </w:tcPr>
          <w:p w:rsidR="00EC3E14" w:rsidRDefault="00EC3E14">
            <w:pPr>
              <w:pStyle w:val="ConsPlusNormal"/>
              <w:jc w:val="right"/>
            </w:pPr>
            <w:r>
              <w:t>42 803 398,3</w:t>
            </w:r>
          </w:p>
        </w:tc>
        <w:tc>
          <w:tcPr>
            <w:tcW w:w="1927" w:type="dxa"/>
            <w:tcBorders>
              <w:top w:val="nil"/>
              <w:left w:val="nil"/>
              <w:bottom w:val="nil"/>
              <w:right w:val="nil"/>
            </w:tcBorders>
            <w:vAlign w:val="bottom"/>
          </w:tcPr>
          <w:p w:rsidR="00EC3E14" w:rsidRDefault="00EC3E14">
            <w:pPr>
              <w:pStyle w:val="ConsPlusNormal"/>
              <w:jc w:val="right"/>
            </w:pPr>
            <w:r>
              <w:t>44 272 648,9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4 072,1</w:t>
            </w:r>
          </w:p>
        </w:tc>
        <w:tc>
          <w:tcPr>
            <w:tcW w:w="1955" w:type="dxa"/>
            <w:tcBorders>
              <w:top w:val="nil"/>
              <w:left w:val="nil"/>
              <w:bottom w:val="nil"/>
              <w:right w:val="nil"/>
            </w:tcBorders>
            <w:vAlign w:val="bottom"/>
          </w:tcPr>
          <w:p w:rsidR="00EC3E14" w:rsidRDefault="00EC3E14">
            <w:pPr>
              <w:pStyle w:val="ConsPlusNormal"/>
              <w:jc w:val="right"/>
            </w:pPr>
            <w:r>
              <w:t>4 273,9</w:t>
            </w:r>
          </w:p>
        </w:tc>
        <w:tc>
          <w:tcPr>
            <w:tcW w:w="1927" w:type="dxa"/>
            <w:tcBorders>
              <w:top w:val="nil"/>
              <w:left w:val="nil"/>
              <w:bottom w:val="nil"/>
              <w:right w:val="nil"/>
            </w:tcBorders>
            <w:vAlign w:val="bottom"/>
          </w:tcPr>
          <w:p w:rsidR="00EC3E14" w:rsidRDefault="00EC3E14">
            <w:pPr>
              <w:pStyle w:val="ConsPlusNormal"/>
              <w:jc w:val="right"/>
            </w:pPr>
            <w:r>
              <w:t>4 446,6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177</w:t>
            </w:r>
          </w:p>
        </w:tc>
        <w:tc>
          <w:tcPr>
            <w:tcW w:w="1955" w:type="dxa"/>
            <w:tcBorders>
              <w:top w:val="nil"/>
              <w:left w:val="nil"/>
              <w:bottom w:val="nil"/>
              <w:right w:val="nil"/>
            </w:tcBorders>
            <w:vAlign w:val="bottom"/>
          </w:tcPr>
          <w:p w:rsidR="00EC3E14" w:rsidRDefault="00EC3E14">
            <w:pPr>
              <w:pStyle w:val="ConsPlusNormal"/>
              <w:jc w:val="right"/>
            </w:pPr>
            <w:r>
              <w:t>8 823,2</w:t>
            </w:r>
          </w:p>
        </w:tc>
        <w:tc>
          <w:tcPr>
            <w:tcW w:w="1955" w:type="dxa"/>
            <w:tcBorders>
              <w:top w:val="nil"/>
              <w:left w:val="nil"/>
              <w:bottom w:val="nil"/>
              <w:right w:val="nil"/>
            </w:tcBorders>
            <w:vAlign w:val="bottom"/>
          </w:tcPr>
          <w:p w:rsidR="00EC3E14" w:rsidRDefault="00EC3E14">
            <w:pPr>
              <w:pStyle w:val="ConsPlusNormal"/>
              <w:jc w:val="right"/>
            </w:pPr>
            <w:r>
              <w:t>9 238,2</w:t>
            </w:r>
          </w:p>
        </w:tc>
        <w:tc>
          <w:tcPr>
            <w:tcW w:w="1927" w:type="dxa"/>
            <w:tcBorders>
              <w:top w:val="nil"/>
              <w:left w:val="nil"/>
              <w:bottom w:val="nil"/>
              <w:right w:val="nil"/>
            </w:tcBorders>
            <w:vAlign w:val="bottom"/>
          </w:tcPr>
          <w:p w:rsidR="00EC3E14" w:rsidRDefault="00EC3E14">
            <w:pPr>
              <w:pStyle w:val="ConsPlusNormal"/>
              <w:jc w:val="right"/>
            </w:pPr>
            <w:r>
              <w:t>9 611,3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Меры социальной поддержки граждан, подвергшихся воздействию радиации вследствие радиационных аварий и ядерных испытаний, в соответствии с Законом Российской Федерации от 15 мая 1991 года N 1244-I "О социальной защите граждан, подвергшихся воздействию радиации </w:t>
            </w:r>
            <w:r>
              <w:lastRenderedPageBreak/>
              <w:t>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lastRenderedPageBreak/>
              <w:t>03 4 01 30020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4 431,0</w:t>
            </w:r>
          </w:p>
        </w:tc>
        <w:tc>
          <w:tcPr>
            <w:tcW w:w="1955" w:type="dxa"/>
            <w:tcBorders>
              <w:top w:val="nil"/>
              <w:left w:val="nil"/>
              <w:bottom w:val="nil"/>
              <w:right w:val="nil"/>
            </w:tcBorders>
            <w:vAlign w:val="bottom"/>
          </w:tcPr>
          <w:p w:rsidR="00EC3E14" w:rsidRDefault="00EC3E14">
            <w:pPr>
              <w:pStyle w:val="ConsPlusNormal"/>
              <w:jc w:val="right"/>
            </w:pPr>
            <w:r>
              <w:t>4 721,5</w:t>
            </w:r>
          </w:p>
        </w:tc>
        <w:tc>
          <w:tcPr>
            <w:tcW w:w="1927" w:type="dxa"/>
            <w:tcBorders>
              <w:top w:val="nil"/>
              <w:left w:val="nil"/>
              <w:bottom w:val="nil"/>
              <w:right w:val="nil"/>
            </w:tcBorders>
            <w:vAlign w:val="bottom"/>
          </w:tcPr>
          <w:p w:rsidR="00EC3E14" w:rsidRDefault="00EC3E14">
            <w:pPr>
              <w:pStyle w:val="ConsPlusNormal"/>
              <w:jc w:val="right"/>
            </w:pPr>
            <w:r>
              <w:t>4 912,4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184</w:t>
            </w:r>
          </w:p>
        </w:tc>
        <w:tc>
          <w:tcPr>
            <w:tcW w:w="1955" w:type="dxa"/>
            <w:tcBorders>
              <w:top w:val="nil"/>
              <w:left w:val="nil"/>
              <w:bottom w:val="nil"/>
              <w:right w:val="nil"/>
            </w:tcBorders>
            <w:vAlign w:val="bottom"/>
          </w:tcPr>
          <w:p w:rsidR="00EC3E14" w:rsidRDefault="00EC3E14">
            <w:pPr>
              <w:pStyle w:val="ConsPlusNormal"/>
              <w:jc w:val="right"/>
            </w:pPr>
            <w:r>
              <w:t>62,7</w:t>
            </w:r>
          </w:p>
        </w:tc>
        <w:tc>
          <w:tcPr>
            <w:tcW w:w="1955" w:type="dxa"/>
            <w:tcBorders>
              <w:top w:val="nil"/>
              <w:left w:val="nil"/>
              <w:bottom w:val="nil"/>
              <w:right w:val="nil"/>
            </w:tcBorders>
            <w:vAlign w:val="bottom"/>
          </w:tcPr>
          <w:p w:rsidR="00EC3E14" w:rsidRDefault="00EC3E14">
            <w:pPr>
              <w:pStyle w:val="ConsPlusNormal"/>
              <w:jc w:val="right"/>
            </w:pPr>
            <w:r>
              <w:t>65,6</w:t>
            </w:r>
          </w:p>
        </w:tc>
        <w:tc>
          <w:tcPr>
            <w:tcW w:w="1927" w:type="dxa"/>
            <w:tcBorders>
              <w:top w:val="nil"/>
              <w:left w:val="nil"/>
              <w:bottom w:val="nil"/>
              <w:right w:val="nil"/>
            </w:tcBorders>
            <w:vAlign w:val="bottom"/>
          </w:tcPr>
          <w:p w:rsidR="00EC3E14" w:rsidRDefault="00EC3E14">
            <w:pPr>
              <w:pStyle w:val="ConsPlusNormal"/>
              <w:jc w:val="right"/>
            </w:pPr>
            <w:r>
              <w:t>68,3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483 016,8</w:t>
            </w:r>
          </w:p>
        </w:tc>
        <w:tc>
          <w:tcPr>
            <w:tcW w:w="1955" w:type="dxa"/>
            <w:tcBorders>
              <w:top w:val="nil"/>
              <w:left w:val="nil"/>
              <w:bottom w:val="nil"/>
              <w:right w:val="nil"/>
            </w:tcBorders>
            <w:vAlign w:val="bottom"/>
          </w:tcPr>
          <w:p w:rsidR="00EC3E14" w:rsidRDefault="00EC3E14">
            <w:pPr>
              <w:pStyle w:val="ConsPlusNormal"/>
              <w:jc w:val="right"/>
            </w:pPr>
            <w:r>
              <w:t>502 244,1</w:t>
            </w:r>
          </w:p>
        </w:tc>
        <w:tc>
          <w:tcPr>
            <w:tcW w:w="1927" w:type="dxa"/>
            <w:tcBorders>
              <w:top w:val="nil"/>
              <w:left w:val="nil"/>
              <w:bottom w:val="nil"/>
              <w:right w:val="nil"/>
            </w:tcBorders>
            <w:vAlign w:val="bottom"/>
          </w:tcPr>
          <w:p w:rsidR="00EC3E14" w:rsidRDefault="00EC3E14">
            <w:pPr>
              <w:pStyle w:val="ConsPlusNormal"/>
              <w:jc w:val="right"/>
            </w:pPr>
            <w:r>
              <w:t>519 049,8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89 474,7</w:t>
            </w:r>
          </w:p>
        </w:tc>
        <w:tc>
          <w:tcPr>
            <w:tcW w:w="1955" w:type="dxa"/>
            <w:tcBorders>
              <w:top w:val="nil"/>
              <w:left w:val="nil"/>
              <w:bottom w:val="nil"/>
              <w:right w:val="nil"/>
            </w:tcBorders>
            <w:vAlign w:val="bottom"/>
          </w:tcPr>
          <w:p w:rsidR="00EC3E14" w:rsidRDefault="00EC3E14">
            <w:pPr>
              <w:pStyle w:val="ConsPlusNormal"/>
              <w:jc w:val="right"/>
            </w:pPr>
            <w:r>
              <w:t>93 661,4</w:t>
            </w:r>
          </w:p>
        </w:tc>
        <w:tc>
          <w:tcPr>
            <w:tcW w:w="1927" w:type="dxa"/>
            <w:tcBorders>
              <w:top w:val="nil"/>
              <w:left w:val="nil"/>
              <w:bottom w:val="nil"/>
              <w:right w:val="nil"/>
            </w:tcBorders>
            <w:vAlign w:val="bottom"/>
          </w:tcPr>
          <w:p w:rsidR="00EC3E14" w:rsidRDefault="00EC3E14">
            <w:pPr>
              <w:pStyle w:val="ConsPlusNormal"/>
              <w:jc w:val="right"/>
            </w:pPr>
            <w:r>
              <w:t>97 397,9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24 846,9</w:t>
            </w:r>
          </w:p>
        </w:tc>
        <w:tc>
          <w:tcPr>
            <w:tcW w:w="1955" w:type="dxa"/>
            <w:tcBorders>
              <w:top w:val="nil"/>
              <w:left w:val="nil"/>
              <w:bottom w:val="nil"/>
              <w:right w:val="nil"/>
            </w:tcBorders>
            <w:vAlign w:val="bottom"/>
          </w:tcPr>
          <w:p w:rsidR="00EC3E14" w:rsidRDefault="00EC3E14">
            <w:pPr>
              <w:pStyle w:val="ConsPlusNormal"/>
              <w:jc w:val="right"/>
            </w:pPr>
            <w:r>
              <w:t>25 831,2</w:t>
            </w:r>
          </w:p>
        </w:tc>
        <w:tc>
          <w:tcPr>
            <w:tcW w:w="1927" w:type="dxa"/>
            <w:tcBorders>
              <w:top w:val="nil"/>
              <w:left w:val="nil"/>
              <w:bottom w:val="nil"/>
              <w:right w:val="nil"/>
            </w:tcBorders>
            <w:vAlign w:val="bottom"/>
          </w:tcPr>
          <w:p w:rsidR="00EC3E14" w:rsidRDefault="00EC3E14">
            <w:pPr>
              <w:pStyle w:val="ConsPlusNormal"/>
              <w:jc w:val="right"/>
            </w:pPr>
            <w:r>
              <w:t>26 701,6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 xml:space="preserve">Меры социальной поддержки граждан, </w:t>
            </w:r>
            <w:r>
              <w:lastRenderedPageBreak/>
              <w:t>подвергшихся воздействию радиации вследствие радиационных аварий и ядерных испытаний,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lastRenderedPageBreak/>
              <w:t>03 4 01 30020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37 297,9</w:t>
            </w:r>
          </w:p>
        </w:tc>
        <w:tc>
          <w:tcPr>
            <w:tcW w:w="1955" w:type="dxa"/>
            <w:tcBorders>
              <w:top w:val="nil"/>
              <w:left w:val="nil"/>
              <w:bottom w:val="nil"/>
              <w:right w:val="nil"/>
            </w:tcBorders>
            <w:vAlign w:val="bottom"/>
          </w:tcPr>
          <w:p w:rsidR="00EC3E14" w:rsidRDefault="00EC3E14">
            <w:pPr>
              <w:pStyle w:val="ConsPlusNormal"/>
              <w:jc w:val="right"/>
            </w:pPr>
            <w:r>
              <w:t>39 054,0</w:t>
            </w:r>
          </w:p>
        </w:tc>
        <w:tc>
          <w:tcPr>
            <w:tcW w:w="1927" w:type="dxa"/>
            <w:tcBorders>
              <w:top w:val="nil"/>
              <w:left w:val="nil"/>
              <w:bottom w:val="nil"/>
              <w:right w:val="nil"/>
            </w:tcBorders>
            <w:vAlign w:val="bottom"/>
          </w:tcPr>
          <w:p w:rsidR="00EC3E14" w:rsidRDefault="00EC3E14">
            <w:pPr>
              <w:pStyle w:val="ConsPlusNormal"/>
              <w:jc w:val="right"/>
            </w:pPr>
            <w:r>
              <w:t>40 631,8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417</w:t>
            </w:r>
          </w:p>
        </w:tc>
        <w:tc>
          <w:tcPr>
            <w:tcW w:w="1955" w:type="dxa"/>
            <w:tcBorders>
              <w:top w:val="nil"/>
              <w:left w:val="nil"/>
              <w:bottom w:val="nil"/>
              <w:right w:val="nil"/>
            </w:tcBorders>
            <w:vAlign w:val="bottom"/>
          </w:tcPr>
          <w:p w:rsidR="00EC3E14" w:rsidRDefault="00EC3E14">
            <w:pPr>
              <w:pStyle w:val="ConsPlusNormal"/>
              <w:jc w:val="right"/>
            </w:pPr>
            <w:r>
              <w:t>12,0</w:t>
            </w:r>
          </w:p>
        </w:tc>
        <w:tc>
          <w:tcPr>
            <w:tcW w:w="1955" w:type="dxa"/>
            <w:tcBorders>
              <w:top w:val="nil"/>
              <w:left w:val="nil"/>
              <w:bottom w:val="nil"/>
              <w:right w:val="nil"/>
            </w:tcBorders>
            <w:vAlign w:val="bottom"/>
          </w:tcPr>
          <w:p w:rsidR="00EC3E14" w:rsidRDefault="00EC3E14">
            <w:pPr>
              <w:pStyle w:val="ConsPlusNormal"/>
              <w:jc w:val="right"/>
            </w:pPr>
            <w:r>
              <w:t>12,5</w:t>
            </w:r>
          </w:p>
        </w:tc>
        <w:tc>
          <w:tcPr>
            <w:tcW w:w="1927" w:type="dxa"/>
            <w:tcBorders>
              <w:top w:val="nil"/>
              <w:left w:val="nil"/>
              <w:bottom w:val="nil"/>
              <w:right w:val="nil"/>
            </w:tcBorders>
            <w:vAlign w:val="bottom"/>
          </w:tcPr>
          <w:p w:rsidR="00EC3E14" w:rsidRDefault="00EC3E14">
            <w:pPr>
              <w:pStyle w:val="ConsPlusNormal"/>
              <w:jc w:val="right"/>
            </w:pPr>
            <w:r>
              <w:t>13,0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3 427,3</w:t>
            </w:r>
          </w:p>
        </w:tc>
        <w:tc>
          <w:tcPr>
            <w:tcW w:w="1955" w:type="dxa"/>
            <w:tcBorders>
              <w:top w:val="nil"/>
              <w:left w:val="nil"/>
              <w:bottom w:val="nil"/>
              <w:right w:val="nil"/>
            </w:tcBorders>
            <w:vAlign w:val="bottom"/>
          </w:tcPr>
          <w:p w:rsidR="00EC3E14" w:rsidRDefault="00EC3E14">
            <w:pPr>
              <w:pStyle w:val="ConsPlusNormal"/>
              <w:jc w:val="right"/>
            </w:pPr>
            <w:r>
              <w:t>3 597,1</w:t>
            </w:r>
          </w:p>
        </w:tc>
        <w:tc>
          <w:tcPr>
            <w:tcW w:w="1927" w:type="dxa"/>
            <w:tcBorders>
              <w:top w:val="nil"/>
              <w:left w:val="nil"/>
              <w:bottom w:val="nil"/>
              <w:right w:val="nil"/>
            </w:tcBorders>
            <w:vAlign w:val="bottom"/>
          </w:tcPr>
          <w:p w:rsidR="00EC3E14" w:rsidRDefault="00EC3E14">
            <w:pPr>
              <w:pStyle w:val="ConsPlusNormal"/>
              <w:jc w:val="right"/>
            </w:pPr>
            <w:r>
              <w:t>3 742,4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184</w:t>
            </w:r>
          </w:p>
        </w:tc>
        <w:tc>
          <w:tcPr>
            <w:tcW w:w="1955" w:type="dxa"/>
            <w:tcBorders>
              <w:top w:val="nil"/>
              <w:left w:val="nil"/>
              <w:bottom w:val="nil"/>
              <w:right w:val="nil"/>
            </w:tcBorders>
            <w:vAlign w:val="bottom"/>
          </w:tcPr>
          <w:p w:rsidR="00EC3E14" w:rsidRDefault="00EC3E14">
            <w:pPr>
              <w:pStyle w:val="ConsPlusNormal"/>
              <w:jc w:val="right"/>
            </w:pPr>
            <w:r>
              <w:t>7,8</w:t>
            </w:r>
          </w:p>
        </w:tc>
        <w:tc>
          <w:tcPr>
            <w:tcW w:w="1955" w:type="dxa"/>
            <w:tcBorders>
              <w:top w:val="nil"/>
              <w:left w:val="nil"/>
              <w:bottom w:val="nil"/>
              <w:right w:val="nil"/>
            </w:tcBorders>
            <w:vAlign w:val="bottom"/>
          </w:tcPr>
          <w:p w:rsidR="00EC3E14" w:rsidRDefault="00EC3E14">
            <w:pPr>
              <w:pStyle w:val="ConsPlusNormal"/>
              <w:jc w:val="right"/>
            </w:pPr>
            <w:r>
              <w:t>8,2</w:t>
            </w:r>
          </w:p>
        </w:tc>
        <w:tc>
          <w:tcPr>
            <w:tcW w:w="1927" w:type="dxa"/>
            <w:tcBorders>
              <w:top w:val="nil"/>
              <w:left w:val="nil"/>
              <w:bottom w:val="nil"/>
              <w:right w:val="nil"/>
            </w:tcBorders>
            <w:vAlign w:val="bottom"/>
          </w:tcPr>
          <w:p w:rsidR="00EC3E14" w:rsidRDefault="00EC3E14">
            <w:pPr>
              <w:pStyle w:val="ConsPlusNormal"/>
              <w:jc w:val="right"/>
            </w:pPr>
            <w:r>
              <w:t>8,5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N 1244-I </w:t>
            </w:r>
            <w:r>
              <w:lastRenderedPageBreak/>
              <w:t>"О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lastRenderedPageBreak/>
              <w:t>03 4 01 30040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1 587 451,3</w:t>
            </w:r>
          </w:p>
        </w:tc>
        <w:tc>
          <w:tcPr>
            <w:tcW w:w="1955" w:type="dxa"/>
            <w:tcBorders>
              <w:top w:val="nil"/>
              <w:left w:val="nil"/>
              <w:bottom w:val="nil"/>
              <w:right w:val="nil"/>
            </w:tcBorders>
            <w:vAlign w:val="bottom"/>
          </w:tcPr>
          <w:p w:rsidR="00EC3E14" w:rsidRDefault="00EC3E14">
            <w:pPr>
              <w:pStyle w:val="ConsPlusNormal"/>
              <w:jc w:val="right"/>
            </w:pPr>
            <w:r>
              <w:t>1 604 884,5</w:t>
            </w:r>
          </w:p>
        </w:tc>
        <w:tc>
          <w:tcPr>
            <w:tcW w:w="1927" w:type="dxa"/>
            <w:tcBorders>
              <w:top w:val="nil"/>
              <w:left w:val="nil"/>
              <w:bottom w:val="nil"/>
              <w:right w:val="nil"/>
            </w:tcBorders>
            <w:vAlign w:val="bottom"/>
          </w:tcPr>
          <w:p w:rsidR="00EC3E14" w:rsidRDefault="00EC3E14">
            <w:pPr>
              <w:pStyle w:val="ConsPlusNormal"/>
              <w:jc w:val="right"/>
            </w:pPr>
            <w:r>
              <w:t>1 652 963,3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372 892,5</w:t>
            </w:r>
          </w:p>
        </w:tc>
        <w:tc>
          <w:tcPr>
            <w:tcW w:w="1955" w:type="dxa"/>
            <w:tcBorders>
              <w:top w:val="nil"/>
              <w:left w:val="nil"/>
              <w:bottom w:val="nil"/>
              <w:right w:val="nil"/>
            </w:tcBorders>
            <w:vAlign w:val="bottom"/>
          </w:tcPr>
          <w:p w:rsidR="00EC3E14" w:rsidRDefault="00EC3E14">
            <w:pPr>
              <w:pStyle w:val="ConsPlusNormal"/>
              <w:jc w:val="right"/>
            </w:pPr>
            <w:r>
              <w:t>390 619,6</w:t>
            </w:r>
          </w:p>
        </w:tc>
        <w:tc>
          <w:tcPr>
            <w:tcW w:w="1927" w:type="dxa"/>
            <w:tcBorders>
              <w:top w:val="nil"/>
              <w:left w:val="nil"/>
              <w:bottom w:val="nil"/>
              <w:right w:val="nil"/>
            </w:tcBorders>
            <w:vAlign w:val="bottom"/>
          </w:tcPr>
          <w:p w:rsidR="00EC3E14" w:rsidRDefault="00EC3E14">
            <w:pPr>
              <w:pStyle w:val="ConsPlusNormal"/>
              <w:jc w:val="right"/>
            </w:pPr>
            <w:r>
              <w:t>406 448,1</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30 997,4</w:t>
            </w:r>
          </w:p>
        </w:tc>
        <w:tc>
          <w:tcPr>
            <w:tcW w:w="1955" w:type="dxa"/>
            <w:tcBorders>
              <w:top w:val="nil"/>
              <w:left w:val="nil"/>
              <w:bottom w:val="nil"/>
              <w:right w:val="nil"/>
            </w:tcBorders>
            <w:vAlign w:val="bottom"/>
          </w:tcPr>
          <w:p w:rsidR="00EC3E14" w:rsidRDefault="00EC3E14">
            <w:pPr>
              <w:pStyle w:val="ConsPlusNormal"/>
              <w:jc w:val="right"/>
            </w:pPr>
            <w:r>
              <w:t>32 037,4</w:t>
            </w:r>
          </w:p>
        </w:tc>
        <w:tc>
          <w:tcPr>
            <w:tcW w:w="1927" w:type="dxa"/>
            <w:tcBorders>
              <w:top w:val="nil"/>
              <w:left w:val="nil"/>
              <w:bottom w:val="nil"/>
              <w:right w:val="nil"/>
            </w:tcBorders>
            <w:vAlign w:val="bottom"/>
          </w:tcPr>
          <w:p w:rsidR="00EC3E14" w:rsidRDefault="00EC3E14">
            <w:pPr>
              <w:pStyle w:val="ConsPlusNormal"/>
              <w:jc w:val="right"/>
            </w:pPr>
            <w:r>
              <w:t>32 920,3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40 934,4</w:t>
            </w:r>
          </w:p>
        </w:tc>
        <w:tc>
          <w:tcPr>
            <w:tcW w:w="1955" w:type="dxa"/>
            <w:tcBorders>
              <w:top w:val="nil"/>
              <w:left w:val="nil"/>
              <w:bottom w:val="nil"/>
              <w:right w:val="nil"/>
            </w:tcBorders>
            <w:vAlign w:val="bottom"/>
          </w:tcPr>
          <w:p w:rsidR="00EC3E14" w:rsidRDefault="00EC3E14">
            <w:pPr>
              <w:pStyle w:val="ConsPlusNormal"/>
              <w:jc w:val="right"/>
            </w:pPr>
            <w:r>
              <w:t>42 872,2</w:t>
            </w:r>
          </w:p>
        </w:tc>
        <w:tc>
          <w:tcPr>
            <w:tcW w:w="1927" w:type="dxa"/>
            <w:tcBorders>
              <w:top w:val="nil"/>
              <w:left w:val="nil"/>
              <w:bottom w:val="nil"/>
              <w:right w:val="nil"/>
            </w:tcBorders>
            <w:vAlign w:val="bottom"/>
          </w:tcPr>
          <w:p w:rsidR="00EC3E14" w:rsidRDefault="00EC3E14">
            <w:pPr>
              <w:pStyle w:val="ConsPlusNormal"/>
              <w:jc w:val="right"/>
            </w:pPr>
            <w:r>
              <w:t>44 604,4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03 4 01 30040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2 818,1</w:t>
            </w:r>
          </w:p>
        </w:tc>
        <w:tc>
          <w:tcPr>
            <w:tcW w:w="1955" w:type="dxa"/>
            <w:tcBorders>
              <w:top w:val="nil"/>
              <w:left w:val="nil"/>
              <w:bottom w:val="nil"/>
              <w:right w:val="nil"/>
            </w:tcBorders>
            <w:vAlign w:val="bottom"/>
          </w:tcPr>
          <w:p w:rsidR="00EC3E14" w:rsidRDefault="00EC3E14">
            <w:pPr>
              <w:pStyle w:val="ConsPlusNormal"/>
              <w:jc w:val="right"/>
            </w:pPr>
            <w:r>
              <w:t>2 957,7</w:t>
            </w:r>
          </w:p>
        </w:tc>
        <w:tc>
          <w:tcPr>
            <w:tcW w:w="1927" w:type="dxa"/>
            <w:tcBorders>
              <w:top w:val="nil"/>
              <w:left w:val="nil"/>
              <w:bottom w:val="nil"/>
              <w:right w:val="nil"/>
            </w:tcBorders>
            <w:vAlign w:val="bottom"/>
          </w:tcPr>
          <w:p w:rsidR="00EC3E14" w:rsidRDefault="00EC3E14">
            <w:pPr>
              <w:pStyle w:val="ConsPlusNormal"/>
              <w:jc w:val="right"/>
            </w:pPr>
            <w:r>
              <w:t>3 077,2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lastRenderedPageBreak/>
              <w:t>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1891" w:type="dxa"/>
            <w:tcBorders>
              <w:top w:val="nil"/>
              <w:left w:val="nil"/>
              <w:bottom w:val="nil"/>
              <w:right w:val="nil"/>
            </w:tcBorders>
            <w:vAlign w:val="bottom"/>
          </w:tcPr>
          <w:p w:rsidR="00EC3E14" w:rsidRDefault="00EC3E14">
            <w:pPr>
              <w:pStyle w:val="ConsPlusNormal"/>
            </w:pPr>
            <w:r>
              <w:t>03 4 01 30050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177</w:t>
            </w:r>
          </w:p>
        </w:tc>
        <w:tc>
          <w:tcPr>
            <w:tcW w:w="1955" w:type="dxa"/>
            <w:tcBorders>
              <w:top w:val="nil"/>
              <w:left w:val="nil"/>
              <w:bottom w:val="nil"/>
              <w:right w:val="nil"/>
            </w:tcBorders>
            <w:vAlign w:val="bottom"/>
          </w:tcPr>
          <w:p w:rsidR="00EC3E14" w:rsidRDefault="00EC3E14">
            <w:pPr>
              <w:pStyle w:val="ConsPlusNormal"/>
              <w:jc w:val="right"/>
            </w:pPr>
            <w:r>
              <w:t>10,4</w:t>
            </w:r>
          </w:p>
        </w:tc>
        <w:tc>
          <w:tcPr>
            <w:tcW w:w="1955" w:type="dxa"/>
            <w:tcBorders>
              <w:top w:val="nil"/>
              <w:left w:val="nil"/>
              <w:bottom w:val="nil"/>
              <w:right w:val="nil"/>
            </w:tcBorders>
            <w:vAlign w:val="bottom"/>
          </w:tcPr>
          <w:p w:rsidR="00EC3E14" w:rsidRDefault="00EC3E14">
            <w:pPr>
              <w:pStyle w:val="ConsPlusNormal"/>
              <w:jc w:val="right"/>
            </w:pPr>
            <w:r>
              <w:t>10,9</w:t>
            </w:r>
          </w:p>
        </w:tc>
        <w:tc>
          <w:tcPr>
            <w:tcW w:w="1927" w:type="dxa"/>
            <w:tcBorders>
              <w:top w:val="nil"/>
              <w:left w:val="nil"/>
              <w:bottom w:val="nil"/>
              <w:right w:val="nil"/>
            </w:tcBorders>
            <w:vAlign w:val="bottom"/>
          </w:tcPr>
          <w:p w:rsidR="00EC3E14" w:rsidRDefault="00EC3E14">
            <w:pPr>
              <w:pStyle w:val="ConsPlusNormal"/>
              <w:jc w:val="right"/>
            </w:pPr>
            <w:r>
              <w:t>11,4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1891" w:type="dxa"/>
            <w:tcBorders>
              <w:top w:val="nil"/>
              <w:left w:val="nil"/>
              <w:bottom w:val="nil"/>
              <w:right w:val="nil"/>
            </w:tcBorders>
            <w:vAlign w:val="bottom"/>
          </w:tcPr>
          <w:p w:rsidR="00EC3E14" w:rsidRDefault="00EC3E14">
            <w:pPr>
              <w:pStyle w:val="ConsPlusNormal"/>
            </w:pPr>
            <w:r>
              <w:t>03 4 01 30050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52,1</w:t>
            </w:r>
          </w:p>
        </w:tc>
        <w:tc>
          <w:tcPr>
            <w:tcW w:w="1955" w:type="dxa"/>
            <w:tcBorders>
              <w:top w:val="nil"/>
              <w:left w:val="nil"/>
              <w:bottom w:val="nil"/>
              <w:right w:val="nil"/>
            </w:tcBorders>
            <w:vAlign w:val="bottom"/>
          </w:tcPr>
          <w:p w:rsidR="00EC3E14" w:rsidRDefault="00EC3E14">
            <w:pPr>
              <w:pStyle w:val="ConsPlusNormal"/>
              <w:jc w:val="right"/>
            </w:pPr>
            <w:r>
              <w:t>60,5</w:t>
            </w:r>
          </w:p>
        </w:tc>
        <w:tc>
          <w:tcPr>
            <w:tcW w:w="1927" w:type="dxa"/>
            <w:tcBorders>
              <w:top w:val="nil"/>
              <w:left w:val="nil"/>
              <w:bottom w:val="nil"/>
              <w:right w:val="nil"/>
            </w:tcBorders>
            <w:vAlign w:val="bottom"/>
          </w:tcPr>
          <w:p w:rsidR="00EC3E14" w:rsidRDefault="00EC3E14">
            <w:pPr>
              <w:pStyle w:val="ConsPlusNormal"/>
              <w:jc w:val="right"/>
            </w:pPr>
            <w:r>
              <w:t>63,0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1891" w:type="dxa"/>
            <w:tcBorders>
              <w:top w:val="nil"/>
              <w:left w:val="nil"/>
              <w:bottom w:val="nil"/>
              <w:right w:val="nil"/>
            </w:tcBorders>
            <w:vAlign w:val="bottom"/>
          </w:tcPr>
          <w:p w:rsidR="00EC3E14" w:rsidRDefault="00EC3E14">
            <w:pPr>
              <w:pStyle w:val="ConsPlusNormal"/>
            </w:pPr>
            <w:r>
              <w:t>03 4 01 30050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1 720,5</w:t>
            </w:r>
          </w:p>
        </w:tc>
        <w:tc>
          <w:tcPr>
            <w:tcW w:w="1955" w:type="dxa"/>
            <w:tcBorders>
              <w:top w:val="nil"/>
              <w:left w:val="nil"/>
              <w:bottom w:val="nil"/>
              <w:right w:val="nil"/>
            </w:tcBorders>
            <w:vAlign w:val="bottom"/>
          </w:tcPr>
          <w:p w:rsidR="00EC3E14" w:rsidRDefault="00EC3E14">
            <w:pPr>
              <w:pStyle w:val="ConsPlusNormal"/>
              <w:jc w:val="right"/>
            </w:pPr>
            <w:r>
              <w:t>1 784,9</w:t>
            </w:r>
          </w:p>
        </w:tc>
        <w:tc>
          <w:tcPr>
            <w:tcW w:w="1927" w:type="dxa"/>
            <w:tcBorders>
              <w:top w:val="nil"/>
              <w:left w:val="nil"/>
              <w:bottom w:val="nil"/>
              <w:right w:val="nil"/>
            </w:tcBorders>
            <w:vAlign w:val="bottom"/>
          </w:tcPr>
          <w:p w:rsidR="00EC3E14" w:rsidRDefault="00EC3E14">
            <w:pPr>
              <w:pStyle w:val="ConsPlusNormal"/>
              <w:jc w:val="right"/>
            </w:pPr>
            <w:r>
              <w:t>1 829,8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w:t>
            </w:r>
            <w:r>
              <w:lastRenderedPageBreak/>
              <w:t>Семипалатинском полигоне"</w:t>
            </w:r>
          </w:p>
        </w:tc>
        <w:tc>
          <w:tcPr>
            <w:tcW w:w="1891" w:type="dxa"/>
            <w:tcBorders>
              <w:top w:val="nil"/>
              <w:left w:val="nil"/>
              <w:bottom w:val="nil"/>
              <w:right w:val="nil"/>
            </w:tcBorders>
            <w:vAlign w:val="bottom"/>
          </w:tcPr>
          <w:p w:rsidR="00EC3E14" w:rsidRDefault="00EC3E14">
            <w:pPr>
              <w:pStyle w:val="ConsPlusNormal"/>
            </w:pPr>
            <w:r>
              <w:lastRenderedPageBreak/>
              <w:t>03 4 01 30050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960,2</w:t>
            </w:r>
          </w:p>
        </w:tc>
        <w:tc>
          <w:tcPr>
            <w:tcW w:w="1955" w:type="dxa"/>
            <w:tcBorders>
              <w:top w:val="nil"/>
              <w:left w:val="nil"/>
              <w:bottom w:val="nil"/>
              <w:right w:val="nil"/>
            </w:tcBorders>
            <w:vAlign w:val="bottom"/>
          </w:tcPr>
          <w:p w:rsidR="00EC3E14" w:rsidRDefault="00EC3E14">
            <w:pPr>
              <w:pStyle w:val="ConsPlusNormal"/>
              <w:jc w:val="right"/>
            </w:pPr>
            <w:r>
              <w:t>1 005,6</w:t>
            </w:r>
          </w:p>
        </w:tc>
        <w:tc>
          <w:tcPr>
            <w:tcW w:w="1927" w:type="dxa"/>
            <w:tcBorders>
              <w:top w:val="nil"/>
              <w:left w:val="nil"/>
              <w:bottom w:val="nil"/>
              <w:right w:val="nil"/>
            </w:tcBorders>
            <w:vAlign w:val="bottom"/>
          </w:tcPr>
          <w:p w:rsidR="00EC3E14" w:rsidRDefault="00EC3E14">
            <w:pPr>
              <w:pStyle w:val="ConsPlusNormal"/>
              <w:jc w:val="right"/>
            </w:pPr>
            <w:r>
              <w:t>1 046,3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1891" w:type="dxa"/>
            <w:tcBorders>
              <w:top w:val="nil"/>
              <w:left w:val="nil"/>
              <w:bottom w:val="nil"/>
              <w:right w:val="nil"/>
            </w:tcBorders>
            <w:vAlign w:val="bottom"/>
          </w:tcPr>
          <w:p w:rsidR="00EC3E14" w:rsidRDefault="00EC3E14">
            <w:pPr>
              <w:pStyle w:val="ConsPlusNormal"/>
            </w:pPr>
            <w:r>
              <w:t>03 4 01 30050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142,7</w:t>
            </w:r>
          </w:p>
        </w:tc>
        <w:tc>
          <w:tcPr>
            <w:tcW w:w="1955" w:type="dxa"/>
            <w:tcBorders>
              <w:top w:val="nil"/>
              <w:left w:val="nil"/>
              <w:bottom w:val="nil"/>
              <w:right w:val="nil"/>
            </w:tcBorders>
            <w:vAlign w:val="bottom"/>
          </w:tcPr>
          <w:p w:rsidR="00EC3E14" w:rsidRDefault="00EC3E14">
            <w:pPr>
              <w:pStyle w:val="ConsPlusNormal"/>
              <w:jc w:val="right"/>
            </w:pPr>
            <w:r>
              <w:t>149,3</w:t>
            </w:r>
          </w:p>
        </w:tc>
        <w:tc>
          <w:tcPr>
            <w:tcW w:w="1927" w:type="dxa"/>
            <w:tcBorders>
              <w:top w:val="nil"/>
              <w:left w:val="nil"/>
              <w:bottom w:val="nil"/>
              <w:right w:val="nil"/>
            </w:tcBorders>
            <w:vAlign w:val="bottom"/>
          </w:tcPr>
          <w:p w:rsidR="00EC3E14" w:rsidRDefault="00EC3E14">
            <w:pPr>
              <w:pStyle w:val="ConsPlusNormal"/>
              <w:jc w:val="right"/>
            </w:pPr>
            <w:r>
              <w:t>155,3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1891" w:type="dxa"/>
            <w:tcBorders>
              <w:top w:val="nil"/>
              <w:left w:val="nil"/>
              <w:bottom w:val="nil"/>
              <w:right w:val="nil"/>
            </w:tcBorders>
            <w:vAlign w:val="bottom"/>
          </w:tcPr>
          <w:p w:rsidR="00EC3E14" w:rsidRDefault="00EC3E14">
            <w:pPr>
              <w:pStyle w:val="ConsPlusNormal"/>
            </w:pPr>
            <w:r>
              <w:t>03 4 01 30050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46,6</w:t>
            </w:r>
          </w:p>
        </w:tc>
        <w:tc>
          <w:tcPr>
            <w:tcW w:w="1955" w:type="dxa"/>
            <w:tcBorders>
              <w:top w:val="nil"/>
              <w:left w:val="nil"/>
              <w:bottom w:val="nil"/>
              <w:right w:val="nil"/>
            </w:tcBorders>
            <w:vAlign w:val="bottom"/>
          </w:tcPr>
          <w:p w:rsidR="00EC3E14" w:rsidRDefault="00EC3E14">
            <w:pPr>
              <w:pStyle w:val="ConsPlusNormal"/>
              <w:jc w:val="right"/>
            </w:pPr>
            <w:r>
              <w:t>48,9</w:t>
            </w:r>
          </w:p>
        </w:tc>
        <w:tc>
          <w:tcPr>
            <w:tcW w:w="1927" w:type="dxa"/>
            <w:tcBorders>
              <w:top w:val="nil"/>
              <w:left w:val="nil"/>
              <w:bottom w:val="nil"/>
              <w:right w:val="nil"/>
            </w:tcBorders>
            <w:vAlign w:val="bottom"/>
          </w:tcPr>
          <w:p w:rsidR="00EC3E14" w:rsidRDefault="00EC3E14">
            <w:pPr>
              <w:pStyle w:val="ConsPlusNormal"/>
              <w:jc w:val="right"/>
            </w:pPr>
            <w:r>
              <w:t>50,9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1891" w:type="dxa"/>
            <w:tcBorders>
              <w:top w:val="nil"/>
              <w:left w:val="nil"/>
              <w:bottom w:val="nil"/>
              <w:right w:val="nil"/>
            </w:tcBorders>
            <w:vAlign w:val="bottom"/>
          </w:tcPr>
          <w:p w:rsidR="00EC3E14" w:rsidRDefault="00EC3E14">
            <w:pPr>
              <w:pStyle w:val="ConsPlusNormal"/>
            </w:pPr>
            <w:r>
              <w:t>03 4 01 30060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1 189,6</w:t>
            </w:r>
          </w:p>
        </w:tc>
        <w:tc>
          <w:tcPr>
            <w:tcW w:w="1955" w:type="dxa"/>
            <w:tcBorders>
              <w:top w:val="nil"/>
              <w:left w:val="nil"/>
              <w:bottom w:val="nil"/>
              <w:right w:val="nil"/>
            </w:tcBorders>
            <w:vAlign w:val="bottom"/>
          </w:tcPr>
          <w:p w:rsidR="00EC3E14" w:rsidRDefault="00EC3E14">
            <w:pPr>
              <w:pStyle w:val="ConsPlusNormal"/>
              <w:jc w:val="right"/>
            </w:pPr>
            <w:r>
              <w:t>1 229,1</w:t>
            </w:r>
          </w:p>
        </w:tc>
        <w:tc>
          <w:tcPr>
            <w:tcW w:w="1927" w:type="dxa"/>
            <w:tcBorders>
              <w:top w:val="nil"/>
              <w:left w:val="nil"/>
              <w:bottom w:val="nil"/>
              <w:right w:val="nil"/>
            </w:tcBorders>
            <w:vAlign w:val="bottom"/>
          </w:tcPr>
          <w:p w:rsidR="00EC3E14" w:rsidRDefault="00EC3E14">
            <w:pPr>
              <w:pStyle w:val="ConsPlusNormal"/>
              <w:jc w:val="right"/>
            </w:pPr>
            <w:r>
              <w:t>1 250,6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 xml:space="preserve">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26 ноября 1998 года N 175-ФЗ "О социальной защите граждан </w:t>
            </w:r>
            <w:r>
              <w:lastRenderedPageBreak/>
              <w:t>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1891" w:type="dxa"/>
            <w:tcBorders>
              <w:top w:val="nil"/>
              <w:left w:val="nil"/>
              <w:bottom w:val="nil"/>
              <w:right w:val="nil"/>
            </w:tcBorders>
            <w:vAlign w:val="bottom"/>
          </w:tcPr>
          <w:p w:rsidR="00EC3E14" w:rsidRDefault="00EC3E14">
            <w:pPr>
              <w:pStyle w:val="ConsPlusNormal"/>
            </w:pPr>
            <w:r>
              <w:lastRenderedPageBreak/>
              <w:t>03 4 01 30060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8 051,8</w:t>
            </w:r>
          </w:p>
        </w:tc>
        <w:tc>
          <w:tcPr>
            <w:tcW w:w="1955" w:type="dxa"/>
            <w:tcBorders>
              <w:top w:val="nil"/>
              <w:left w:val="nil"/>
              <w:bottom w:val="nil"/>
              <w:right w:val="nil"/>
            </w:tcBorders>
            <w:vAlign w:val="bottom"/>
          </w:tcPr>
          <w:p w:rsidR="00EC3E14" w:rsidRDefault="00EC3E14">
            <w:pPr>
              <w:pStyle w:val="ConsPlusNormal"/>
              <w:jc w:val="right"/>
            </w:pPr>
            <w:r>
              <w:t>8 433,1</w:t>
            </w:r>
          </w:p>
        </w:tc>
        <w:tc>
          <w:tcPr>
            <w:tcW w:w="1927" w:type="dxa"/>
            <w:tcBorders>
              <w:top w:val="nil"/>
              <w:left w:val="nil"/>
              <w:bottom w:val="nil"/>
              <w:right w:val="nil"/>
            </w:tcBorders>
            <w:vAlign w:val="bottom"/>
          </w:tcPr>
          <w:p w:rsidR="00EC3E14" w:rsidRDefault="00EC3E14">
            <w:pPr>
              <w:pStyle w:val="ConsPlusNormal"/>
              <w:jc w:val="right"/>
            </w:pPr>
            <w:r>
              <w:t>8 773,9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Меры социальной поддержки граждан, подвергшихся воздействию радиации вследствие радиационных аварий и ядерных испытаний, в соответствии с Федеральным законом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1891" w:type="dxa"/>
            <w:tcBorders>
              <w:top w:val="nil"/>
              <w:left w:val="nil"/>
              <w:bottom w:val="nil"/>
              <w:right w:val="nil"/>
            </w:tcBorders>
            <w:vAlign w:val="bottom"/>
          </w:tcPr>
          <w:p w:rsidR="00EC3E14" w:rsidRDefault="00EC3E14">
            <w:pPr>
              <w:pStyle w:val="ConsPlusNormal"/>
            </w:pPr>
            <w:r>
              <w:t>03 4 01 30060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38,8</w:t>
            </w:r>
          </w:p>
        </w:tc>
        <w:tc>
          <w:tcPr>
            <w:tcW w:w="1955" w:type="dxa"/>
            <w:tcBorders>
              <w:top w:val="nil"/>
              <w:left w:val="nil"/>
              <w:bottom w:val="nil"/>
              <w:right w:val="nil"/>
            </w:tcBorders>
            <w:vAlign w:val="bottom"/>
          </w:tcPr>
          <w:p w:rsidR="00EC3E14" w:rsidRDefault="00EC3E14">
            <w:pPr>
              <w:pStyle w:val="ConsPlusNormal"/>
              <w:jc w:val="right"/>
            </w:pPr>
            <w:r>
              <w:t>40,8</w:t>
            </w:r>
          </w:p>
        </w:tc>
        <w:tc>
          <w:tcPr>
            <w:tcW w:w="1927" w:type="dxa"/>
            <w:tcBorders>
              <w:top w:val="nil"/>
              <w:left w:val="nil"/>
              <w:bottom w:val="nil"/>
              <w:right w:val="nil"/>
            </w:tcBorders>
            <w:vAlign w:val="bottom"/>
          </w:tcPr>
          <w:p w:rsidR="00EC3E14" w:rsidRDefault="00EC3E14">
            <w:pPr>
              <w:pStyle w:val="ConsPlusNormal"/>
              <w:jc w:val="right"/>
            </w:pPr>
            <w:r>
              <w:t>42,4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Компенсация в возмещение вреда гражданам, подвергшимся воздействию радиации вследствие радиационных аварий, в соответствии с Федеральным законом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1891" w:type="dxa"/>
            <w:tcBorders>
              <w:top w:val="nil"/>
              <w:left w:val="nil"/>
              <w:bottom w:val="nil"/>
              <w:right w:val="nil"/>
            </w:tcBorders>
            <w:vAlign w:val="bottom"/>
          </w:tcPr>
          <w:p w:rsidR="00EC3E14" w:rsidRDefault="00EC3E14">
            <w:pPr>
              <w:pStyle w:val="ConsPlusNormal"/>
            </w:pPr>
            <w:r>
              <w:t>03 4 01 30080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738,5</w:t>
            </w:r>
          </w:p>
        </w:tc>
        <w:tc>
          <w:tcPr>
            <w:tcW w:w="1955" w:type="dxa"/>
            <w:tcBorders>
              <w:top w:val="nil"/>
              <w:left w:val="nil"/>
              <w:bottom w:val="nil"/>
              <w:right w:val="nil"/>
            </w:tcBorders>
            <w:vAlign w:val="bottom"/>
          </w:tcPr>
          <w:p w:rsidR="00EC3E14" w:rsidRDefault="00EC3E14">
            <w:pPr>
              <w:pStyle w:val="ConsPlusNormal"/>
              <w:jc w:val="right"/>
            </w:pPr>
            <w:r>
              <w:t>768,5</w:t>
            </w:r>
          </w:p>
        </w:tc>
        <w:tc>
          <w:tcPr>
            <w:tcW w:w="1927" w:type="dxa"/>
            <w:tcBorders>
              <w:top w:val="nil"/>
              <w:left w:val="nil"/>
              <w:bottom w:val="nil"/>
              <w:right w:val="nil"/>
            </w:tcBorders>
            <w:vAlign w:val="bottom"/>
          </w:tcPr>
          <w:p w:rsidR="00EC3E14" w:rsidRDefault="00EC3E14">
            <w:pPr>
              <w:pStyle w:val="ConsPlusNormal"/>
              <w:jc w:val="right"/>
            </w:pPr>
            <w:r>
              <w:t>795,5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Дополнительное пожизненное ежемесячное материальное обеспечение Героям Советского Союза, Героям Российской Федерации и полным кавалерам ордена Славы - участникам Великой Отечественной войны 1941 - 1945 годов</w:t>
            </w:r>
          </w:p>
        </w:tc>
        <w:tc>
          <w:tcPr>
            <w:tcW w:w="1891" w:type="dxa"/>
            <w:tcBorders>
              <w:top w:val="nil"/>
              <w:left w:val="nil"/>
              <w:bottom w:val="nil"/>
              <w:right w:val="nil"/>
            </w:tcBorders>
            <w:vAlign w:val="bottom"/>
          </w:tcPr>
          <w:p w:rsidR="00EC3E14" w:rsidRDefault="00EC3E14">
            <w:pPr>
              <w:pStyle w:val="ConsPlusNormal"/>
            </w:pPr>
            <w:r>
              <w:t>03 4 02 30300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415,2</w:t>
            </w:r>
          </w:p>
        </w:tc>
        <w:tc>
          <w:tcPr>
            <w:tcW w:w="1955" w:type="dxa"/>
            <w:tcBorders>
              <w:top w:val="nil"/>
              <w:left w:val="nil"/>
              <w:bottom w:val="nil"/>
              <w:right w:val="nil"/>
            </w:tcBorders>
            <w:vAlign w:val="bottom"/>
          </w:tcPr>
          <w:p w:rsidR="00EC3E14" w:rsidRDefault="00EC3E14">
            <w:pPr>
              <w:pStyle w:val="ConsPlusNormal"/>
              <w:jc w:val="right"/>
            </w:pPr>
            <w:r>
              <w:t>440,8</w:t>
            </w:r>
          </w:p>
        </w:tc>
        <w:tc>
          <w:tcPr>
            <w:tcW w:w="1927" w:type="dxa"/>
            <w:tcBorders>
              <w:top w:val="nil"/>
              <w:left w:val="nil"/>
              <w:bottom w:val="nil"/>
              <w:right w:val="nil"/>
            </w:tcBorders>
            <w:vAlign w:val="bottom"/>
          </w:tcPr>
          <w:p w:rsidR="00EC3E14" w:rsidRDefault="00EC3E14">
            <w:pPr>
              <w:pStyle w:val="ConsPlusNormal"/>
              <w:jc w:val="right"/>
            </w:pPr>
            <w:r>
              <w:t>480,7</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Дополнительное пожизненное ежемесячное материальное обеспечение Героям Советского Союза, Героям Российской Федерации и полным кавалерам ордена Славы - участникам Великой </w:t>
            </w:r>
            <w:r>
              <w:lastRenderedPageBreak/>
              <w:t>Отечественной войны 1941 - 1945 годов</w:t>
            </w:r>
          </w:p>
        </w:tc>
        <w:tc>
          <w:tcPr>
            <w:tcW w:w="1891" w:type="dxa"/>
            <w:tcBorders>
              <w:top w:val="nil"/>
              <w:left w:val="nil"/>
              <w:bottom w:val="nil"/>
              <w:right w:val="nil"/>
            </w:tcBorders>
            <w:vAlign w:val="bottom"/>
          </w:tcPr>
          <w:p w:rsidR="00EC3E14" w:rsidRDefault="00EC3E14">
            <w:pPr>
              <w:pStyle w:val="ConsPlusNormal"/>
            </w:pPr>
            <w:r>
              <w:lastRenderedPageBreak/>
              <w:t>03 4 02 30300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507,4</w:t>
            </w:r>
          </w:p>
        </w:tc>
        <w:tc>
          <w:tcPr>
            <w:tcW w:w="1955" w:type="dxa"/>
            <w:tcBorders>
              <w:top w:val="nil"/>
              <w:left w:val="nil"/>
              <w:bottom w:val="nil"/>
              <w:right w:val="nil"/>
            </w:tcBorders>
            <w:vAlign w:val="bottom"/>
          </w:tcPr>
          <w:p w:rsidR="00EC3E14" w:rsidRDefault="00EC3E14">
            <w:pPr>
              <w:pStyle w:val="ConsPlusNormal"/>
              <w:jc w:val="right"/>
            </w:pPr>
            <w:r>
              <w:t>539,1</w:t>
            </w:r>
          </w:p>
        </w:tc>
        <w:tc>
          <w:tcPr>
            <w:tcW w:w="1927" w:type="dxa"/>
            <w:tcBorders>
              <w:top w:val="nil"/>
              <w:left w:val="nil"/>
              <w:bottom w:val="nil"/>
              <w:right w:val="nil"/>
            </w:tcBorders>
            <w:vAlign w:val="bottom"/>
          </w:tcPr>
          <w:p w:rsidR="00EC3E14" w:rsidRDefault="00EC3E14">
            <w:pPr>
              <w:pStyle w:val="ConsPlusNormal"/>
              <w:jc w:val="right"/>
            </w:pPr>
            <w:r>
              <w:t>580,1</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03 4 03 30350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216,0</w:t>
            </w:r>
          </w:p>
        </w:tc>
        <w:tc>
          <w:tcPr>
            <w:tcW w:w="1955" w:type="dxa"/>
            <w:tcBorders>
              <w:top w:val="nil"/>
              <w:left w:val="nil"/>
              <w:bottom w:val="nil"/>
              <w:right w:val="nil"/>
            </w:tcBorders>
            <w:vAlign w:val="bottom"/>
          </w:tcPr>
          <w:p w:rsidR="00EC3E14" w:rsidRDefault="00EC3E14">
            <w:pPr>
              <w:pStyle w:val="ConsPlusNormal"/>
              <w:jc w:val="right"/>
            </w:pPr>
            <w:r>
              <w:t>216,0</w:t>
            </w:r>
          </w:p>
        </w:tc>
        <w:tc>
          <w:tcPr>
            <w:tcW w:w="1927" w:type="dxa"/>
            <w:tcBorders>
              <w:top w:val="nil"/>
              <w:left w:val="nil"/>
              <w:bottom w:val="nil"/>
              <w:right w:val="nil"/>
            </w:tcBorders>
            <w:vAlign w:val="bottom"/>
          </w:tcPr>
          <w:p w:rsidR="00EC3E14" w:rsidRDefault="00EC3E14">
            <w:pPr>
              <w:pStyle w:val="ConsPlusNormal"/>
              <w:jc w:val="right"/>
            </w:pPr>
            <w:r>
              <w:t>216,0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03 4 03 30350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55 308,6</w:t>
            </w:r>
          </w:p>
        </w:tc>
        <w:tc>
          <w:tcPr>
            <w:tcW w:w="1955" w:type="dxa"/>
            <w:tcBorders>
              <w:top w:val="nil"/>
              <w:left w:val="nil"/>
              <w:bottom w:val="nil"/>
              <w:right w:val="nil"/>
            </w:tcBorders>
            <w:vAlign w:val="bottom"/>
          </w:tcPr>
          <w:p w:rsidR="00EC3E14" w:rsidRDefault="00EC3E14">
            <w:pPr>
              <w:pStyle w:val="ConsPlusNormal"/>
              <w:jc w:val="right"/>
            </w:pPr>
            <w:r>
              <w:t>52 379,4</w:t>
            </w:r>
          </w:p>
        </w:tc>
        <w:tc>
          <w:tcPr>
            <w:tcW w:w="1927" w:type="dxa"/>
            <w:tcBorders>
              <w:top w:val="nil"/>
              <w:left w:val="nil"/>
              <w:bottom w:val="nil"/>
              <w:right w:val="nil"/>
            </w:tcBorders>
            <w:vAlign w:val="bottom"/>
          </w:tcPr>
          <w:p w:rsidR="00EC3E14" w:rsidRDefault="00EC3E14">
            <w:pPr>
              <w:pStyle w:val="ConsPlusNormal"/>
              <w:jc w:val="right"/>
            </w:pPr>
            <w:r>
              <w:t>47 567,1</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03 4 03 30350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41 268,9</w:t>
            </w:r>
          </w:p>
        </w:tc>
        <w:tc>
          <w:tcPr>
            <w:tcW w:w="1955" w:type="dxa"/>
            <w:tcBorders>
              <w:top w:val="nil"/>
              <w:left w:val="nil"/>
              <w:bottom w:val="nil"/>
              <w:right w:val="nil"/>
            </w:tcBorders>
            <w:vAlign w:val="bottom"/>
          </w:tcPr>
          <w:p w:rsidR="00EC3E14" w:rsidRDefault="00EC3E14">
            <w:pPr>
              <w:pStyle w:val="ConsPlusNormal"/>
              <w:jc w:val="right"/>
            </w:pPr>
            <w:r>
              <w:t>41 268,9</w:t>
            </w:r>
          </w:p>
        </w:tc>
        <w:tc>
          <w:tcPr>
            <w:tcW w:w="1927" w:type="dxa"/>
            <w:tcBorders>
              <w:top w:val="nil"/>
              <w:left w:val="nil"/>
              <w:bottom w:val="nil"/>
              <w:right w:val="nil"/>
            </w:tcBorders>
            <w:vAlign w:val="bottom"/>
          </w:tcPr>
          <w:p w:rsidR="00EC3E14" w:rsidRDefault="00EC3E14">
            <w:pPr>
              <w:pStyle w:val="ConsPlusNormal"/>
              <w:jc w:val="right"/>
            </w:pPr>
            <w:r>
              <w:t>41 268,9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03 4 03 30350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3 057,0</w:t>
            </w:r>
          </w:p>
        </w:tc>
        <w:tc>
          <w:tcPr>
            <w:tcW w:w="1955" w:type="dxa"/>
            <w:tcBorders>
              <w:top w:val="nil"/>
              <w:left w:val="nil"/>
              <w:bottom w:val="nil"/>
              <w:right w:val="nil"/>
            </w:tcBorders>
            <w:vAlign w:val="bottom"/>
          </w:tcPr>
          <w:p w:rsidR="00EC3E14" w:rsidRDefault="00EC3E14">
            <w:pPr>
              <w:pStyle w:val="ConsPlusNormal"/>
              <w:jc w:val="right"/>
            </w:pPr>
            <w:r>
              <w:t>2 061,0</w:t>
            </w:r>
          </w:p>
        </w:tc>
        <w:tc>
          <w:tcPr>
            <w:tcW w:w="1927" w:type="dxa"/>
            <w:tcBorders>
              <w:top w:val="nil"/>
              <w:left w:val="nil"/>
              <w:bottom w:val="nil"/>
              <w:right w:val="nil"/>
            </w:tcBorders>
            <w:vAlign w:val="bottom"/>
          </w:tcPr>
          <w:p w:rsidR="00EC3E14" w:rsidRDefault="00EC3E14">
            <w:pPr>
              <w:pStyle w:val="ConsPlusNormal"/>
              <w:jc w:val="right"/>
            </w:pPr>
            <w:r>
              <w:t>1 181,0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03 4 03 30350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48,1</w:t>
            </w:r>
          </w:p>
        </w:tc>
        <w:tc>
          <w:tcPr>
            <w:tcW w:w="1955" w:type="dxa"/>
            <w:tcBorders>
              <w:top w:val="nil"/>
              <w:left w:val="nil"/>
              <w:bottom w:val="nil"/>
              <w:right w:val="nil"/>
            </w:tcBorders>
            <w:vAlign w:val="bottom"/>
          </w:tcPr>
          <w:p w:rsidR="00EC3E14" w:rsidRDefault="00EC3E14">
            <w:pPr>
              <w:pStyle w:val="ConsPlusNormal"/>
              <w:jc w:val="right"/>
            </w:pPr>
            <w:r>
              <w:t>48,1</w:t>
            </w:r>
          </w:p>
        </w:tc>
        <w:tc>
          <w:tcPr>
            <w:tcW w:w="1927" w:type="dxa"/>
            <w:tcBorders>
              <w:top w:val="nil"/>
              <w:left w:val="nil"/>
              <w:bottom w:val="nil"/>
              <w:right w:val="nil"/>
            </w:tcBorders>
            <w:vAlign w:val="bottom"/>
          </w:tcPr>
          <w:p w:rsidR="00EC3E14" w:rsidRDefault="00EC3E14">
            <w:pPr>
              <w:pStyle w:val="ConsPlusNormal"/>
              <w:jc w:val="right"/>
            </w:pPr>
            <w:r>
              <w:t>48,1</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03 4 03 30350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3 324,0</w:t>
            </w:r>
          </w:p>
        </w:tc>
        <w:tc>
          <w:tcPr>
            <w:tcW w:w="1955" w:type="dxa"/>
            <w:tcBorders>
              <w:top w:val="nil"/>
              <w:left w:val="nil"/>
              <w:bottom w:val="nil"/>
              <w:right w:val="nil"/>
            </w:tcBorders>
            <w:vAlign w:val="bottom"/>
          </w:tcPr>
          <w:p w:rsidR="00EC3E14" w:rsidRDefault="00EC3E14">
            <w:pPr>
              <w:pStyle w:val="ConsPlusNormal"/>
              <w:jc w:val="right"/>
            </w:pPr>
            <w:r>
              <w:t>3 324,0</w:t>
            </w:r>
          </w:p>
        </w:tc>
        <w:tc>
          <w:tcPr>
            <w:tcW w:w="1927" w:type="dxa"/>
            <w:tcBorders>
              <w:top w:val="nil"/>
              <w:left w:val="nil"/>
              <w:bottom w:val="nil"/>
              <w:right w:val="nil"/>
            </w:tcBorders>
            <w:vAlign w:val="bottom"/>
          </w:tcPr>
          <w:p w:rsidR="00EC3E14" w:rsidRDefault="00EC3E14">
            <w:pPr>
              <w:pStyle w:val="ConsPlusNormal"/>
              <w:jc w:val="right"/>
            </w:pPr>
            <w:r>
              <w:t>3 324,0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 xml:space="preserve">Дополнительное ежемесячное материальное обеспечение некоторых категорий граждан Российской Федерации в связи с 60-летием Победы </w:t>
            </w:r>
            <w:r>
              <w:lastRenderedPageBreak/>
              <w:t>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lastRenderedPageBreak/>
              <w:t>03 4 03 30350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437</w:t>
            </w:r>
          </w:p>
        </w:tc>
        <w:tc>
          <w:tcPr>
            <w:tcW w:w="1955" w:type="dxa"/>
            <w:tcBorders>
              <w:top w:val="nil"/>
              <w:left w:val="nil"/>
              <w:bottom w:val="nil"/>
              <w:right w:val="nil"/>
            </w:tcBorders>
            <w:vAlign w:val="bottom"/>
          </w:tcPr>
          <w:p w:rsidR="00EC3E14" w:rsidRDefault="00EC3E14">
            <w:pPr>
              <w:pStyle w:val="ConsPlusNormal"/>
              <w:jc w:val="right"/>
            </w:pPr>
            <w:r>
              <w:t>42,0</w:t>
            </w:r>
          </w:p>
        </w:tc>
        <w:tc>
          <w:tcPr>
            <w:tcW w:w="1955" w:type="dxa"/>
            <w:tcBorders>
              <w:top w:val="nil"/>
              <w:left w:val="nil"/>
              <w:bottom w:val="nil"/>
              <w:right w:val="nil"/>
            </w:tcBorders>
            <w:vAlign w:val="bottom"/>
          </w:tcPr>
          <w:p w:rsidR="00EC3E14" w:rsidRDefault="00EC3E14">
            <w:pPr>
              <w:pStyle w:val="ConsPlusNormal"/>
              <w:jc w:val="right"/>
            </w:pPr>
            <w:r>
              <w:t>42,0</w:t>
            </w:r>
          </w:p>
        </w:tc>
        <w:tc>
          <w:tcPr>
            <w:tcW w:w="1927" w:type="dxa"/>
            <w:tcBorders>
              <w:top w:val="nil"/>
              <w:left w:val="nil"/>
              <w:bottom w:val="nil"/>
              <w:right w:val="nil"/>
            </w:tcBorders>
            <w:vAlign w:val="bottom"/>
          </w:tcPr>
          <w:p w:rsidR="00EC3E14" w:rsidRDefault="00EC3E14">
            <w:pPr>
              <w:pStyle w:val="ConsPlusNormal"/>
              <w:jc w:val="right"/>
            </w:pPr>
            <w:r>
              <w:t>42,0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03 4 03 30350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438</w:t>
            </w:r>
          </w:p>
        </w:tc>
        <w:tc>
          <w:tcPr>
            <w:tcW w:w="1955" w:type="dxa"/>
            <w:tcBorders>
              <w:top w:val="nil"/>
              <w:left w:val="nil"/>
              <w:bottom w:val="nil"/>
              <w:right w:val="nil"/>
            </w:tcBorders>
            <w:vAlign w:val="bottom"/>
          </w:tcPr>
          <w:p w:rsidR="00EC3E14" w:rsidRDefault="00EC3E14">
            <w:pPr>
              <w:pStyle w:val="ConsPlusNormal"/>
              <w:jc w:val="right"/>
            </w:pPr>
            <w:r>
              <w:t>228,0</w:t>
            </w:r>
          </w:p>
        </w:tc>
        <w:tc>
          <w:tcPr>
            <w:tcW w:w="1955" w:type="dxa"/>
            <w:tcBorders>
              <w:top w:val="nil"/>
              <w:left w:val="nil"/>
              <w:bottom w:val="nil"/>
              <w:right w:val="nil"/>
            </w:tcBorders>
            <w:vAlign w:val="bottom"/>
          </w:tcPr>
          <w:p w:rsidR="00EC3E14" w:rsidRDefault="00EC3E14">
            <w:pPr>
              <w:pStyle w:val="ConsPlusNormal"/>
              <w:jc w:val="right"/>
            </w:pPr>
            <w:r>
              <w:t>228,0</w:t>
            </w:r>
          </w:p>
        </w:tc>
        <w:tc>
          <w:tcPr>
            <w:tcW w:w="1927" w:type="dxa"/>
            <w:tcBorders>
              <w:top w:val="nil"/>
              <w:left w:val="nil"/>
              <w:bottom w:val="nil"/>
              <w:right w:val="nil"/>
            </w:tcBorders>
            <w:vAlign w:val="bottom"/>
          </w:tcPr>
          <w:p w:rsidR="00EC3E14" w:rsidRDefault="00EC3E14">
            <w:pPr>
              <w:pStyle w:val="ConsPlusNormal"/>
              <w:jc w:val="right"/>
            </w:pPr>
            <w:r>
              <w:t>228,0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Ежегодная денежная выплата некоторым категориям граждан Российской Федерации к Дню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03 4 03 31240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3 821,6</w:t>
            </w:r>
          </w:p>
        </w:tc>
        <w:tc>
          <w:tcPr>
            <w:tcW w:w="1955" w:type="dxa"/>
            <w:tcBorders>
              <w:top w:val="nil"/>
              <w:left w:val="nil"/>
              <w:bottom w:val="nil"/>
              <w:right w:val="nil"/>
            </w:tcBorders>
            <w:vAlign w:val="bottom"/>
          </w:tcPr>
          <w:p w:rsidR="00EC3E14" w:rsidRDefault="00EC3E14">
            <w:pPr>
              <w:pStyle w:val="ConsPlusNormal"/>
              <w:jc w:val="right"/>
            </w:pPr>
            <w:r>
              <w:t>3 313,1</w:t>
            </w:r>
          </w:p>
        </w:tc>
        <w:tc>
          <w:tcPr>
            <w:tcW w:w="1927" w:type="dxa"/>
            <w:tcBorders>
              <w:top w:val="nil"/>
              <w:left w:val="nil"/>
              <w:bottom w:val="nil"/>
              <w:right w:val="nil"/>
            </w:tcBorders>
            <w:vAlign w:val="bottom"/>
          </w:tcPr>
          <w:p w:rsidR="00EC3E14" w:rsidRDefault="00EC3E14">
            <w:pPr>
              <w:pStyle w:val="ConsPlusNormal"/>
              <w:jc w:val="right"/>
            </w:pPr>
            <w:r>
              <w:t>2 939,8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Ежегодная денежная выплата некоторым категориям граждан Российской Федерации к Дню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03 4 03 31240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3 249,0</w:t>
            </w:r>
          </w:p>
        </w:tc>
        <w:tc>
          <w:tcPr>
            <w:tcW w:w="1955" w:type="dxa"/>
            <w:tcBorders>
              <w:top w:val="nil"/>
              <w:left w:val="nil"/>
              <w:bottom w:val="nil"/>
              <w:right w:val="nil"/>
            </w:tcBorders>
            <w:vAlign w:val="bottom"/>
          </w:tcPr>
          <w:p w:rsidR="00EC3E14" w:rsidRDefault="00EC3E14">
            <w:pPr>
              <w:pStyle w:val="ConsPlusNormal"/>
              <w:jc w:val="right"/>
            </w:pPr>
            <w:r>
              <w:t>3 249,0</w:t>
            </w:r>
          </w:p>
        </w:tc>
        <w:tc>
          <w:tcPr>
            <w:tcW w:w="1927" w:type="dxa"/>
            <w:tcBorders>
              <w:top w:val="nil"/>
              <w:left w:val="nil"/>
              <w:bottom w:val="nil"/>
              <w:right w:val="nil"/>
            </w:tcBorders>
            <w:vAlign w:val="bottom"/>
          </w:tcPr>
          <w:p w:rsidR="00EC3E14" w:rsidRDefault="00EC3E14">
            <w:pPr>
              <w:pStyle w:val="ConsPlusNormal"/>
              <w:jc w:val="right"/>
            </w:pPr>
            <w:r>
              <w:t>3 249,0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Ежегодная денежная выплата некоторым категориям граждан Российской Федерации к Дню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03 4 03 31240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370,0</w:t>
            </w:r>
          </w:p>
        </w:tc>
        <w:tc>
          <w:tcPr>
            <w:tcW w:w="1955" w:type="dxa"/>
            <w:tcBorders>
              <w:top w:val="nil"/>
              <w:left w:val="nil"/>
              <w:bottom w:val="nil"/>
              <w:right w:val="nil"/>
            </w:tcBorders>
            <w:vAlign w:val="bottom"/>
          </w:tcPr>
          <w:p w:rsidR="00EC3E14" w:rsidRDefault="00EC3E14">
            <w:pPr>
              <w:pStyle w:val="ConsPlusNormal"/>
              <w:jc w:val="right"/>
            </w:pPr>
            <w:r>
              <w:t>270,0</w:t>
            </w:r>
          </w:p>
        </w:tc>
        <w:tc>
          <w:tcPr>
            <w:tcW w:w="1927" w:type="dxa"/>
            <w:tcBorders>
              <w:top w:val="nil"/>
              <w:left w:val="nil"/>
              <w:bottom w:val="nil"/>
              <w:right w:val="nil"/>
            </w:tcBorders>
            <w:vAlign w:val="bottom"/>
          </w:tcPr>
          <w:p w:rsidR="00EC3E14" w:rsidRDefault="00EC3E14">
            <w:pPr>
              <w:pStyle w:val="ConsPlusNormal"/>
              <w:jc w:val="right"/>
            </w:pPr>
            <w:r>
              <w:t>170,0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Ежегодная денежная выплата некоторым категориям граждан Российской Федерации к Дню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03 4 03 31240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360,0</w:t>
            </w:r>
          </w:p>
        </w:tc>
        <w:tc>
          <w:tcPr>
            <w:tcW w:w="1955" w:type="dxa"/>
            <w:tcBorders>
              <w:top w:val="nil"/>
              <w:left w:val="nil"/>
              <w:bottom w:val="nil"/>
              <w:right w:val="nil"/>
            </w:tcBorders>
            <w:vAlign w:val="bottom"/>
          </w:tcPr>
          <w:p w:rsidR="00EC3E14" w:rsidRDefault="00EC3E14">
            <w:pPr>
              <w:pStyle w:val="ConsPlusNormal"/>
              <w:jc w:val="right"/>
            </w:pPr>
            <w:r>
              <w:t>360,0</w:t>
            </w:r>
          </w:p>
        </w:tc>
        <w:tc>
          <w:tcPr>
            <w:tcW w:w="1927" w:type="dxa"/>
            <w:tcBorders>
              <w:top w:val="nil"/>
              <w:left w:val="nil"/>
              <w:bottom w:val="nil"/>
              <w:right w:val="nil"/>
            </w:tcBorders>
            <w:vAlign w:val="bottom"/>
          </w:tcPr>
          <w:p w:rsidR="00EC3E14" w:rsidRDefault="00EC3E14">
            <w:pPr>
              <w:pStyle w:val="ConsPlusNormal"/>
              <w:jc w:val="right"/>
            </w:pPr>
            <w:r>
              <w:t>360,0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Ежегодная денежная выплата некоторым категориям граждан Российской Федерации к Дню Победы в Великой Отечественной войне 1941 - 1945 годов</w:t>
            </w:r>
          </w:p>
        </w:tc>
        <w:tc>
          <w:tcPr>
            <w:tcW w:w="1891" w:type="dxa"/>
            <w:tcBorders>
              <w:top w:val="nil"/>
              <w:left w:val="nil"/>
              <w:bottom w:val="nil"/>
              <w:right w:val="nil"/>
            </w:tcBorders>
            <w:vAlign w:val="bottom"/>
          </w:tcPr>
          <w:p w:rsidR="00EC3E14" w:rsidRDefault="00EC3E14">
            <w:pPr>
              <w:pStyle w:val="ConsPlusNormal"/>
            </w:pPr>
            <w:r>
              <w:t>03 4 03 31240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437</w:t>
            </w:r>
          </w:p>
        </w:tc>
        <w:tc>
          <w:tcPr>
            <w:tcW w:w="1955" w:type="dxa"/>
            <w:tcBorders>
              <w:top w:val="nil"/>
              <w:left w:val="nil"/>
              <w:bottom w:val="nil"/>
              <w:right w:val="nil"/>
            </w:tcBorders>
            <w:vAlign w:val="bottom"/>
          </w:tcPr>
          <w:p w:rsidR="00EC3E14" w:rsidRDefault="00EC3E14">
            <w:pPr>
              <w:pStyle w:val="ConsPlusNormal"/>
              <w:jc w:val="right"/>
            </w:pPr>
            <w:r>
              <w:t>30,0</w:t>
            </w:r>
          </w:p>
        </w:tc>
        <w:tc>
          <w:tcPr>
            <w:tcW w:w="1955" w:type="dxa"/>
            <w:tcBorders>
              <w:top w:val="nil"/>
              <w:left w:val="nil"/>
              <w:bottom w:val="nil"/>
              <w:right w:val="nil"/>
            </w:tcBorders>
            <w:vAlign w:val="bottom"/>
          </w:tcPr>
          <w:p w:rsidR="00EC3E14" w:rsidRDefault="00EC3E14">
            <w:pPr>
              <w:pStyle w:val="ConsPlusNormal"/>
              <w:jc w:val="right"/>
            </w:pPr>
            <w:r>
              <w:t>30,0</w:t>
            </w:r>
          </w:p>
        </w:tc>
        <w:tc>
          <w:tcPr>
            <w:tcW w:w="1927" w:type="dxa"/>
            <w:tcBorders>
              <w:top w:val="nil"/>
              <w:left w:val="nil"/>
              <w:bottom w:val="nil"/>
              <w:right w:val="nil"/>
            </w:tcBorders>
            <w:vAlign w:val="bottom"/>
          </w:tcPr>
          <w:p w:rsidR="00EC3E14" w:rsidRDefault="00EC3E14">
            <w:pPr>
              <w:pStyle w:val="ConsPlusNormal"/>
              <w:jc w:val="right"/>
            </w:pPr>
            <w:r>
              <w:t>30,0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 xml:space="preserve">Ежегодная денежная выплата некоторым категориям граждан Российской Федерации к Дню Победы в Великой Отечественной войне 1941 - 1945 </w:t>
            </w:r>
            <w:r>
              <w:lastRenderedPageBreak/>
              <w:t>годов</w:t>
            </w:r>
          </w:p>
        </w:tc>
        <w:tc>
          <w:tcPr>
            <w:tcW w:w="1891" w:type="dxa"/>
            <w:tcBorders>
              <w:top w:val="nil"/>
              <w:left w:val="nil"/>
              <w:bottom w:val="nil"/>
              <w:right w:val="nil"/>
            </w:tcBorders>
            <w:vAlign w:val="bottom"/>
          </w:tcPr>
          <w:p w:rsidR="00EC3E14" w:rsidRDefault="00EC3E14">
            <w:pPr>
              <w:pStyle w:val="ConsPlusNormal"/>
            </w:pPr>
            <w:r>
              <w:lastRenderedPageBreak/>
              <w:t>03 4 03 31240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438</w:t>
            </w:r>
          </w:p>
        </w:tc>
        <w:tc>
          <w:tcPr>
            <w:tcW w:w="1955" w:type="dxa"/>
            <w:tcBorders>
              <w:top w:val="nil"/>
              <w:left w:val="nil"/>
              <w:bottom w:val="nil"/>
              <w:right w:val="nil"/>
            </w:tcBorders>
            <w:vAlign w:val="bottom"/>
          </w:tcPr>
          <w:p w:rsidR="00EC3E14" w:rsidRDefault="00EC3E14">
            <w:pPr>
              <w:pStyle w:val="ConsPlusNormal"/>
              <w:jc w:val="right"/>
            </w:pPr>
            <w:r>
              <w:t>80,0</w:t>
            </w:r>
          </w:p>
        </w:tc>
        <w:tc>
          <w:tcPr>
            <w:tcW w:w="1955" w:type="dxa"/>
            <w:tcBorders>
              <w:top w:val="nil"/>
              <w:left w:val="nil"/>
              <w:bottom w:val="nil"/>
              <w:right w:val="nil"/>
            </w:tcBorders>
            <w:vAlign w:val="bottom"/>
          </w:tcPr>
          <w:p w:rsidR="00EC3E14" w:rsidRDefault="00EC3E14">
            <w:pPr>
              <w:pStyle w:val="ConsPlusNormal"/>
              <w:jc w:val="right"/>
            </w:pPr>
            <w:r>
              <w:t>80,0</w:t>
            </w:r>
          </w:p>
        </w:tc>
        <w:tc>
          <w:tcPr>
            <w:tcW w:w="1927" w:type="dxa"/>
            <w:tcBorders>
              <w:top w:val="nil"/>
              <w:left w:val="nil"/>
              <w:bottom w:val="nil"/>
              <w:right w:val="nil"/>
            </w:tcBorders>
            <w:vAlign w:val="bottom"/>
          </w:tcPr>
          <w:p w:rsidR="00EC3E14" w:rsidRDefault="00EC3E14">
            <w:pPr>
              <w:pStyle w:val="ConsPlusNormal"/>
              <w:jc w:val="right"/>
            </w:pPr>
            <w:r>
              <w:t>80,0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N 887 "О мерах по улучшению материального положения инвалидов вследствие военной травмы"</w:t>
            </w:r>
          </w:p>
        </w:tc>
        <w:tc>
          <w:tcPr>
            <w:tcW w:w="1891" w:type="dxa"/>
            <w:tcBorders>
              <w:top w:val="nil"/>
              <w:left w:val="nil"/>
              <w:bottom w:val="nil"/>
              <w:right w:val="nil"/>
            </w:tcBorders>
            <w:vAlign w:val="bottom"/>
          </w:tcPr>
          <w:p w:rsidR="00EC3E14" w:rsidRDefault="00EC3E14">
            <w:pPr>
              <w:pStyle w:val="ConsPlusNormal"/>
            </w:pPr>
            <w:r>
              <w:t>03 4 04 30360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1 512,0</w:t>
            </w:r>
          </w:p>
        </w:tc>
        <w:tc>
          <w:tcPr>
            <w:tcW w:w="1955" w:type="dxa"/>
            <w:tcBorders>
              <w:top w:val="nil"/>
              <w:left w:val="nil"/>
              <w:bottom w:val="nil"/>
              <w:right w:val="nil"/>
            </w:tcBorders>
            <w:vAlign w:val="bottom"/>
          </w:tcPr>
          <w:p w:rsidR="00EC3E14" w:rsidRDefault="00EC3E14">
            <w:pPr>
              <w:pStyle w:val="ConsPlusNormal"/>
              <w:jc w:val="right"/>
            </w:pPr>
            <w:r>
              <w:t>1 512,0</w:t>
            </w:r>
          </w:p>
        </w:tc>
        <w:tc>
          <w:tcPr>
            <w:tcW w:w="1927" w:type="dxa"/>
            <w:tcBorders>
              <w:top w:val="nil"/>
              <w:left w:val="nil"/>
              <w:bottom w:val="nil"/>
              <w:right w:val="nil"/>
            </w:tcBorders>
            <w:vAlign w:val="bottom"/>
          </w:tcPr>
          <w:p w:rsidR="00EC3E14" w:rsidRDefault="00EC3E14">
            <w:pPr>
              <w:pStyle w:val="ConsPlusNormal"/>
              <w:jc w:val="right"/>
            </w:pPr>
            <w:r>
              <w:t>1 512,0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N 887 "О мерах по улучшению материального положения инвалидов вследствие военной травмы"</w:t>
            </w:r>
          </w:p>
        </w:tc>
        <w:tc>
          <w:tcPr>
            <w:tcW w:w="1891" w:type="dxa"/>
            <w:tcBorders>
              <w:top w:val="nil"/>
              <w:left w:val="nil"/>
              <w:bottom w:val="nil"/>
              <w:right w:val="nil"/>
            </w:tcBorders>
            <w:vAlign w:val="bottom"/>
          </w:tcPr>
          <w:p w:rsidR="00EC3E14" w:rsidRDefault="00EC3E14">
            <w:pPr>
              <w:pStyle w:val="ConsPlusNormal"/>
            </w:pPr>
            <w:r>
              <w:t>03 4 04 30360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231 968,3</w:t>
            </w:r>
          </w:p>
        </w:tc>
        <w:tc>
          <w:tcPr>
            <w:tcW w:w="1955" w:type="dxa"/>
            <w:tcBorders>
              <w:top w:val="nil"/>
              <w:left w:val="nil"/>
              <w:bottom w:val="nil"/>
              <w:right w:val="nil"/>
            </w:tcBorders>
            <w:vAlign w:val="bottom"/>
          </w:tcPr>
          <w:p w:rsidR="00EC3E14" w:rsidRDefault="00EC3E14">
            <w:pPr>
              <w:pStyle w:val="ConsPlusNormal"/>
              <w:jc w:val="right"/>
            </w:pPr>
            <w:r>
              <w:t>233 234,4</w:t>
            </w:r>
          </w:p>
        </w:tc>
        <w:tc>
          <w:tcPr>
            <w:tcW w:w="1927" w:type="dxa"/>
            <w:tcBorders>
              <w:top w:val="nil"/>
              <w:left w:val="nil"/>
              <w:bottom w:val="nil"/>
              <w:right w:val="nil"/>
            </w:tcBorders>
            <w:vAlign w:val="bottom"/>
          </w:tcPr>
          <w:p w:rsidR="00EC3E14" w:rsidRDefault="00EC3E14">
            <w:pPr>
              <w:pStyle w:val="ConsPlusNormal"/>
              <w:jc w:val="right"/>
            </w:pPr>
            <w:r>
              <w:t>234 996,5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N 887 "О мерах по улучшению материального положения инвалидов вследствие военной травмы"</w:t>
            </w:r>
          </w:p>
        </w:tc>
        <w:tc>
          <w:tcPr>
            <w:tcW w:w="1891" w:type="dxa"/>
            <w:tcBorders>
              <w:top w:val="nil"/>
              <w:left w:val="nil"/>
              <w:bottom w:val="nil"/>
              <w:right w:val="nil"/>
            </w:tcBorders>
            <w:vAlign w:val="bottom"/>
          </w:tcPr>
          <w:p w:rsidR="00EC3E14" w:rsidRDefault="00EC3E14">
            <w:pPr>
              <w:pStyle w:val="ConsPlusNormal"/>
            </w:pPr>
            <w:r>
              <w:t>03 4 04 30360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257 124,0</w:t>
            </w:r>
          </w:p>
        </w:tc>
        <w:tc>
          <w:tcPr>
            <w:tcW w:w="1955" w:type="dxa"/>
            <w:tcBorders>
              <w:top w:val="nil"/>
              <w:left w:val="nil"/>
              <w:bottom w:val="nil"/>
              <w:right w:val="nil"/>
            </w:tcBorders>
            <w:vAlign w:val="bottom"/>
          </w:tcPr>
          <w:p w:rsidR="00EC3E14" w:rsidRDefault="00EC3E14">
            <w:pPr>
              <w:pStyle w:val="ConsPlusNormal"/>
              <w:jc w:val="right"/>
            </w:pPr>
            <w:r>
              <w:t>257 124,0</w:t>
            </w:r>
          </w:p>
        </w:tc>
        <w:tc>
          <w:tcPr>
            <w:tcW w:w="1927" w:type="dxa"/>
            <w:tcBorders>
              <w:top w:val="nil"/>
              <w:left w:val="nil"/>
              <w:bottom w:val="nil"/>
              <w:right w:val="nil"/>
            </w:tcBorders>
            <w:vAlign w:val="bottom"/>
          </w:tcPr>
          <w:p w:rsidR="00EC3E14" w:rsidRDefault="00EC3E14">
            <w:pPr>
              <w:pStyle w:val="ConsPlusNormal"/>
              <w:jc w:val="right"/>
            </w:pPr>
            <w:r>
              <w:t>257 124,0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N 887 "О мерах по улучшению материального положения инвалидов вследствие военной травмы"</w:t>
            </w:r>
          </w:p>
        </w:tc>
        <w:tc>
          <w:tcPr>
            <w:tcW w:w="1891" w:type="dxa"/>
            <w:tcBorders>
              <w:top w:val="nil"/>
              <w:left w:val="nil"/>
              <w:bottom w:val="nil"/>
              <w:right w:val="nil"/>
            </w:tcBorders>
            <w:vAlign w:val="bottom"/>
          </w:tcPr>
          <w:p w:rsidR="00EC3E14" w:rsidRDefault="00EC3E14">
            <w:pPr>
              <w:pStyle w:val="ConsPlusNormal"/>
            </w:pPr>
            <w:r>
              <w:t>03 4 04 30360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15 360,0</w:t>
            </w:r>
          </w:p>
        </w:tc>
        <w:tc>
          <w:tcPr>
            <w:tcW w:w="1955" w:type="dxa"/>
            <w:tcBorders>
              <w:top w:val="nil"/>
              <w:left w:val="nil"/>
              <w:bottom w:val="nil"/>
              <w:right w:val="nil"/>
            </w:tcBorders>
            <w:vAlign w:val="bottom"/>
          </w:tcPr>
          <w:p w:rsidR="00EC3E14" w:rsidRDefault="00EC3E14">
            <w:pPr>
              <w:pStyle w:val="ConsPlusNormal"/>
              <w:jc w:val="right"/>
            </w:pPr>
            <w:r>
              <w:t>15 360,0</w:t>
            </w:r>
          </w:p>
        </w:tc>
        <w:tc>
          <w:tcPr>
            <w:tcW w:w="1927" w:type="dxa"/>
            <w:tcBorders>
              <w:top w:val="nil"/>
              <w:left w:val="nil"/>
              <w:bottom w:val="nil"/>
              <w:right w:val="nil"/>
            </w:tcBorders>
            <w:vAlign w:val="bottom"/>
          </w:tcPr>
          <w:p w:rsidR="00EC3E14" w:rsidRDefault="00EC3E14">
            <w:pPr>
              <w:pStyle w:val="ConsPlusNormal"/>
              <w:jc w:val="right"/>
            </w:pPr>
            <w:r>
              <w:t>15 360,0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N 887 "О мерах по улучшению материального положения </w:t>
            </w:r>
            <w:r>
              <w:lastRenderedPageBreak/>
              <w:t>инвалидов вследствие военной травмы"</w:t>
            </w:r>
          </w:p>
        </w:tc>
        <w:tc>
          <w:tcPr>
            <w:tcW w:w="1891" w:type="dxa"/>
            <w:tcBorders>
              <w:top w:val="nil"/>
              <w:left w:val="nil"/>
              <w:bottom w:val="nil"/>
              <w:right w:val="nil"/>
            </w:tcBorders>
            <w:vAlign w:val="bottom"/>
          </w:tcPr>
          <w:p w:rsidR="00EC3E14" w:rsidRDefault="00EC3E14">
            <w:pPr>
              <w:pStyle w:val="ConsPlusNormal"/>
            </w:pPr>
            <w:r>
              <w:lastRenderedPageBreak/>
              <w:t>03 4 04 30360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18 352,7</w:t>
            </w:r>
          </w:p>
        </w:tc>
        <w:tc>
          <w:tcPr>
            <w:tcW w:w="1955" w:type="dxa"/>
            <w:tcBorders>
              <w:top w:val="nil"/>
              <w:left w:val="nil"/>
              <w:bottom w:val="nil"/>
              <w:right w:val="nil"/>
            </w:tcBorders>
            <w:vAlign w:val="bottom"/>
          </w:tcPr>
          <w:p w:rsidR="00EC3E14" w:rsidRDefault="00EC3E14">
            <w:pPr>
              <w:pStyle w:val="ConsPlusNormal"/>
              <w:jc w:val="right"/>
            </w:pPr>
            <w:r>
              <w:t>18 352,7</w:t>
            </w:r>
          </w:p>
        </w:tc>
        <w:tc>
          <w:tcPr>
            <w:tcW w:w="1927" w:type="dxa"/>
            <w:tcBorders>
              <w:top w:val="nil"/>
              <w:left w:val="nil"/>
              <w:bottom w:val="nil"/>
              <w:right w:val="nil"/>
            </w:tcBorders>
            <w:vAlign w:val="bottom"/>
          </w:tcPr>
          <w:p w:rsidR="00EC3E14" w:rsidRDefault="00EC3E14">
            <w:pPr>
              <w:pStyle w:val="ConsPlusNormal"/>
              <w:jc w:val="right"/>
            </w:pPr>
            <w:r>
              <w:t>18 352,7</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N 887 "О мерах по улучшению материального положения инвалидов вследствие военной травмы"</w:t>
            </w:r>
          </w:p>
        </w:tc>
        <w:tc>
          <w:tcPr>
            <w:tcW w:w="1891" w:type="dxa"/>
            <w:tcBorders>
              <w:top w:val="nil"/>
              <w:left w:val="nil"/>
              <w:bottom w:val="nil"/>
              <w:right w:val="nil"/>
            </w:tcBorders>
            <w:vAlign w:val="bottom"/>
          </w:tcPr>
          <w:p w:rsidR="00EC3E14" w:rsidRDefault="00EC3E14">
            <w:pPr>
              <w:pStyle w:val="ConsPlusNormal"/>
            </w:pPr>
            <w:r>
              <w:t>03 4 04 30360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598,3</w:t>
            </w:r>
          </w:p>
        </w:tc>
        <w:tc>
          <w:tcPr>
            <w:tcW w:w="1955" w:type="dxa"/>
            <w:tcBorders>
              <w:top w:val="nil"/>
              <w:left w:val="nil"/>
              <w:bottom w:val="nil"/>
              <w:right w:val="nil"/>
            </w:tcBorders>
            <w:vAlign w:val="bottom"/>
          </w:tcPr>
          <w:p w:rsidR="00EC3E14" w:rsidRDefault="00EC3E14">
            <w:pPr>
              <w:pStyle w:val="ConsPlusNormal"/>
              <w:jc w:val="right"/>
            </w:pPr>
            <w:r>
              <w:t>598,3</w:t>
            </w:r>
          </w:p>
        </w:tc>
        <w:tc>
          <w:tcPr>
            <w:tcW w:w="1927" w:type="dxa"/>
            <w:tcBorders>
              <w:top w:val="nil"/>
              <w:left w:val="nil"/>
              <w:bottom w:val="nil"/>
              <w:right w:val="nil"/>
            </w:tcBorders>
            <w:vAlign w:val="bottom"/>
          </w:tcPr>
          <w:p w:rsidR="00EC3E14" w:rsidRDefault="00EC3E14">
            <w:pPr>
              <w:pStyle w:val="ConsPlusNormal"/>
              <w:jc w:val="right"/>
            </w:pPr>
            <w:r>
              <w:t>598,3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N 887 "О мерах по улучшению материального положения инвалидов вследствие военной травмы"</w:t>
            </w:r>
          </w:p>
        </w:tc>
        <w:tc>
          <w:tcPr>
            <w:tcW w:w="1891" w:type="dxa"/>
            <w:tcBorders>
              <w:top w:val="nil"/>
              <w:left w:val="nil"/>
              <w:bottom w:val="nil"/>
              <w:right w:val="nil"/>
            </w:tcBorders>
            <w:vAlign w:val="bottom"/>
          </w:tcPr>
          <w:p w:rsidR="00EC3E14" w:rsidRDefault="00EC3E14">
            <w:pPr>
              <w:pStyle w:val="ConsPlusNormal"/>
            </w:pPr>
            <w:r>
              <w:t>03 4 04 30360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417</w:t>
            </w:r>
          </w:p>
        </w:tc>
        <w:tc>
          <w:tcPr>
            <w:tcW w:w="1955" w:type="dxa"/>
            <w:tcBorders>
              <w:top w:val="nil"/>
              <w:left w:val="nil"/>
              <w:bottom w:val="nil"/>
              <w:right w:val="nil"/>
            </w:tcBorders>
            <w:vAlign w:val="bottom"/>
          </w:tcPr>
          <w:p w:rsidR="00EC3E14" w:rsidRDefault="00EC3E14">
            <w:pPr>
              <w:pStyle w:val="ConsPlusNormal"/>
              <w:jc w:val="right"/>
            </w:pPr>
            <w:r>
              <w:t>24,0</w:t>
            </w:r>
          </w:p>
        </w:tc>
        <w:tc>
          <w:tcPr>
            <w:tcW w:w="1955" w:type="dxa"/>
            <w:tcBorders>
              <w:top w:val="nil"/>
              <w:left w:val="nil"/>
              <w:bottom w:val="nil"/>
              <w:right w:val="nil"/>
            </w:tcBorders>
            <w:vAlign w:val="bottom"/>
          </w:tcPr>
          <w:p w:rsidR="00EC3E14" w:rsidRDefault="00EC3E14">
            <w:pPr>
              <w:pStyle w:val="ConsPlusNormal"/>
              <w:jc w:val="right"/>
            </w:pPr>
            <w:r>
              <w:t>24,0</w:t>
            </w:r>
          </w:p>
        </w:tc>
        <w:tc>
          <w:tcPr>
            <w:tcW w:w="1927" w:type="dxa"/>
            <w:tcBorders>
              <w:top w:val="nil"/>
              <w:left w:val="nil"/>
              <w:bottom w:val="nil"/>
              <w:right w:val="nil"/>
            </w:tcBorders>
            <w:vAlign w:val="bottom"/>
          </w:tcPr>
          <w:p w:rsidR="00EC3E14" w:rsidRDefault="00EC3E14">
            <w:pPr>
              <w:pStyle w:val="ConsPlusNormal"/>
              <w:jc w:val="right"/>
            </w:pPr>
            <w:r>
              <w:t>24,0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Пособие по уходу за ребенком гражданам, подвергшимся воздействию радиации вследствие радиационных аварий,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03 4 05 30030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298,9</w:t>
            </w:r>
          </w:p>
        </w:tc>
        <w:tc>
          <w:tcPr>
            <w:tcW w:w="1955" w:type="dxa"/>
            <w:tcBorders>
              <w:top w:val="nil"/>
              <w:left w:val="nil"/>
              <w:bottom w:val="nil"/>
              <w:right w:val="nil"/>
            </w:tcBorders>
            <w:vAlign w:val="bottom"/>
          </w:tcPr>
          <w:p w:rsidR="00EC3E14" w:rsidRDefault="00EC3E14">
            <w:pPr>
              <w:pStyle w:val="ConsPlusNormal"/>
              <w:jc w:val="right"/>
            </w:pPr>
            <w:r>
              <w:t>313,2</w:t>
            </w:r>
          </w:p>
        </w:tc>
        <w:tc>
          <w:tcPr>
            <w:tcW w:w="1927" w:type="dxa"/>
            <w:tcBorders>
              <w:top w:val="nil"/>
              <w:left w:val="nil"/>
              <w:bottom w:val="nil"/>
              <w:right w:val="nil"/>
            </w:tcBorders>
            <w:vAlign w:val="bottom"/>
          </w:tcPr>
          <w:p w:rsidR="00EC3E14" w:rsidRDefault="00EC3E14">
            <w:pPr>
              <w:pStyle w:val="ConsPlusNormal"/>
              <w:jc w:val="right"/>
            </w:pPr>
            <w:r>
              <w:t>325,8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Пособие по уходу за ребенком гражданам, подвергшимся воздействию радиации вследствие радиационных аварий,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03 4 05 30030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177</w:t>
            </w:r>
          </w:p>
        </w:tc>
        <w:tc>
          <w:tcPr>
            <w:tcW w:w="1955" w:type="dxa"/>
            <w:tcBorders>
              <w:top w:val="nil"/>
              <w:left w:val="nil"/>
              <w:bottom w:val="nil"/>
              <w:right w:val="nil"/>
            </w:tcBorders>
            <w:vAlign w:val="bottom"/>
          </w:tcPr>
          <w:p w:rsidR="00EC3E14" w:rsidRDefault="00EC3E14">
            <w:pPr>
              <w:pStyle w:val="ConsPlusNormal"/>
              <w:jc w:val="right"/>
            </w:pPr>
            <w:r>
              <w:t>5 894,3</w:t>
            </w:r>
          </w:p>
        </w:tc>
        <w:tc>
          <w:tcPr>
            <w:tcW w:w="1955" w:type="dxa"/>
            <w:tcBorders>
              <w:top w:val="nil"/>
              <w:left w:val="nil"/>
              <w:bottom w:val="nil"/>
              <w:right w:val="nil"/>
            </w:tcBorders>
            <w:vAlign w:val="bottom"/>
          </w:tcPr>
          <w:p w:rsidR="00EC3E14" w:rsidRDefault="00EC3E14">
            <w:pPr>
              <w:pStyle w:val="ConsPlusNormal"/>
              <w:jc w:val="right"/>
            </w:pPr>
            <w:r>
              <w:t>6 136,4</w:t>
            </w:r>
          </w:p>
        </w:tc>
        <w:tc>
          <w:tcPr>
            <w:tcW w:w="1927" w:type="dxa"/>
            <w:tcBorders>
              <w:top w:val="nil"/>
              <w:left w:val="nil"/>
              <w:bottom w:val="nil"/>
              <w:right w:val="nil"/>
            </w:tcBorders>
            <w:vAlign w:val="bottom"/>
          </w:tcPr>
          <w:p w:rsidR="00EC3E14" w:rsidRDefault="00EC3E14">
            <w:pPr>
              <w:pStyle w:val="ConsPlusNormal"/>
              <w:jc w:val="right"/>
            </w:pPr>
            <w:r>
              <w:t>6 384,1</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 xml:space="preserve">Пособие по уходу за ребенком гражданам, подвергшимся воздействию радиации вследствие радиационных аварий, в соответствии с Законом </w:t>
            </w:r>
            <w:r>
              <w:lastRenderedPageBreak/>
              <w:t>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lastRenderedPageBreak/>
              <w:t>03 4 05 30030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4 430,9</w:t>
            </w:r>
          </w:p>
        </w:tc>
        <w:tc>
          <w:tcPr>
            <w:tcW w:w="1955" w:type="dxa"/>
            <w:tcBorders>
              <w:top w:val="nil"/>
              <w:left w:val="nil"/>
              <w:bottom w:val="nil"/>
              <w:right w:val="nil"/>
            </w:tcBorders>
            <w:vAlign w:val="bottom"/>
          </w:tcPr>
          <w:p w:rsidR="00EC3E14" w:rsidRDefault="00EC3E14">
            <w:pPr>
              <w:pStyle w:val="ConsPlusNormal"/>
              <w:jc w:val="right"/>
            </w:pPr>
            <w:r>
              <w:t>4 882,9</w:t>
            </w:r>
          </w:p>
        </w:tc>
        <w:tc>
          <w:tcPr>
            <w:tcW w:w="1927" w:type="dxa"/>
            <w:tcBorders>
              <w:top w:val="nil"/>
              <w:left w:val="nil"/>
              <w:bottom w:val="nil"/>
              <w:right w:val="nil"/>
            </w:tcBorders>
            <w:vAlign w:val="bottom"/>
          </w:tcPr>
          <w:p w:rsidR="00EC3E14" w:rsidRDefault="00EC3E14">
            <w:pPr>
              <w:pStyle w:val="ConsPlusNormal"/>
              <w:jc w:val="right"/>
            </w:pPr>
            <w:r>
              <w:t>5 080,2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Пособие по уходу за ребенком гражданам, подвергшимся воздействию радиации вследствие радиационных аварий,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03 4 05 30030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2 967,9</w:t>
            </w:r>
          </w:p>
        </w:tc>
        <w:tc>
          <w:tcPr>
            <w:tcW w:w="1955" w:type="dxa"/>
            <w:tcBorders>
              <w:top w:val="nil"/>
              <w:left w:val="nil"/>
              <w:bottom w:val="nil"/>
              <w:right w:val="nil"/>
            </w:tcBorders>
            <w:vAlign w:val="bottom"/>
          </w:tcPr>
          <w:p w:rsidR="00EC3E14" w:rsidRDefault="00EC3E14">
            <w:pPr>
              <w:pStyle w:val="ConsPlusNormal"/>
              <w:jc w:val="right"/>
            </w:pPr>
            <w:r>
              <w:t>2 857,6</w:t>
            </w:r>
          </w:p>
        </w:tc>
        <w:tc>
          <w:tcPr>
            <w:tcW w:w="1927" w:type="dxa"/>
            <w:tcBorders>
              <w:top w:val="nil"/>
              <w:left w:val="nil"/>
              <w:bottom w:val="nil"/>
              <w:right w:val="nil"/>
            </w:tcBorders>
            <w:vAlign w:val="bottom"/>
          </w:tcPr>
          <w:p w:rsidR="00EC3E14" w:rsidRDefault="00EC3E14">
            <w:pPr>
              <w:pStyle w:val="ConsPlusNormal"/>
              <w:jc w:val="right"/>
            </w:pPr>
            <w:r>
              <w:t>2 840,8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Пособие по уходу за ребенком гражданам, подвергшимся воздействию радиации вследствие радиационных аварий, в соответствии с Законом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tc>
        <w:tc>
          <w:tcPr>
            <w:tcW w:w="1891" w:type="dxa"/>
            <w:tcBorders>
              <w:top w:val="nil"/>
              <w:left w:val="nil"/>
              <w:bottom w:val="nil"/>
              <w:right w:val="nil"/>
            </w:tcBorders>
            <w:vAlign w:val="bottom"/>
          </w:tcPr>
          <w:p w:rsidR="00EC3E14" w:rsidRDefault="00EC3E14">
            <w:pPr>
              <w:pStyle w:val="ConsPlusNormal"/>
            </w:pPr>
            <w:r>
              <w:t>03 4 05 30030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31 265,3</w:t>
            </w:r>
          </w:p>
        </w:tc>
        <w:tc>
          <w:tcPr>
            <w:tcW w:w="1955" w:type="dxa"/>
            <w:tcBorders>
              <w:top w:val="nil"/>
              <w:left w:val="nil"/>
              <w:bottom w:val="nil"/>
              <w:right w:val="nil"/>
            </w:tcBorders>
            <w:vAlign w:val="bottom"/>
          </w:tcPr>
          <w:p w:rsidR="00EC3E14" w:rsidRDefault="00EC3E14">
            <w:pPr>
              <w:pStyle w:val="ConsPlusNormal"/>
              <w:jc w:val="right"/>
            </w:pPr>
            <w:r>
              <w:t>33 123,9</w:t>
            </w:r>
          </w:p>
        </w:tc>
        <w:tc>
          <w:tcPr>
            <w:tcW w:w="1927" w:type="dxa"/>
            <w:tcBorders>
              <w:top w:val="nil"/>
              <w:left w:val="nil"/>
              <w:bottom w:val="nil"/>
              <w:right w:val="nil"/>
            </w:tcBorders>
            <w:vAlign w:val="bottom"/>
          </w:tcPr>
          <w:p w:rsidR="00EC3E14" w:rsidRDefault="00EC3E14">
            <w:pPr>
              <w:pStyle w:val="ConsPlusNormal"/>
              <w:jc w:val="right"/>
            </w:pPr>
            <w:r>
              <w:t>34 831,5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Единовременное денежное поощрение при награждении орденом "Родительская слава"</w:t>
            </w:r>
          </w:p>
        </w:tc>
        <w:tc>
          <w:tcPr>
            <w:tcW w:w="1891" w:type="dxa"/>
            <w:tcBorders>
              <w:top w:val="nil"/>
              <w:left w:val="nil"/>
              <w:bottom w:val="nil"/>
              <w:right w:val="nil"/>
            </w:tcBorders>
            <w:vAlign w:val="bottom"/>
          </w:tcPr>
          <w:p w:rsidR="00EC3E14" w:rsidRDefault="00EC3E14">
            <w:pPr>
              <w:pStyle w:val="ConsPlusNormal"/>
            </w:pPr>
            <w:r>
              <w:t>03 4 05 31190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149</w:t>
            </w:r>
          </w:p>
        </w:tc>
        <w:tc>
          <w:tcPr>
            <w:tcW w:w="1955" w:type="dxa"/>
            <w:tcBorders>
              <w:top w:val="nil"/>
              <w:left w:val="nil"/>
              <w:bottom w:val="nil"/>
              <w:right w:val="nil"/>
            </w:tcBorders>
            <w:vAlign w:val="bottom"/>
          </w:tcPr>
          <w:p w:rsidR="00EC3E14" w:rsidRDefault="00EC3E14">
            <w:pPr>
              <w:pStyle w:val="ConsPlusNormal"/>
              <w:jc w:val="right"/>
            </w:pPr>
            <w:r>
              <w:t>18 000,0</w:t>
            </w:r>
          </w:p>
        </w:tc>
        <w:tc>
          <w:tcPr>
            <w:tcW w:w="1955" w:type="dxa"/>
            <w:tcBorders>
              <w:top w:val="nil"/>
              <w:left w:val="nil"/>
              <w:bottom w:val="nil"/>
              <w:right w:val="nil"/>
            </w:tcBorders>
            <w:vAlign w:val="bottom"/>
          </w:tcPr>
          <w:p w:rsidR="00EC3E14" w:rsidRDefault="00EC3E14">
            <w:pPr>
              <w:pStyle w:val="ConsPlusNormal"/>
              <w:jc w:val="right"/>
            </w:pPr>
            <w:r>
              <w:t>18 000,0</w:t>
            </w:r>
          </w:p>
        </w:tc>
        <w:tc>
          <w:tcPr>
            <w:tcW w:w="1927" w:type="dxa"/>
            <w:tcBorders>
              <w:top w:val="nil"/>
              <w:left w:val="nil"/>
              <w:bottom w:val="nil"/>
              <w:right w:val="nil"/>
            </w:tcBorders>
            <w:vAlign w:val="bottom"/>
          </w:tcPr>
          <w:p w:rsidR="00EC3E14" w:rsidRDefault="00EC3E14">
            <w:pPr>
              <w:pStyle w:val="ConsPlusNormal"/>
              <w:jc w:val="right"/>
            </w:pPr>
            <w:r>
              <w:t>18 000,0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Единовременное денежное поощрение при присвоении звания "Мать-героиня"</w:t>
            </w:r>
          </w:p>
        </w:tc>
        <w:tc>
          <w:tcPr>
            <w:tcW w:w="1891" w:type="dxa"/>
            <w:tcBorders>
              <w:top w:val="nil"/>
              <w:left w:val="nil"/>
              <w:bottom w:val="nil"/>
              <w:right w:val="nil"/>
            </w:tcBorders>
            <w:vAlign w:val="bottom"/>
          </w:tcPr>
          <w:p w:rsidR="00EC3E14" w:rsidRDefault="00EC3E14">
            <w:pPr>
              <w:pStyle w:val="ConsPlusNormal"/>
            </w:pPr>
            <w:r>
              <w:t>03 4 05 31480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149</w:t>
            </w:r>
          </w:p>
        </w:tc>
        <w:tc>
          <w:tcPr>
            <w:tcW w:w="1955" w:type="dxa"/>
            <w:tcBorders>
              <w:top w:val="nil"/>
              <w:left w:val="nil"/>
              <w:bottom w:val="nil"/>
              <w:right w:val="nil"/>
            </w:tcBorders>
            <w:vAlign w:val="bottom"/>
          </w:tcPr>
          <w:p w:rsidR="00EC3E14" w:rsidRDefault="00EC3E14">
            <w:pPr>
              <w:pStyle w:val="ConsPlusNormal"/>
              <w:jc w:val="right"/>
            </w:pPr>
            <w:r>
              <w:t>10 000,0</w:t>
            </w:r>
          </w:p>
        </w:tc>
        <w:tc>
          <w:tcPr>
            <w:tcW w:w="1955" w:type="dxa"/>
            <w:tcBorders>
              <w:top w:val="nil"/>
              <w:left w:val="nil"/>
              <w:bottom w:val="nil"/>
              <w:right w:val="nil"/>
            </w:tcBorders>
            <w:vAlign w:val="bottom"/>
          </w:tcPr>
          <w:p w:rsidR="00EC3E14" w:rsidRDefault="00EC3E14">
            <w:pPr>
              <w:pStyle w:val="ConsPlusNormal"/>
              <w:jc w:val="right"/>
            </w:pPr>
            <w:r>
              <w:t>10 000,0</w:t>
            </w:r>
          </w:p>
        </w:tc>
        <w:tc>
          <w:tcPr>
            <w:tcW w:w="1927" w:type="dxa"/>
            <w:tcBorders>
              <w:top w:val="nil"/>
              <w:left w:val="nil"/>
              <w:bottom w:val="nil"/>
              <w:right w:val="nil"/>
            </w:tcBorders>
            <w:vAlign w:val="bottom"/>
          </w:tcPr>
          <w:p w:rsidR="00EC3E14" w:rsidRDefault="00EC3E14">
            <w:pPr>
              <w:pStyle w:val="ConsPlusNormal"/>
              <w:jc w:val="right"/>
            </w:pPr>
            <w:r>
              <w:t>10 000,0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Единовременное денежное поощрение при награждении медалью ордена "Родительская слава"</w:t>
            </w:r>
          </w:p>
        </w:tc>
        <w:tc>
          <w:tcPr>
            <w:tcW w:w="1891" w:type="dxa"/>
            <w:tcBorders>
              <w:top w:val="nil"/>
              <w:left w:val="nil"/>
              <w:bottom w:val="nil"/>
              <w:right w:val="nil"/>
            </w:tcBorders>
            <w:vAlign w:val="bottom"/>
          </w:tcPr>
          <w:p w:rsidR="00EC3E14" w:rsidRDefault="00EC3E14">
            <w:pPr>
              <w:pStyle w:val="ConsPlusNormal"/>
            </w:pPr>
            <w:r>
              <w:t>03 4 05 31490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149</w:t>
            </w:r>
          </w:p>
        </w:tc>
        <w:tc>
          <w:tcPr>
            <w:tcW w:w="1955" w:type="dxa"/>
            <w:tcBorders>
              <w:top w:val="nil"/>
              <w:left w:val="nil"/>
              <w:bottom w:val="nil"/>
              <w:right w:val="nil"/>
            </w:tcBorders>
            <w:vAlign w:val="bottom"/>
          </w:tcPr>
          <w:p w:rsidR="00EC3E14" w:rsidRDefault="00EC3E14">
            <w:pPr>
              <w:pStyle w:val="ConsPlusNormal"/>
              <w:jc w:val="right"/>
            </w:pPr>
            <w:r>
              <w:t>7 200,0</w:t>
            </w:r>
          </w:p>
        </w:tc>
        <w:tc>
          <w:tcPr>
            <w:tcW w:w="1955" w:type="dxa"/>
            <w:tcBorders>
              <w:top w:val="nil"/>
              <w:left w:val="nil"/>
              <w:bottom w:val="nil"/>
              <w:right w:val="nil"/>
            </w:tcBorders>
            <w:vAlign w:val="bottom"/>
          </w:tcPr>
          <w:p w:rsidR="00EC3E14" w:rsidRDefault="00EC3E14">
            <w:pPr>
              <w:pStyle w:val="ConsPlusNormal"/>
              <w:jc w:val="right"/>
            </w:pPr>
            <w:r>
              <w:t>7 200,0</w:t>
            </w:r>
          </w:p>
        </w:tc>
        <w:tc>
          <w:tcPr>
            <w:tcW w:w="1927" w:type="dxa"/>
            <w:tcBorders>
              <w:top w:val="nil"/>
              <w:left w:val="nil"/>
              <w:bottom w:val="nil"/>
              <w:right w:val="nil"/>
            </w:tcBorders>
            <w:vAlign w:val="bottom"/>
          </w:tcPr>
          <w:p w:rsidR="00EC3E14" w:rsidRDefault="00EC3E14">
            <w:pPr>
              <w:pStyle w:val="ConsPlusNormal"/>
              <w:jc w:val="right"/>
            </w:pPr>
            <w:r>
              <w:t>7 200,0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089</w:t>
            </w:r>
          </w:p>
        </w:tc>
        <w:tc>
          <w:tcPr>
            <w:tcW w:w="1955" w:type="dxa"/>
            <w:tcBorders>
              <w:top w:val="nil"/>
              <w:left w:val="nil"/>
              <w:bottom w:val="nil"/>
              <w:right w:val="nil"/>
            </w:tcBorders>
            <w:vAlign w:val="bottom"/>
          </w:tcPr>
          <w:p w:rsidR="00EC3E14" w:rsidRDefault="00EC3E14">
            <w:pPr>
              <w:pStyle w:val="ConsPlusNormal"/>
              <w:jc w:val="right"/>
            </w:pPr>
            <w:r>
              <w:t>173,3</w:t>
            </w:r>
          </w:p>
        </w:tc>
        <w:tc>
          <w:tcPr>
            <w:tcW w:w="1955" w:type="dxa"/>
            <w:tcBorders>
              <w:top w:val="nil"/>
              <w:left w:val="nil"/>
              <w:bottom w:val="nil"/>
              <w:right w:val="nil"/>
            </w:tcBorders>
            <w:vAlign w:val="bottom"/>
          </w:tcPr>
          <w:p w:rsidR="00EC3E14" w:rsidRDefault="00EC3E14">
            <w:pPr>
              <w:pStyle w:val="ConsPlusNormal"/>
              <w:jc w:val="right"/>
            </w:pPr>
            <w:r>
              <w:t>181,6</w:t>
            </w:r>
          </w:p>
        </w:tc>
        <w:tc>
          <w:tcPr>
            <w:tcW w:w="1927" w:type="dxa"/>
            <w:tcBorders>
              <w:top w:val="nil"/>
              <w:left w:val="nil"/>
              <w:bottom w:val="nil"/>
              <w:right w:val="nil"/>
            </w:tcBorders>
            <w:vAlign w:val="bottom"/>
          </w:tcPr>
          <w:p w:rsidR="00EC3E14" w:rsidRDefault="00EC3E14">
            <w:pPr>
              <w:pStyle w:val="ConsPlusNormal"/>
              <w:jc w:val="right"/>
            </w:pPr>
            <w:r>
              <w:t>188,8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lastRenderedPageBreak/>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19 078,0</w:t>
            </w:r>
          </w:p>
        </w:tc>
        <w:tc>
          <w:tcPr>
            <w:tcW w:w="1955" w:type="dxa"/>
            <w:tcBorders>
              <w:top w:val="nil"/>
              <w:left w:val="nil"/>
              <w:bottom w:val="nil"/>
              <w:right w:val="nil"/>
            </w:tcBorders>
            <w:vAlign w:val="bottom"/>
          </w:tcPr>
          <w:p w:rsidR="00EC3E14" w:rsidRDefault="00EC3E14">
            <w:pPr>
              <w:pStyle w:val="ConsPlusNormal"/>
              <w:jc w:val="right"/>
            </w:pPr>
            <w:r>
              <w:t>19 825,3</w:t>
            </w:r>
          </w:p>
        </w:tc>
        <w:tc>
          <w:tcPr>
            <w:tcW w:w="1927" w:type="dxa"/>
            <w:tcBorders>
              <w:top w:val="nil"/>
              <w:left w:val="nil"/>
              <w:bottom w:val="nil"/>
              <w:right w:val="nil"/>
            </w:tcBorders>
            <w:vAlign w:val="bottom"/>
          </w:tcPr>
          <w:p w:rsidR="00EC3E14" w:rsidRDefault="00EC3E14">
            <w:pPr>
              <w:pStyle w:val="ConsPlusNormal"/>
              <w:jc w:val="right"/>
            </w:pPr>
            <w:r>
              <w:t>20 626,3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177</w:t>
            </w:r>
          </w:p>
        </w:tc>
        <w:tc>
          <w:tcPr>
            <w:tcW w:w="1955" w:type="dxa"/>
            <w:tcBorders>
              <w:top w:val="nil"/>
              <w:left w:val="nil"/>
              <w:bottom w:val="nil"/>
              <w:right w:val="nil"/>
            </w:tcBorders>
            <w:vAlign w:val="bottom"/>
          </w:tcPr>
          <w:p w:rsidR="00EC3E14" w:rsidRDefault="00EC3E14">
            <w:pPr>
              <w:pStyle w:val="ConsPlusNormal"/>
              <w:jc w:val="right"/>
            </w:pPr>
            <w:r>
              <w:t>13 490,0</w:t>
            </w:r>
          </w:p>
        </w:tc>
        <w:tc>
          <w:tcPr>
            <w:tcW w:w="1955" w:type="dxa"/>
            <w:tcBorders>
              <w:top w:val="nil"/>
              <w:left w:val="nil"/>
              <w:bottom w:val="nil"/>
              <w:right w:val="nil"/>
            </w:tcBorders>
            <w:vAlign w:val="bottom"/>
          </w:tcPr>
          <w:p w:rsidR="00EC3E14" w:rsidRDefault="00EC3E14">
            <w:pPr>
              <w:pStyle w:val="ConsPlusNormal"/>
              <w:jc w:val="right"/>
            </w:pPr>
            <w:r>
              <w:t>14 119,6</w:t>
            </w:r>
          </w:p>
        </w:tc>
        <w:tc>
          <w:tcPr>
            <w:tcW w:w="1927" w:type="dxa"/>
            <w:tcBorders>
              <w:top w:val="nil"/>
              <w:left w:val="nil"/>
              <w:bottom w:val="nil"/>
              <w:right w:val="nil"/>
            </w:tcBorders>
            <w:vAlign w:val="bottom"/>
          </w:tcPr>
          <w:p w:rsidR="00EC3E14" w:rsidRDefault="00EC3E14">
            <w:pPr>
              <w:pStyle w:val="ConsPlusNormal"/>
              <w:jc w:val="right"/>
            </w:pPr>
            <w:r>
              <w:t>14 689,9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24 356,0</w:t>
            </w:r>
          </w:p>
        </w:tc>
        <w:tc>
          <w:tcPr>
            <w:tcW w:w="1955" w:type="dxa"/>
            <w:tcBorders>
              <w:top w:val="nil"/>
              <w:left w:val="nil"/>
              <w:bottom w:val="nil"/>
              <w:right w:val="nil"/>
            </w:tcBorders>
            <w:vAlign w:val="bottom"/>
          </w:tcPr>
          <w:p w:rsidR="00EC3E14" w:rsidRDefault="00EC3E14">
            <w:pPr>
              <w:pStyle w:val="ConsPlusNormal"/>
              <w:jc w:val="right"/>
            </w:pPr>
            <w:r>
              <w:t>25 508,9</w:t>
            </w:r>
          </w:p>
        </w:tc>
        <w:tc>
          <w:tcPr>
            <w:tcW w:w="1927" w:type="dxa"/>
            <w:tcBorders>
              <w:top w:val="nil"/>
              <w:left w:val="nil"/>
              <w:bottom w:val="nil"/>
              <w:right w:val="nil"/>
            </w:tcBorders>
            <w:vAlign w:val="bottom"/>
          </w:tcPr>
          <w:p w:rsidR="00EC3E14" w:rsidRDefault="00EC3E14">
            <w:pPr>
              <w:pStyle w:val="ConsPlusNormal"/>
              <w:jc w:val="right"/>
            </w:pPr>
            <w:r>
              <w:t>26 539,4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7 799 205,9</w:t>
            </w:r>
          </w:p>
        </w:tc>
        <w:tc>
          <w:tcPr>
            <w:tcW w:w="1955" w:type="dxa"/>
            <w:tcBorders>
              <w:top w:val="nil"/>
              <w:left w:val="nil"/>
              <w:bottom w:val="nil"/>
              <w:right w:val="nil"/>
            </w:tcBorders>
            <w:vAlign w:val="bottom"/>
          </w:tcPr>
          <w:p w:rsidR="00EC3E14" w:rsidRDefault="00EC3E14">
            <w:pPr>
              <w:pStyle w:val="ConsPlusNormal"/>
              <w:jc w:val="right"/>
            </w:pPr>
            <w:r>
              <w:t>8 080 042,2</w:t>
            </w:r>
          </w:p>
        </w:tc>
        <w:tc>
          <w:tcPr>
            <w:tcW w:w="1927" w:type="dxa"/>
            <w:tcBorders>
              <w:top w:val="nil"/>
              <w:left w:val="nil"/>
              <w:bottom w:val="nil"/>
              <w:right w:val="nil"/>
            </w:tcBorders>
            <w:vAlign w:val="bottom"/>
          </w:tcPr>
          <w:p w:rsidR="00EC3E14" w:rsidRDefault="00EC3E14">
            <w:pPr>
              <w:pStyle w:val="ConsPlusNormal"/>
              <w:jc w:val="right"/>
            </w:pPr>
            <w:r>
              <w:t>8 319 180,1</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3 475 936,4</w:t>
            </w:r>
          </w:p>
        </w:tc>
        <w:tc>
          <w:tcPr>
            <w:tcW w:w="1955" w:type="dxa"/>
            <w:tcBorders>
              <w:top w:val="nil"/>
              <w:left w:val="nil"/>
              <w:bottom w:val="nil"/>
              <w:right w:val="nil"/>
            </w:tcBorders>
            <w:vAlign w:val="bottom"/>
          </w:tcPr>
          <w:p w:rsidR="00EC3E14" w:rsidRDefault="00EC3E14">
            <w:pPr>
              <w:pStyle w:val="ConsPlusNormal"/>
              <w:jc w:val="right"/>
            </w:pPr>
            <w:r>
              <w:t>3 721 438,3</w:t>
            </w:r>
          </w:p>
        </w:tc>
        <w:tc>
          <w:tcPr>
            <w:tcW w:w="1927" w:type="dxa"/>
            <w:tcBorders>
              <w:top w:val="nil"/>
              <w:left w:val="nil"/>
              <w:bottom w:val="nil"/>
              <w:right w:val="nil"/>
            </w:tcBorders>
            <w:vAlign w:val="bottom"/>
          </w:tcPr>
          <w:p w:rsidR="00EC3E14" w:rsidRDefault="00EC3E14">
            <w:pPr>
              <w:pStyle w:val="ConsPlusNormal"/>
              <w:jc w:val="right"/>
            </w:pPr>
            <w:r>
              <w:t>3 917 522,7</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509 126,1</w:t>
            </w:r>
          </w:p>
        </w:tc>
        <w:tc>
          <w:tcPr>
            <w:tcW w:w="1955" w:type="dxa"/>
            <w:tcBorders>
              <w:top w:val="nil"/>
              <w:left w:val="nil"/>
              <w:bottom w:val="nil"/>
              <w:right w:val="nil"/>
            </w:tcBorders>
            <w:vAlign w:val="bottom"/>
          </w:tcPr>
          <w:p w:rsidR="00EC3E14" w:rsidRDefault="00EC3E14">
            <w:pPr>
              <w:pStyle w:val="ConsPlusNormal"/>
              <w:jc w:val="right"/>
            </w:pPr>
            <w:r>
              <w:t>509 613,6</w:t>
            </w:r>
          </w:p>
        </w:tc>
        <w:tc>
          <w:tcPr>
            <w:tcW w:w="1927" w:type="dxa"/>
            <w:tcBorders>
              <w:top w:val="nil"/>
              <w:left w:val="nil"/>
              <w:bottom w:val="nil"/>
              <w:right w:val="nil"/>
            </w:tcBorders>
            <w:vAlign w:val="bottom"/>
          </w:tcPr>
          <w:p w:rsidR="00EC3E14" w:rsidRDefault="00EC3E14">
            <w:pPr>
              <w:pStyle w:val="ConsPlusNormal"/>
              <w:jc w:val="right"/>
            </w:pPr>
            <w:r>
              <w:t>508 542,6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148 421,0</w:t>
            </w:r>
          </w:p>
        </w:tc>
        <w:tc>
          <w:tcPr>
            <w:tcW w:w="1955" w:type="dxa"/>
            <w:tcBorders>
              <w:top w:val="nil"/>
              <w:left w:val="nil"/>
              <w:bottom w:val="nil"/>
              <w:right w:val="nil"/>
            </w:tcBorders>
            <w:vAlign w:val="bottom"/>
          </w:tcPr>
          <w:p w:rsidR="00EC3E14" w:rsidRDefault="00EC3E14">
            <w:pPr>
              <w:pStyle w:val="ConsPlusNormal"/>
              <w:jc w:val="right"/>
            </w:pPr>
            <w:r>
              <w:t>155 440,7</w:t>
            </w:r>
          </w:p>
        </w:tc>
        <w:tc>
          <w:tcPr>
            <w:tcW w:w="1927" w:type="dxa"/>
            <w:tcBorders>
              <w:top w:val="nil"/>
              <w:left w:val="nil"/>
              <w:bottom w:val="nil"/>
              <w:right w:val="nil"/>
            </w:tcBorders>
            <w:vAlign w:val="bottom"/>
          </w:tcPr>
          <w:p w:rsidR="00EC3E14" w:rsidRDefault="00EC3E14">
            <w:pPr>
              <w:pStyle w:val="ConsPlusNormal"/>
              <w:jc w:val="right"/>
            </w:pPr>
            <w:r>
              <w:t>161 720,5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lastRenderedPageBreak/>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322</w:t>
            </w:r>
          </w:p>
        </w:tc>
        <w:tc>
          <w:tcPr>
            <w:tcW w:w="1955" w:type="dxa"/>
            <w:tcBorders>
              <w:top w:val="nil"/>
              <w:left w:val="nil"/>
              <w:bottom w:val="nil"/>
              <w:right w:val="nil"/>
            </w:tcBorders>
            <w:vAlign w:val="bottom"/>
          </w:tcPr>
          <w:p w:rsidR="00EC3E14" w:rsidRDefault="00EC3E14">
            <w:pPr>
              <w:pStyle w:val="ConsPlusNormal"/>
              <w:jc w:val="right"/>
            </w:pPr>
            <w:r>
              <w:t>1 686,2</w:t>
            </w:r>
          </w:p>
        </w:tc>
        <w:tc>
          <w:tcPr>
            <w:tcW w:w="1955" w:type="dxa"/>
            <w:tcBorders>
              <w:top w:val="nil"/>
              <w:left w:val="nil"/>
              <w:bottom w:val="nil"/>
              <w:right w:val="nil"/>
            </w:tcBorders>
            <w:vAlign w:val="bottom"/>
          </w:tcPr>
          <w:p w:rsidR="00EC3E14" w:rsidRDefault="00EC3E14">
            <w:pPr>
              <w:pStyle w:val="ConsPlusNormal"/>
              <w:jc w:val="right"/>
            </w:pPr>
            <w:r>
              <w:t>1 766,1</w:t>
            </w:r>
          </w:p>
        </w:tc>
        <w:tc>
          <w:tcPr>
            <w:tcW w:w="1927" w:type="dxa"/>
            <w:tcBorders>
              <w:top w:val="nil"/>
              <w:left w:val="nil"/>
              <w:bottom w:val="nil"/>
              <w:right w:val="nil"/>
            </w:tcBorders>
            <w:vAlign w:val="bottom"/>
          </w:tcPr>
          <w:p w:rsidR="00EC3E14" w:rsidRDefault="00EC3E14">
            <w:pPr>
              <w:pStyle w:val="ConsPlusNormal"/>
              <w:jc w:val="right"/>
            </w:pPr>
            <w:r>
              <w:t>1 837,4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179,1</w:t>
            </w:r>
          </w:p>
        </w:tc>
        <w:tc>
          <w:tcPr>
            <w:tcW w:w="1955" w:type="dxa"/>
            <w:tcBorders>
              <w:top w:val="nil"/>
              <w:left w:val="nil"/>
              <w:bottom w:val="nil"/>
              <w:right w:val="nil"/>
            </w:tcBorders>
            <w:vAlign w:val="bottom"/>
          </w:tcPr>
          <w:p w:rsidR="00EC3E14" w:rsidRDefault="00EC3E14">
            <w:pPr>
              <w:pStyle w:val="ConsPlusNormal"/>
              <w:jc w:val="right"/>
            </w:pPr>
            <w:r>
              <w:t>187,5</w:t>
            </w:r>
          </w:p>
        </w:tc>
        <w:tc>
          <w:tcPr>
            <w:tcW w:w="1927" w:type="dxa"/>
            <w:tcBorders>
              <w:top w:val="nil"/>
              <w:left w:val="nil"/>
              <w:bottom w:val="nil"/>
              <w:right w:val="nil"/>
            </w:tcBorders>
            <w:vAlign w:val="bottom"/>
          </w:tcPr>
          <w:p w:rsidR="00EC3E14" w:rsidRDefault="00EC3E14">
            <w:pPr>
              <w:pStyle w:val="ConsPlusNormal"/>
              <w:jc w:val="right"/>
            </w:pPr>
            <w:r>
              <w:t>195,2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Возмещение федеральными органами исполнительной власти, федеральными государственными органами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03 4 07 30140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417</w:t>
            </w:r>
          </w:p>
        </w:tc>
        <w:tc>
          <w:tcPr>
            <w:tcW w:w="1955" w:type="dxa"/>
            <w:tcBorders>
              <w:top w:val="nil"/>
              <w:left w:val="nil"/>
              <w:bottom w:val="nil"/>
              <w:right w:val="nil"/>
            </w:tcBorders>
            <w:vAlign w:val="bottom"/>
          </w:tcPr>
          <w:p w:rsidR="00EC3E14" w:rsidRDefault="00EC3E14">
            <w:pPr>
              <w:pStyle w:val="ConsPlusNormal"/>
              <w:jc w:val="right"/>
            </w:pPr>
            <w:r>
              <w:t>4 443,5</w:t>
            </w:r>
          </w:p>
        </w:tc>
        <w:tc>
          <w:tcPr>
            <w:tcW w:w="1955" w:type="dxa"/>
            <w:tcBorders>
              <w:top w:val="nil"/>
              <w:left w:val="nil"/>
              <w:bottom w:val="nil"/>
              <w:right w:val="nil"/>
            </w:tcBorders>
            <w:vAlign w:val="bottom"/>
          </w:tcPr>
          <w:p w:rsidR="00EC3E14" w:rsidRDefault="00EC3E14">
            <w:pPr>
              <w:pStyle w:val="ConsPlusNormal"/>
              <w:jc w:val="right"/>
            </w:pPr>
            <w:r>
              <w:t>4 654,5</w:t>
            </w:r>
          </w:p>
        </w:tc>
        <w:tc>
          <w:tcPr>
            <w:tcW w:w="1927" w:type="dxa"/>
            <w:tcBorders>
              <w:top w:val="nil"/>
              <w:left w:val="nil"/>
              <w:bottom w:val="nil"/>
              <w:right w:val="nil"/>
            </w:tcBorders>
            <w:vAlign w:val="bottom"/>
          </w:tcPr>
          <w:p w:rsidR="00EC3E14" w:rsidRDefault="00EC3E14">
            <w:pPr>
              <w:pStyle w:val="ConsPlusNormal"/>
              <w:jc w:val="right"/>
            </w:pPr>
            <w:r>
              <w:t>5 246,0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дополнительного материального обеспечения, доплат к пенсиям, пособий и компенсаций</w:t>
            </w:r>
          </w:p>
        </w:tc>
        <w:tc>
          <w:tcPr>
            <w:tcW w:w="1891" w:type="dxa"/>
            <w:tcBorders>
              <w:top w:val="nil"/>
              <w:left w:val="nil"/>
              <w:bottom w:val="nil"/>
              <w:right w:val="nil"/>
            </w:tcBorders>
            <w:vAlign w:val="bottom"/>
          </w:tcPr>
          <w:p w:rsidR="00EC3E14" w:rsidRDefault="00EC3E14">
            <w:pPr>
              <w:pStyle w:val="ConsPlusNormal"/>
            </w:pPr>
            <w:r>
              <w:t>03 4 07 30190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694,8</w:t>
            </w:r>
          </w:p>
        </w:tc>
        <w:tc>
          <w:tcPr>
            <w:tcW w:w="1955" w:type="dxa"/>
            <w:tcBorders>
              <w:top w:val="nil"/>
              <w:left w:val="nil"/>
              <w:bottom w:val="nil"/>
              <w:right w:val="nil"/>
            </w:tcBorders>
            <w:vAlign w:val="bottom"/>
          </w:tcPr>
          <w:p w:rsidR="00EC3E14" w:rsidRDefault="00EC3E14">
            <w:pPr>
              <w:pStyle w:val="ConsPlusNormal"/>
              <w:jc w:val="right"/>
            </w:pPr>
            <w:r>
              <w:t>751,5</w:t>
            </w:r>
          </w:p>
        </w:tc>
        <w:tc>
          <w:tcPr>
            <w:tcW w:w="1927" w:type="dxa"/>
            <w:tcBorders>
              <w:top w:val="nil"/>
              <w:left w:val="nil"/>
              <w:bottom w:val="nil"/>
              <w:right w:val="nil"/>
            </w:tcBorders>
            <w:vAlign w:val="bottom"/>
          </w:tcPr>
          <w:p w:rsidR="00EC3E14" w:rsidRDefault="00EC3E14">
            <w:pPr>
              <w:pStyle w:val="ConsPlusNormal"/>
              <w:jc w:val="right"/>
            </w:pPr>
            <w:r>
              <w:t>819,2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дополнительного материального обеспечения, доплат к пенсиям, пособий и компенсаций</w:t>
            </w:r>
          </w:p>
        </w:tc>
        <w:tc>
          <w:tcPr>
            <w:tcW w:w="1891" w:type="dxa"/>
            <w:tcBorders>
              <w:top w:val="nil"/>
              <w:left w:val="nil"/>
              <w:bottom w:val="nil"/>
              <w:right w:val="nil"/>
            </w:tcBorders>
            <w:vAlign w:val="bottom"/>
          </w:tcPr>
          <w:p w:rsidR="00EC3E14" w:rsidRDefault="00EC3E14">
            <w:pPr>
              <w:pStyle w:val="ConsPlusNormal"/>
            </w:pPr>
            <w:r>
              <w:t>03 4 07 30190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119 840,0</w:t>
            </w:r>
          </w:p>
        </w:tc>
        <w:tc>
          <w:tcPr>
            <w:tcW w:w="1955" w:type="dxa"/>
            <w:tcBorders>
              <w:top w:val="nil"/>
              <w:left w:val="nil"/>
              <w:bottom w:val="nil"/>
              <w:right w:val="nil"/>
            </w:tcBorders>
            <w:vAlign w:val="bottom"/>
          </w:tcPr>
          <w:p w:rsidR="00EC3E14" w:rsidRDefault="00EC3E14">
            <w:pPr>
              <w:pStyle w:val="ConsPlusNormal"/>
              <w:jc w:val="right"/>
            </w:pPr>
            <w:r>
              <w:t>129 066,4</w:t>
            </w:r>
          </w:p>
        </w:tc>
        <w:tc>
          <w:tcPr>
            <w:tcW w:w="1927" w:type="dxa"/>
            <w:tcBorders>
              <w:top w:val="nil"/>
              <w:left w:val="nil"/>
              <w:bottom w:val="nil"/>
              <w:right w:val="nil"/>
            </w:tcBorders>
            <w:vAlign w:val="bottom"/>
          </w:tcPr>
          <w:p w:rsidR="00EC3E14" w:rsidRDefault="00EC3E14">
            <w:pPr>
              <w:pStyle w:val="ConsPlusNormal"/>
              <w:jc w:val="right"/>
            </w:pPr>
            <w:r>
              <w:t>143 253,8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дополнительного материального обеспечения, доплат к пенсиям, пособий и компенсаций</w:t>
            </w:r>
          </w:p>
        </w:tc>
        <w:tc>
          <w:tcPr>
            <w:tcW w:w="1891" w:type="dxa"/>
            <w:tcBorders>
              <w:top w:val="nil"/>
              <w:left w:val="nil"/>
              <w:bottom w:val="nil"/>
              <w:right w:val="nil"/>
            </w:tcBorders>
            <w:vAlign w:val="bottom"/>
          </w:tcPr>
          <w:p w:rsidR="00EC3E14" w:rsidRDefault="00EC3E14">
            <w:pPr>
              <w:pStyle w:val="ConsPlusNormal"/>
            </w:pPr>
            <w:r>
              <w:t>03 4 07 30190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13 175,3</w:t>
            </w:r>
          </w:p>
        </w:tc>
        <w:tc>
          <w:tcPr>
            <w:tcW w:w="1955" w:type="dxa"/>
            <w:tcBorders>
              <w:top w:val="nil"/>
              <w:left w:val="nil"/>
              <w:bottom w:val="nil"/>
              <w:right w:val="nil"/>
            </w:tcBorders>
            <w:vAlign w:val="bottom"/>
          </w:tcPr>
          <w:p w:rsidR="00EC3E14" w:rsidRDefault="00EC3E14">
            <w:pPr>
              <w:pStyle w:val="ConsPlusNormal"/>
              <w:jc w:val="right"/>
            </w:pPr>
            <w:r>
              <w:t>14 220,4</w:t>
            </w:r>
          </w:p>
        </w:tc>
        <w:tc>
          <w:tcPr>
            <w:tcW w:w="1927" w:type="dxa"/>
            <w:tcBorders>
              <w:top w:val="nil"/>
              <w:left w:val="nil"/>
              <w:bottom w:val="nil"/>
              <w:right w:val="nil"/>
            </w:tcBorders>
            <w:vAlign w:val="bottom"/>
          </w:tcPr>
          <w:p w:rsidR="00EC3E14" w:rsidRDefault="00EC3E14">
            <w:pPr>
              <w:pStyle w:val="ConsPlusNormal"/>
              <w:jc w:val="right"/>
            </w:pPr>
            <w:r>
              <w:t>15 504,0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дополнительного материального обеспечения, доплат к пенсиям, пособий и компенсаций</w:t>
            </w:r>
          </w:p>
        </w:tc>
        <w:tc>
          <w:tcPr>
            <w:tcW w:w="1891" w:type="dxa"/>
            <w:tcBorders>
              <w:top w:val="nil"/>
              <w:left w:val="nil"/>
              <w:bottom w:val="nil"/>
              <w:right w:val="nil"/>
            </w:tcBorders>
            <w:vAlign w:val="bottom"/>
          </w:tcPr>
          <w:p w:rsidR="00EC3E14" w:rsidRDefault="00EC3E14">
            <w:pPr>
              <w:pStyle w:val="ConsPlusNormal"/>
            </w:pPr>
            <w:r>
              <w:t>03 4 07 30190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52 546,6</w:t>
            </w:r>
          </w:p>
        </w:tc>
        <w:tc>
          <w:tcPr>
            <w:tcW w:w="1955" w:type="dxa"/>
            <w:tcBorders>
              <w:top w:val="nil"/>
              <w:left w:val="nil"/>
              <w:bottom w:val="nil"/>
              <w:right w:val="nil"/>
            </w:tcBorders>
            <w:vAlign w:val="bottom"/>
          </w:tcPr>
          <w:p w:rsidR="00EC3E14" w:rsidRDefault="00EC3E14">
            <w:pPr>
              <w:pStyle w:val="ConsPlusNormal"/>
              <w:jc w:val="right"/>
            </w:pPr>
            <w:r>
              <w:t>57 849,0</w:t>
            </w:r>
          </w:p>
        </w:tc>
        <w:tc>
          <w:tcPr>
            <w:tcW w:w="1927" w:type="dxa"/>
            <w:tcBorders>
              <w:top w:val="nil"/>
              <w:left w:val="nil"/>
              <w:bottom w:val="nil"/>
              <w:right w:val="nil"/>
            </w:tcBorders>
            <w:vAlign w:val="bottom"/>
          </w:tcPr>
          <w:p w:rsidR="00EC3E14" w:rsidRDefault="00EC3E14">
            <w:pPr>
              <w:pStyle w:val="ConsPlusNormal"/>
              <w:jc w:val="right"/>
            </w:pPr>
            <w:r>
              <w:t>63 841,9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дополнительного материального обеспечения, доплат к пенсиям, пособий и компенсаций</w:t>
            </w:r>
          </w:p>
        </w:tc>
        <w:tc>
          <w:tcPr>
            <w:tcW w:w="1891" w:type="dxa"/>
            <w:tcBorders>
              <w:top w:val="nil"/>
              <w:left w:val="nil"/>
              <w:bottom w:val="nil"/>
              <w:right w:val="nil"/>
            </w:tcBorders>
            <w:vAlign w:val="bottom"/>
          </w:tcPr>
          <w:p w:rsidR="00EC3E14" w:rsidRDefault="00EC3E14">
            <w:pPr>
              <w:pStyle w:val="ConsPlusNormal"/>
            </w:pPr>
            <w:r>
              <w:t>03 4 07 30190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637,8</w:t>
            </w:r>
          </w:p>
        </w:tc>
        <w:tc>
          <w:tcPr>
            <w:tcW w:w="1955" w:type="dxa"/>
            <w:tcBorders>
              <w:top w:val="nil"/>
              <w:left w:val="nil"/>
              <w:bottom w:val="nil"/>
              <w:right w:val="nil"/>
            </w:tcBorders>
            <w:vAlign w:val="bottom"/>
          </w:tcPr>
          <w:p w:rsidR="00EC3E14" w:rsidRDefault="00EC3E14">
            <w:pPr>
              <w:pStyle w:val="ConsPlusNormal"/>
              <w:jc w:val="right"/>
            </w:pPr>
            <w:r>
              <w:t>664,5</w:t>
            </w:r>
          </w:p>
        </w:tc>
        <w:tc>
          <w:tcPr>
            <w:tcW w:w="1927" w:type="dxa"/>
            <w:tcBorders>
              <w:top w:val="nil"/>
              <w:left w:val="nil"/>
              <w:bottom w:val="nil"/>
              <w:right w:val="nil"/>
            </w:tcBorders>
            <w:vAlign w:val="bottom"/>
          </w:tcPr>
          <w:p w:rsidR="00EC3E14" w:rsidRDefault="00EC3E14">
            <w:pPr>
              <w:pStyle w:val="ConsPlusNormal"/>
              <w:jc w:val="right"/>
            </w:pPr>
            <w:r>
              <w:t>715,5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lastRenderedPageBreak/>
              <w:t>Выплата дополнительного материального обеспечения, доплат к пенсиям, пособий и компенсаций</w:t>
            </w:r>
          </w:p>
        </w:tc>
        <w:tc>
          <w:tcPr>
            <w:tcW w:w="1891" w:type="dxa"/>
            <w:tcBorders>
              <w:top w:val="nil"/>
              <w:left w:val="nil"/>
              <w:bottom w:val="nil"/>
              <w:right w:val="nil"/>
            </w:tcBorders>
            <w:vAlign w:val="bottom"/>
          </w:tcPr>
          <w:p w:rsidR="00EC3E14" w:rsidRDefault="00EC3E14">
            <w:pPr>
              <w:pStyle w:val="ConsPlusNormal"/>
            </w:pPr>
            <w:r>
              <w:t>03 4 07 30190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2 417,8</w:t>
            </w:r>
          </w:p>
        </w:tc>
        <w:tc>
          <w:tcPr>
            <w:tcW w:w="1955" w:type="dxa"/>
            <w:tcBorders>
              <w:top w:val="nil"/>
              <w:left w:val="nil"/>
              <w:bottom w:val="nil"/>
              <w:right w:val="nil"/>
            </w:tcBorders>
            <w:vAlign w:val="bottom"/>
          </w:tcPr>
          <w:p w:rsidR="00EC3E14" w:rsidRDefault="00EC3E14">
            <w:pPr>
              <w:pStyle w:val="ConsPlusNormal"/>
              <w:jc w:val="right"/>
            </w:pPr>
            <w:r>
              <w:t>2 518,7</w:t>
            </w:r>
          </w:p>
        </w:tc>
        <w:tc>
          <w:tcPr>
            <w:tcW w:w="1927" w:type="dxa"/>
            <w:tcBorders>
              <w:top w:val="nil"/>
              <w:left w:val="nil"/>
              <w:bottom w:val="nil"/>
              <w:right w:val="nil"/>
            </w:tcBorders>
            <w:vAlign w:val="bottom"/>
          </w:tcPr>
          <w:p w:rsidR="00EC3E14" w:rsidRDefault="00EC3E14">
            <w:pPr>
              <w:pStyle w:val="ConsPlusNormal"/>
              <w:jc w:val="right"/>
            </w:pPr>
            <w:r>
              <w:t>2 711,8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дополнительного материального обеспечения, доплат к пенсиям, пособий и компенсаций</w:t>
            </w:r>
          </w:p>
        </w:tc>
        <w:tc>
          <w:tcPr>
            <w:tcW w:w="1891" w:type="dxa"/>
            <w:tcBorders>
              <w:top w:val="nil"/>
              <w:left w:val="nil"/>
              <w:bottom w:val="nil"/>
              <w:right w:val="nil"/>
            </w:tcBorders>
            <w:vAlign w:val="bottom"/>
          </w:tcPr>
          <w:p w:rsidR="00EC3E14" w:rsidRDefault="00EC3E14">
            <w:pPr>
              <w:pStyle w:val="ConsPlusNormal"/>
            </w:pPr>
            <w:r>
              <w:t>03 4 07 30190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438</w:t>
            </w:r>
          </w:p>
        </w:tc>
        <w:tc>
          <w:tcPr>
            <w:tcW w:w="1955" w:type="dxa"/>
            <w:tcBorders>
              <w:top w:val="nil"/>
              <w:left w:val="nil"/>
              <w:bottom w:val="nil"/>
              <w:right w:val="nil"/>
            </w:tcBorders>
            <w:vAlign w:val="bottom"/>
          </w:tcPr>
          <w:p w:rsidR="00EC3E14" w:rsidRDefault="00EC3E14">
            <w:pPr>
              <w:pStyle w:val="ConsPlusNormal"/>
              <w:jc w:val="right"/>
            </w:pPr>
            <w:r>
              <w:t>1 161,1</w:t>
            </w:r>
          </w:p>
        </w:tc>
        <w:tc>
          <w:tcPr>
            <w:tcW w:w="1955" w:type="dxa"/>
            <w:tcBorders>
              <w:top w:val="nil"/>
              <w:left w:val="nil"/>
              <w:bottom w:val="nil"/>
              <w:right w:val="nil"/>
            </w:tcBorders>
            <w:vAlign w:val="bottom"/>
          </w:tcPr>
          <w:p w:rsidR="00EC3E14" w:rsidRDefault="00EC3E14">
            <w:pPr>
              <w:pStyle w:val="ConsPlusNormal"/>
              <w:jc w:val="right"/>
            </w:pPr>
            <w:r>
              <w:t>1 236,3</w:t>
            </w:r>
          </w:p>
        </w:tc>
        <w:tc>
          <w:tcPr>
            <w:tcW w:w="1927" w:type="dxa"/>
            <w:tcBorders>
              <w:top w:val="nil"/>
              <w:left w:val="nil"/>
              <w:bottom w:val="nil"/>
              <w:right w:val="nil"/>
            </w:tcBorders>
            <w:vAlign w:val="bottom"/>
          </w:tcPr>
          <w:p w:rsidR="00EC3E14" w:rsidRDefault="00EC3E14">
            <w:pPr>
              <w:pStyle w:val="ConsPlusNormal"/>
              <w:jc w:val="right"/>
            </w:pPr>
            <w:r>
              <w:t>1 347,9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Единовременное пособие членам семей (лицам, находившимся на их иждивении) лиц, погибших при осуществлении мероприятий по борьбе с терроризмом, а также лицам, получившим увечья при осуществлении мероприятий по борьбе с терроризмом, повлекшие наступление инвалидности</w:t>
            </w:r>
          </w:p>
        </w:tc>
        <w:tc>
          <w:tcPr>
            <w:tcW w:w="1891" w:type="dxa"/>
            <w:tcBorders>
              <w:top w:val="nil"/>
              <w:left w:val="nil"/>
              <w:bottom w:val="nil"/>
              <w:right w:val="nil"/>
            </w:tcBorders>
            <w:vAlign w:val="bottom"/>
          </w:tcPr>
          <w:p w:rsidR="00EC3E14" w:rsidRDefault="00EC3E14">
            <w:pPr>
              <w:pStyle w:val="ConsPlusNormal"/>
            </w:pPr>
            <w:r>
              <w:t>03 4 07 30200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8 400,0</w:t>
            </w:r>
          </w:p>
        </w:tc>
        <w:tc>
          <w:tcPr>
            <w:tcW w:w="1955" w:type="dxa"/>
            <w:tcBorders>
              <w:top w:val="nil"/>
              <w:left w:val="nil"/>
              <w:bottom w:val="nil"/>
              <w:right w:val="nil"/>
            </w:tcBorders>
            <w:vAlign w:val="bottom"/>
          </w:tcPr>
          <w:p w:rsidR="00EC3E14" w:rsidRDefault="00EC3E14">
            <w:pPr>
              <w:pStyle w:val="ConsPlusNormal"/>
              <w:jc w:val="right"/>
            </w:pPr>
            <w:r>
              <w:t>8 400,0</w:t>
            </w:r>
          </w:p>
        </w:tc>
        <w:tc>
          <w:tcPr>
            <w:tcW w:w="1927" w:type="dxa"/>
            <w:tcBorders>
              <w:top w:val="nil"/>
              <w:left w:val="nil"/>
              <w:bottom w:val="nil"/>
              <w:right w:val="nil"/>
            </w:tcBorders>
            <w:vAlign w:val="bottom"/>
          </w:tcPr>
          <w:p w:rsidR="00EC3E14" w:rsidRDefault="00EC3E14">
            <w:pPr>
              <w:pStyle w:val="ConsPlusNormal"/>
              <w:jc w:val="right"/>
            </w:pPr>
            <w:r>
              <w:t>8 400,0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Единовременное пособие членам семей (лицам, находившимся на их иждивении) лиц, погибших при осуществлении мероприятий по борьбе с терроризмом, а также лицам, получившим увечья при осуществлении мероприятий по борьбе с терроризмом, повлекшие наступление инвалидности</w:t>
            </w:r>
          </w:p>
        </w:tc>
        <w:tc>
          <w:tcPr>
            <w:tcW w:w="1891" w:type="dxa"/>
            <w:tcBorders>
              <w:top w:val="nil"/>
              <w:left w:val="nil"/>
              <w:bottom w:val="nil"/>
              <w:right w:val="nil"/>
            </w:tcBorders>
            <w:vAlign w:val="bottom"/>
          </w:tcPr>
          <w:p w:rsidR="00EC3E14" w:rsidRDefault="00EC3E14">
            <w:pPr>
              <w:pStyle w:val="ConsPlusNormal"/>
            </w:pPr>
            <w:r>
              <w:t>03 4 07 30200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11 800,0</w:t>
            </w:r>
          </w:p>
        </w:tc>
        <w:tc>
          <w:tcPr>
            <w:tcW w:w="1955" w:type="dxa"/>
            <w:tcBorders>
              <w:top w:val="nil"/>
              <w:left w:val="nil"/>
              <w:bottom w:val="nil"/>
              <w:right w:val="nil"/>
            </w:tcBorders>
            <w:vAlign w:val="bottom"/>
          </w:tcPr>
          <w:p w:rsidR="00EC3E14" w:rsidRDefault="00EC3E14">
            <w:pPr>
              <w:pStyle w:val="ConsPlusNormal"/>
              <w:jc w:val="right"/>
            </w:pPr>
            <w:r>
              <w:t>11 800,0</w:t>
            </w:r>
          </w:p>
        </w:tc>
        <w:tc>
          <w:tcPr>
            <w:tcW w:w="1927" w:type="dxa"/>
            <w:tcBorders>
              <w:top w:val="nil"/>
              <w:left w:val="nil"/>
              <w:bottom w:val="nil"/>
              <w:right w:val="nil"/>
            </w:tcBorders>
            <w:vAlign w:val="bottom"/>
          </w:tcPr>
          <w:p w:rsidR="00EC3E14" w:rsidRDefault="00EC3E14">
            <w:pPr>
              <w:pStyle w:val="ConsPlusNormal"/>
              <w:jc w:val="right"/>
            </w:pPr>
            <w:r>
              <w:t>11 800,0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Единовременное пособие членам семей (лицам, находившимся на их иждивении) лиц, погибших при осуществлении мероприятий по борьбе с терроризмом, а также лицам, получившим увечья при осуществлении мероприятий по борьбе с терроризмом, повлекшие наступление инвалидности</w:t>
            </w:r>
          </w:p>
        </w:tc>
        <w:tc>
          <w:tcPr>
            <w:tcW w:w="1891" w:type="dxa"/>
            <w:tcBorders>
              <w:top w:val="nil"/>
              <w:left w:val="nil"/>
              <w:bottom w:val="nil"/>
              <w:right w:val="nil"/>
            </w:tcBorders>
            <w:vAlign w:val="bottom"/>
          </w:tcPr>
          <w:p w:rsidR="00EC3E14" w:rsidRDefault="00EC3E14">
            <w:pPr>
              <w:pStyle w:val="ConsPlusNormal"/>
            </w:pPr>
            <w:r>
              <w:t>03 4 07 30200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4 800,0</w:t>
            </w:r>
          </w:p>
        </w:tc>
        <w:tc>
          <w:tcPr>
            <w:tcW w:w="1955" w:type="dxa"/>
            <w:tcBorders>
              <w:top w:val="nil"/>
              <w:left w:val="nil"/>
              <w:bottom w:val="nil"/>
              <w:right w:val="nil"/>
            </w:tcBorders>
            <w:vAlign w:val="bottom"/>
          </w:tcPr>
          <w:p w:rsidR="00EC3E14" w:rsidRDefault="00EC3E14">
            <w:pPr>
              <w:pStyle w:val="ConsPlusNormal"/>
              <w:jc w:val="right"/>
            </w:pPr>
            <w:r>
              <w:t>4 800,0</w:t>
            </w:r>
          </w:p>
        </w:tc>
        <w:tc>
          <w:tcPr>
            <w:tcW w:w="1927" w:type="dxa"/>
            <w:tcBorders>
              <w:top w:val="nil"/>
              <w:left w:val="nil"/>
              <w:bottom w:val="nil"/>
              <w:right w:val="nil"/>
            </w:tcBorders>
            <w:vAlign w:val="bottom"/>
          </w:tcPr>
          <w:p w:rsidR="00EC3E14" w:rsidRDefault="00EC3E14">
            <w:pPr>
              <w:pStyle w:val="ConsPlusNormal"/>
              <w:jc w:val="right"/>
            </w:pPr>
            <w:r>
              <w:t>4 800,0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Компенсационные выплаты лицам, осуществляющим уход за нетрудоспособными гражданами</w:t>
            </w:r>
          </w:p>
        </w:tc>
        <w:tc>
          <w:tcPr>
            <w:tcW w:w="1891" w:type="dxa"/>
            <w:tcBorders>
              <w:top w:val="nil"/>
              <w:left w:val="nil"/>
              <w:bottom w:val="nil"/>
              <w:right w:val="nil"/>
            </w:tcBorders>
            <w:vAlign w:val="bottom"/>
          </w:tcPr>
          <w:p w:rsidR="00EC3E14" w:rsidRDefault="00EC3E14">
            <w:pPr>
              <w:pStyle w:val="ConsPlusNormal"/>
            </w:pPr>
            <w:r>
              <w:t>03 4 07 30390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691,2</w:t>
            </w:r>
          </w:p>
        </w:tc>
        <w:tc>
          <w:tcPr>
            <w:tcW w:w="1955" w:type="dxa"/>
            <w:tcBorders>
              <w:top w:val="nil"/>
              <w:left w:val="nil"/>
              <w:bottom w:val="nil"/>
              <w:right w:val="nil"/>
            </w:tcBorders>
            <w:vAlign w:val="bottom"/>
          </w:tcPr>
          <w:p w:rsidR="00EC3E14" w:rsidRDefault="00EC3E14">
            <w:pPr>
              <w:pStyle w:val="ConsPlusNormal"/>
              <w:jc w:val="right"/>
            </w:pPr>
            <w:r>
              <w:t>691,2</w:t>
            </w:r>
          </w:p>
        </w:tc>
        <w:tc>
          <w:tcPr>
            <w:tcW w:w="1927" w:type="dxa"/>
            <w:tcBorders>
              <w:top w:val="nil"/>
              <w:left w:val="nil"/>
              <w:bottom w:val="nil"/>
              <w:right w:val="nil"/>
            </w:tcBorders>
            <w:vAlign w:val="bottom"/>
          </w:tcPr>
          <w:p w:rsidR="00EC3E14" w:rsidRDefault="00EC3E14">
            <w:pPr>
              <w:pStyle w:val="ConsPlusNormal"/>
              <w:jc w:val="right"/>
            </w:pPr>
            <w:r>
              <w:t>691,2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lastRenderedPageBreak/>
              <w:t>Компенсационные выплаты лицам, осуществляющим уход за нетрудоспособными гражданами</w:t>
            </w:r>
          </w:p>
        </w:tc>
        <w:tc>
          <w:tcPr>
            <w:tcW w:w="1891" w:type="dxa"/>
            <w:tcBorders>
              <w:top w:val="nil"/>
              <w:left w:val="nil"/>
              <w:bottom w:val="nil"/>
              <w:right w:val="nil"/>
            </w:tcBorders>
            <w:vAlign w:val="bottom"/>
          </w:tcPr>
          <w:p w:rsidR="00EC3E14" w:rsidRDefault="00EC3E14">
            <w:pPr>
              <w:pStyle w:val="ConsPlusNormal"/>
            </w:pPr>
            <w:r>
              <w:t>03 4 07 30390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200 345,6</w:t>
            </w:r>
          </w:p>
        </w:tc>
        <w:tc>
          <w:tcPr>
            <w:tcW w:w="1955" w:type="dxa"/>
            <w:tcBorders>
              <w:top w:val="nil"/>
              <w:left w:val="nil"/>
              <w:bottom w:val="nil"/>
              <w:right w:val="nil"/>
            </w:tcBorders>
            <w:vAlign w:val="bottom"/>
          </w:tcPr>
          <w:p w:rsidR="00EC3E14" w:rsidRDefault="00EC3E14">
            <w:pPr>
              <w:pStyle w:val="ConsPlusNormal"/>
              <w:jc w:val="right"/>
            </w:pPr>
            <w:r>
              <w:t>203 499,2</w:t>
            </w:r>
          </w:p>
        </w:tc>
        <w:tc>
          <w:tcPr>
            <w:tcW w:w="1927" w:type="dxa"/>
            <w:tcBorders>
              <w:top w:val="nil"/>
              <w:left w:val="nil"/>
              <w:bottom w:val="nil"/>
              <w:right w:val="nil"/>
            </w:tcBorders>
            <w:vAlign w:val="bottom"/>
          </w:tcPr>
          <w:p w:rsidR="00EC3E14" w:rsidRDefault="00EC3E14">
            <w:pPr>
              <w:pStyle w:val="ConsPlusNormal"/>
              <w:jc w:val="right"/>
            </w:pPr>
            <w:r>
              <w:t>204 809,6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Компенсационные выплаты лицам, осуществляющим уход за нетрудоспособными гражданами</w:t>
            </w:r>
          </w:p>
        </w:tc>
        <w:tc>
          <w:tcPr>
            <w:tcW w:w="1891" w:type="dxa"/>
            <w:tcBorders>
              <w:top w:val="nil"/>
              <w:left w:val="nil"/>
              <w:bottom w:val="nil"/>
              <w:right w:val="nil"/>
            </w:tcBorders>
            <w:vAlign w:val="bottom"/>
          </w:tcPr>
          <w:p w:rsidR="00EC3E14" w:rsidRDefault="00EC3E14">
            <w:pPr>
              <w:pStyle w:val="ConsPlusNormal"/>
            </w:pPr>
            <w:r>
              <w:t>03 4 07 30390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105 652,8</w:t>
            </w:r>
          </w:p>
        </w:tc>
        <w:tc>
          <w:tcPr>
            <w:tcW w:w="1955" w:type="dxa"/>
            <w:tcBorders>
              <w:top w:val="nil"/>
              <w:left w:val="nil"/>
              <w:bottom w:val="nil"/>
              <w:right w:val="nil"/>
            </w:tcBorders>
            <w:vAlign w:val="bottom"/>
          </w:tcPr>
          <w:p w:rsidR="00EC3E14" w:rsidRDefault="00EC3E14">
            <w:pPr>
              <w:pStyle w:val="ConsPlusNormal"/>
              <w:jc w:val="right"/>
            </w:pPr>
            <w:r>
              <w:t>105 652,8</w:t>
            </w:r>
          </w:p>
        </w:tc>
        <w:tc>
          <w:tcPr>
            <w:tcW w:w="1927" w:type="dxa"/>
            <w:tcBorders>
              <w:top w:val="nil"/>
              <w:left w:val="nil"/>
              <w:bottom w:val="nil"/>
              <w:right w:val="nil"/>
            </w:tcBorders>
            <w:vAlign w:val="bottom"/>
          </w:tcPr>
          <w:p w:rsidR="00EC3E14" w:rsidRDefault="00EC3E14">
            <w:pPr>
              <w:pStyle w:val="ConsPlusNormal"/>
              <w:jc w:val="right"/>
            </w:pPr>
            <w:r>
              <w:t>105 652,8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Компенсационные выплаты лицам, осуществляющим уход за нетрудоспособными гражданами</w:t>
            </w:r>
          </w:p>
        </w:tc>
        <w:tc>
          <w:tcPr>
            <w:tcW w:w="1891" w:type="dxa"/>
            <w:tcBorders>
              <w:top w:val="nil"/>
              <w:left w:val="nil"/>
              <w:bottom w:val="nil"/>
              <w:right w:val="nil"/>
            </w:tcBorders>
            <w:vAlign w:val="bottom"/>
          </w:tcPr>
          <w:p w:rsidR="00EC3E14" w:rsidRDefault="00EC3E14">
            <w:pPr>
              <w:pStyle w:val="ConsPlusNormal"/>
            </w:pPr>
            <w:r>
              <w:t>03 4 07 30390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13 894,5</w:t>
            </w:r>
          </w:p>
        </w:tc>
        <w:tc>
          <w:tcPr>
            <w:tcW w:w="1955" w:type="dxa"/>
            <w:tcBorders>
              <w:top w:val="nil"/>
              <w:left w:val="nil"/>
              <w:bottom w:val="nil"/>
              <w:right w:val="nil"/>
            </w:tcBorders>
            <w:vAlign w:val="bottom"/>
          </w:tcPr>
          <w:p w:rsidR="00EC3E14" w:rsidRDefault="00EC3E14">
            <w:pPr>
              <w:pStyle w:val="ConsPlusNormal"/>
              <w:jc w:val="right"/>
            </w:pPr>
            <w:r>
              <w:t>13 894,5</w:t>
            </w:r>
          </w:p>
        </w:tc>
        <w:tc>
          <w:tcPr>
            <w:tcW w:w="1927" w:type="dxa"/>
            <w:tcBorders>
              <w:top w:val="nil"/>
              <w:left w:val="nil"/>
              <w:bottom w:val="nil"/>
              <w:right w:val="nil"/>
            </w:tcBorders>
            <w:vAlign w:val="bottom"/>
          </w:tcPr>
          <w:p w:rsidR="00EC3E14" w:rsidRDefault="00EC3E14">
            <w:pPr>
              <w:pStyle w:val="ConsPlusNormal"/>
              <w:jc w:val="right"/>
            </w:pPr>
            <w:r>
              <w:t>13 894,5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Компенсационные выплаты лицам, осуществляющим уход за нетрудоспособными гражданами</w:t>
            </w:r>
          </w:p>
        </w:tc>
        <w:tc>
          <w:tcPr>
            <w:tcW w:w="1891" w:type="dxa"/>
            <w:tcBorders>
              <w:top w:val="nil"/>
              <w:left w:val="nil"/>
              <w:bottom w:val="nil"/>
              <w:right w:val="nil"/>
            </w:tcBorders>
            <w:vAlign w:val="bottom"/>
          </w:tcPr>
          <w:p w:rsidR="00EC3E14" w:rsidRDefault="00EC3E14">
            <w:pPr>
              <w:pStyle w:val="ConsPlusNormal"/>
            </w:pPr>
            <w:r>
              <w:t>03 4 07 30390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3 670,5</w:t>
            </w:r>
          </w:p>
        </w:tc>
        <w:tc>
          <w:tcPr>
            <w:tcW w:w="1955" w:type="dxa"/>
            <w:tcBorders>
              <w:top w:val="nil"/>
              <w:left w:val="nil"/>
              <w:bottom w:val="nil"/>
              <w:right w:val="nil"/>
            </w:tcBorders>
            <w:vAlign w:val="bottom"/>
          </w:tcPr>
          <w:p w:rsidR="00EC3E14" w:rsidRDefault="00EC3E14">
            <w:pPr>
              <w:pStyle w:val="ConsPlusNormal"/>
              <w:jc w:val="right"/>
            </w:pPr>
            <w:r>
              <w:t>3 670,5</w:t>
            </w:r>
          </w:p>
        </w:tc>
        <w:tc>
          <w:tcPr>
            <w:tcW w:w="1927" w:type="dxa"/>
            <w:tcBorders>
              <w:top w:val="nil"/>
              <w:left w:val="nil"/>
              <w:bottom w:val="nil"/>
              <w:right w:val="nil"/>
            </w:tcBorders>
            <w:vAlign w:val="bottom"/>
          </w:tcPr>
          <w:p w:rsidR="00EC3E14" w:rsidRDefault="00EC3E14">
            <w:pPr>
              <w:pStyle w:val="ConsPlusNormal"/>
              <w:jc w:val="right"/>
            </w:pPr>
            <w:r>
              <w:t>3 670,5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Компенсационные выплаты лицам, осуществляющим уход за нетрудоспособными гражданами</w:t>
            </w:r>
          </w:p>
        </w:tc>
        <w:tc>
          <w:tcPr>
            <w:tcW w:w="1891" w:type="dxa"/>
            <w:tcBorders>
              <w:top w:val="nil"/>
              <w:left w:val="nil"/>
              <w:bottom w:val="nil"/>
              <w:right w:val="nil"/>
            </w:tcBorders>
            <w:vAlign w:val="bottom"/>
          </w:tcPr>
          <w:p w:rsidR="00EC3E14" w:rsidRDefault="00EC3E14">
            <w:pPr>
              <w:pStyle w:val="ConsPlusNormal"/>
            </w:pPr>
            <w:r>
              <w:t>03 4 07 30390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4 626,8</w:t>
            </w:r>
          </w:p>
        </w:tc>
        <w:tc>
          <w:tcPr>
            <w:tcW w:w="1955" w:type="dxa"/>
            <w:tcBorders>
              <w:top w:val="nil"/>
              <w:left w:val="nil"/>
              <w:bottom w:val="nil"/>
              <w:right w:val="nil"/>
            </w:tcBorders>
            <w:vAlign w:val="bottom"/>
          </w:tcPr>
          <w:p w:rsidR="00EC3E14" w:rsidRDefault="00EC3E14">
            <w:pPr>
              <w:pStyle w:val="ConsPlusNormal"/>
              <w:jc w:val="right"/>
            </w:pPr>
            <w:r>
              <w:t>4 626,8</w:t>
            </w:r>
          </w:p>
        </w:tc>
        <w:tc>
          <w:tcPr>
            <w:tcW w:w="1927" w:type="dxa"/>
            <w:tcBorders>
              <w:top w:val="nil"/>
              <w:left w:val="nil"/>
              <w:bottom w:val="nil"/>
              <w:right w:val="nil"/>
            </w:tcBorders>
            <w:vAlign w:val="bottom"/>
          </w:tcPr>
          <w:p w:rsidR="00EC3E14" w:rsidRDefault="00EC3E14">
            <w:pPr>
              <w:pStyle w:val="ConsPlusNormal"/>
              <w:jc w:val="right"/>
            </w:pPr>
            <w:r>
              <w:t>4 626,8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Ежемесячные выплаты лицам, осуществляющим уход за детьми-инвалидами и инвалидами с детства I группы</w:t>
            </w:r>
          </w:p>
        </w:tc>
        <w:tc>
          <w:tcPr>
            <w:tcW w:w="1891" w:type="dxa"/>
            <w:tcBorders>
              <w:top w:val="nil"/>
              <w:left w:val="nil"/>
              <w:bottom w:val="nil"/>
              <w:right w:val="nil"/>
            </w:tcBorders>
            <w:vAlign w:val="bottom"/>
          </w:tcPr>
          <w:p w:rsidR="00EC3E14" w:rsidRDefault="00EC3E14">
            <w:pPr>
              <w:pStyle w:val="ConsPlusNormal"/>
            </w:pPr>
            <w:r>
              <w:t>03 4 07 31030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7 001,6</w:t>
            </w:r>
          </w:p>
        </w:tc>
        <w:tc>
          <w:tcPr>
            <w:tcW w:w="1955" w:type="dxa"/>
            <w:tcBorders>
              <w:top w:val="nil"/>
              <w:left w:val="nil"/>
              <w:bottom w:val="nil"/>
              <w:right w:val="nil"/>
            </w:tcBorders>
            <w:vAlign w:val="bottom"/>
          </w:tcPr>
          <w:p w:rsidR="00EC3E14" w:rsidRDefault="00EC3E14">
            <w:pPr>
              <w:pStyle w:val="ConsPlusNormal"/>
              <w:jc w:val="right"/>
            </w:pPr>
            <w:r>
              <w:t>7 179,2</w:t>
            </w:r>
          </w:p>
        </w:tc>
        <w:tc>
          <w:tcPr>
            <w:tcW w:w="1927" w:type="dxa"/>
            <w:tcBorders>
              <w:top w:val="nil"/>
              <w:left w:val="nil"/>
              <w:bottom w:val="nil"/>
              <w:right w:val="nil"/>
            </w:tcBorders>
            <w:vAlign w:val="bottom"/>
          </w:tcPr>
          <w:p w:rsidR="00EC3E14" w:rsidRDefault="00EC3E14">
            <w:pPr>
              <w:pStyle w:val="ConsPlusNormal"/>
              <w:jc w:val="right"/>
            </w:pPr>
            <w:r>
              <w:t>7 539,2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Возмещение органами прокуратуры Российской Федерации расходов на погребение</w:t>
            </w:r>
          </w:p>
        </w:tc>
        <w:tc>
          <w:tcPr>
            <w:tcW w:w="1891" w:type="dxa"/>
            <w:tcBorders>
              <w:top w:val="nil"/>
              <w:left w:val="nil"/>
              <w:bottom w:val="nil"/>
              <w:right w:val="nil"/>
            </w:tcBorders>
            <w:vAlign w:val="bottom"/>
          </w:tcPr>
          <w:p w:rsidR="00EC3E14" w:rsidRDefault="00EC3E14">
            <w:pPr>
              <w:pStyle w:val="ConsPlusNormal"/>
            </w:pPr>
            <w:r>
              <w:t>03 4 07 31080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86 180,5</w:t>
            </w:r>
          </w:p>
        </w:tc>
        <w:tc>
          <w:tcPr>
            <w:tcW w:w="1955" w:type="dxa"/>
            <w:tcBorders>
              <w:top w:val="nil"/>
              <w:left w:val="nil"/>
              <w:bottom w:val="nil"/>
              <w:right w:val="nil"/>
            </w:tcBorders>
            <w:vAlign w:val="bottom"/>
          </w:tcPr>
          <w:p w:rsidR="00EC3E14" w:rsidRDefault="00EC3E14">
            <w:pPr>
              <w:pStyle w:val="ConsPlusNormal"/>
              <w:jc w:val="right"/>
            </w:pPr>
            <w:r>
              <w:t>90 260,3</w:t>
            </w:r>
          </w:p>
        </w:tc>
        <w:tc>
          <w:tcPr>
            <w:tcW w:w="1927" w:type="dxa"/>
            <w:tcBorders>
              <w:top w:val="nil"/>
              <w:left w:val="nil"/>
              <w:bottom w:val="nil"/>
              <w:right w:val="nil"/>
            </w:tcBorders>
            <w:vAlign w:val="bottom"/>
          </w:tcPr>
          <w:p w:rsidR="00EC3E14" w:rsidRDefault="00EC3E14">
            <w:pPr>
              <w:pStyle w:val="ConsPlusNormal"/>
              <w:jc w:val="right"/>
            </w:pPr>
            <w:r>
              <w:t>93 906,7</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Единовременные пособия семьям умерших пенсионеров из числа военнослужащих, лиц рядового и начальствующего состава органов внутренних дел, федеральной противопожарной службы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войск национальной </w:t>
            </w:r>
            <w:r>
              <w:lastRenderedPageBreak/>
              <w:t>гвардии Российской Федерации</w:t>
            </w:r>
          </w:p>
        </w:tc>
        <w:tc>
          <w:tcPr>
            <w:tcW w:w="1891" w:type="dxa"/>
            <w:tcBorders>
              <w:top w:val="nil"/>
              <w:left w:val="nil"/>
              <w:bottom w:val="nil"/>
              <w:right w:val="nil"/>
            </w:tcBorders>
            <w:vAlign w:val="bottom"/>
          </w:tcPr>
          <w:p w:rsidR="00EC3E14" w:rsidRDefault="00EC3E14">
            <w:pPr>
              <w:pStyle w:val="ConsPlusNormal"/>
            </w:pPr>
            <w:r>
              <w:lastRenderedPageBreak/>
              <w:t>03 4 07 31570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12 255,4</w:t>
            </w:r>
          </w:p>
        </w:tc>
        <w:tc>
          <w:tcPr>
            <w:tcW w:w="1955" w:type="dxa"/>
            <w:tcBorders>
              <w:top w:val="nil"/>
              <w:left w:val="nil"/>
              <w:bottom w:val="nil"/>
              <w:right w:val="nil"/>
            </w:tcBorders>
            <w:vAlign w:val="bottom"/>
          </w:tcPr>
          <w:p w:rsidR="00EC3E14" w:rsidRDefault="00EC3E14">
            <w:pPr>
              <w:pStyle w:val="ConsPlusNormal"/>
              <w:jc w:val="right"/>
            </w:pPr>
            <w:r>
              <w:t>12 951,4</w:t>
            </w:r>
          </w:p>
        </w:tc>
        <w:tc>
          <w:tcPr>
            <w:tcW w:w="1927" w:type="dxa"/>
            <w:tcBorders>
              <w:top w:val="nil"/>
              <w:left w:val="nil"/>
              <w:bottom w:val="nil"/>
              <w:right w:val="nil"/>
            </w:tcBorders>
            <w:vAlign w:val="bottom"/>
          </w:tcPr>
          <w:p w:rsidR="00EC3E14" w:rsidRDefault="00EC3E14">
            <w:pPr>
              <w:pStyle w:val="ConsPlusNormal"/>
              <w:jc w:val="right"/>
            </w:pPr>
            <w:r>
              <w:t>13 469,4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Пособия лицам, являвшимся сотрудниками федеральной фельдъегерской связи, получившим телесные повреждения, исключающие для них возможность дальнейшего осуществления служебной деятельности, а также семьям и иждивенцам погибших (умерших) сотрудников федеральной фельдъегерской связи</w:t>
            </w:r>
          </w:p>
        </w:tc>
        <w:tc>
          <w:tcPr>
            <w:tcW w:w="1891" w:type="dxa"/>
            <w:tcBorders>
              <w:top w:val="nil"/>
              <w:left w:val="nil"/>
              <w:bottom w:val="nil"/>
              <w:right w:val="nil"/>
            </w:tcBorders>
            <w:vAlign w:val="bottom"/>
          </w:tcPr>
          <w:p w:rsidR="00EC3E14" w:rsidRDefault="00EC3E14">
            <w:pPr>
              <w:pStyle w:val="ConsPlusNormal"/>
            </w:pPr>
            <w:r>
              <w:t>03 4 08 30120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089</w:t>
            </w:r>
          </w:p>
        </w:tc>
        <w:tc>
          <w:tcPr>
            <w:tcW w:w="1955" w:type="dxa"/>
            <w:tcBorders>
              <w:top w:val="nil"/>
              <w:left w:val="nil"/>
              <w:bottom w:val="nil"/>
              <w:right w:val="nil"/>
            </w:tcBorders>
            <w:vAlign w:val="bottom"/>
          </w:tcPr>
          <w:p w:rsidR="00EC3E14" w:rsidRDefault="00EC3E14">
            <w:pPr>
              <w:pStyle w:val="ConsPlusNormal"/>
              <w:jc w:val="right"/>
            </w:pPr>
            <w:r>
              <w:t>31 495,8</w:t>
            </w:r>
          </w:p>
        </w:tc>
        <w:tc>
          <w:tcPr>
            <w:tcW w:w="1955" w:type="dxa"/>
            <w:tcBorders>
              <w:top w:val="nil"/>
              <w:left w:val="nil"/>
              <w:bottom w:val="nil"/>
              <w:right w:val="nil"/>
            </w:tcBorders>
            <w:vAlign w:val="bottom"/>
          </w:tcPr>
          <w:p w:rsidR="00EC3E14" w:rsidRDefault="00EC3E14">
            <w:pPr>
              <w:pStyle w:val="ConsPlusNormal"/>
              <w:jc w:val="right"/>
            </w:pPr>
            <w:r>
              <w:t>32 793,1</w:t>
            </w:r>
          </w:p>
        </w:tc>
        <w:tc>
          <w:tcPr>
            <w:tcW w:w="1927" w:type="dxa"/>
            <w:tcBorders>
              <w:top w:val="nil"/>
              <w:left w:val="nil"/>
              <w:bottom w:val="nil"/>
              <w:right w:val="nil"/>
            </w:tcBorders>
            <w:vAlign w:val="bottom"/>
          </w:tcPr>
          <w:p w:rsidR="00EC3E14" w:rsidRDefault="00EC3E14">
            <w:pPr>
              <w:pStyle w:val="ConsPlusNormal"/>
              <w:jc w:val="right"/>
            </w:pPr>
            <w:r>
              <w:t>34 104,8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Пособия лицам, досрочно уволенным из органов федеральной противопожарной службы Государственной противопожарной службы, и членам семей погибших (умерших) сотрудников и работников федеральной противопожарной службы Государственной противопожарной службы</w:t>
            </w:r>
          </w:p>
        </w:tc>
        <w:tc>
          <w:tcPr>
            <w:tcW w:w="1891" w:type="dxa"/>
            <w:tcBorders>
              <w:top w:val="nil"/>
              <w:left w:val="nil"/>
              <w:bottom w:val="nil"/>
              <w:right w:val="nil"/>
            </w:tcBorders>
            <w:vAlign w:val="bottom"/>
          </w:tcPr>
          <w:p w:rsidR="00EC3E14" w:rsidRDefault="00EC3E14">
            <w:pPr>
              <w:pStyle w:val="ConsPlusNormal"/>
            </w:pPr>
            <w:r>
              <w:t>03 4 08 30130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177</w:t>
            </w:r>
          </w:p>
        </w:tc>
        <w:tc>
          <w:tcPr>
            <w:tcW w:w="1955" w:type="dxa"/>
            <w:tcBorders>
              <w:top w:val="nil"/>
              <w:left w:val="nil"/>
              <w:bottom w:val="nil"/>
              <w:right w:val="nil"/>
            </w:tcBorders>
            <w:vAlign w:val="bottom"/>
          </w:tcPr>
          <w:p w:rsidR="00EC3E14" w:rsidRDefault="00EC3E14">
            <w:pPr>
              <w:pStyle w:val="ConsPlusNormal"/>
              <w:jc w:val="right"/>
            </w:pPr>
            <w:r>
              <w:t>21 000,0</w:t>
            </w:r>
          </w:p>
        </w:tc>
        <w:tc>
          <w:tcPr>
            <w:tcW w:w="1955" w:type="dxa"/>
            <w:tcBorders>
              <w:top w:val="nil"/>
              <w:left w:val="nil"/>
              <w:bottom w:val="nil"/>
              <w:right w:val="nil"/>
            </w:tcBorders>
            <w:vAlign w:val="bottom"/>
          </w:tcPr>
          <w:p w:rsidR="00EC3E14" w:rsidRDefault="00EC3E14">
            <w:pPr>
              <w:pStyle w:val="ConsPlusNormal"/>
              <w:jc w:val="right"/>
            </w:pPr>
            <w:r>
              <w:t>16 500,0</w:t>
            </w:r>
          </w:p>
        </w:tc>
        <w:tc>
          <w:tcPr>
            <w:tcW w:w="1927" w:type="dxa"/>
            <w:tcBorders>
              <w:top w:val="nil"/>
              <w:left w:val="nil"/>
              <w:bottom w:val="nil"/>
              <w:right w:val="nil"/>
            </w:tcBorders>
            <w:vAlign w:val="bottom"/>
          </w:tcPr>
          <w:p w:rsidR="00EC3E14" w:rsidRDefault="00EC3E14">
            <w:pPr>
              <w:pStyle w:val="ConsPlusNormal"/>
              <w:jc w:val="right"/>
            </w:pPr>
            <w:r>
              <w:t>16 500,0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 xml:space="preserve">Пособия лицам, являвшимся сотрудниками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получившим увечье или иное повреждение здоровья, исключающие возможность дальнейшего прохождения службы, а также семьям и иждивенцам сотрудников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w:t>
            </w:r>
            <w:r>
              <w:lastRenderedPageBreak/>
              <w:t>средств и психотропных веществ, таможенных органов Российской Федерации, погибших (умерших) в связи с выполнением служебных обязанностей либо вследствие заболевания, полученного в период прохождения службы в указанных органах</w:t>
            </w:r>
          </w:p>
        </w:tc>
        <w:tc>
          <w:tcPr>
            <w:tcW w:w="1891" w:type="dxa"/>
            <w:tcBorders>
              <w:top w:val="nil"/>
              <w:left w:val="nil"/>
              <w:bottom w:val="nil"/>
              <w:right w:val="nil"/>
            </w:tcBorders>
            <w:vAlign w:val="bottom"/>
          </w:tcPr>
          <w:p w:rsidR="00EC3E14" w:rsidRDefault="00EC3E14">
            <w:pPr>
              <w:pStyle w:val="ConsPlusNormal"/>
            </w:pPr>
            <w:r>
              <w:lastRenderedPageBreak/>
              <w:t>03 4 08 30150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7 704,4</w:t>
            </w:r>
          </w:p>
        </w:tc>
        <w:tc>
          <w:tcPr>
            <w:tcW w:w="1955" w:type="dxa"/>
            <w:tcBorders>
              <w:top w:val="nil"/>
              <w:left w:val="nil"/>
              <w:bottom w:val="nil"/>
              <w:right w:val="nil"/>
            </w:tcBorders>
            <w:vAlign w:val="bottom"/>
          </w:tcPr>
          <w:p w:rsidR="00EC3E14" w:rsidRDefault="00EC3E14">
            <w:pPr>
              <w:pStyle w:val="ConsPlusNormal"/>
              <w:jc w:val="right"/>
            </w:pPr>
            <w:r>
              <w:t>7 906,5</w:t>
            </w:r>
          </w:p>
        </w:tc>
        <w:tc>
          <w:tcPr>
            <w:tcW w:w="1927" w:type="dxa"/>
            <w:tcBorders>
              <w:top w:val="nil"/>
              <w:left w:val="nil"/>
              <w:bottom w:val="nil"/>
              <w:right w:val="nil"/>
            </w:tcBorders>
            <w:vAlign w:val="bottom"/>
          </w:tcPr>
          <w:p w:rsidR="00EC3E14" w:rsidRDefault="00EC3E14">
            <w:pPr>
              <w:pStyle w:val="ConsPlusNormal"/>
              <w:jc w:val="right"/>
            </w:pPr>
            <w:r>
              <w:t>8 222,7</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Пособия лицам, являвшимся сотрудниками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получившим увечье или иное повреждение здоровья, исключающие возможность дальнейшего прохождения службы, а также семьям и иждивенцам сотрудников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погибших (умерших) в связи с выполнением служебных обязанностей либо вследствие заболевания, полученного в период прохождения службы в указанных органах</w:t>
            </w:r>
          </w:p>
        </w:tc>
        <w:tc>
          <w:tcPr>
            <w:tcW w:w="1891" w:type="dxa"/>
            <w:tcBorders>
              <w:top w:val="nil"/>
              <w:left w:val="nil"/>
              <w:bottom w:val="nil"/>
              <w:right w:val="nil"/>
            </w:tcBorders>
            <w:vAlign w:val="bottom"/>
          </w:tcPr>
          <w:p w:rsidR="00EC3E14" w:rsidRDefault="00EC3E14">
            <w:pPr>
              <w:pStyle w:val="ConsPlusNormal"/>
            </w:pPr>
            <w:r>
              <w:t>03 4 08 30150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177</w:t>
            </w:r>
          </w:p>
        </w:tc>
        <w:tc>
          <w:tcPr>
            <w:tcW w:w="1955" w:type="dxa"/>
            <w:tcBorders>
              <w:top w:val="nil"/>
              <w:left w:val="nil"/>
              <w:bottom w:val="nil"/>
              <w:right w:val="nil"/>
            </w:tcBorders>
            <w:vAlign w:val="bottom"/>
          </w:tcPr>
          <w:p w:rsidR="00EC3E14" w:rsidRDefault="00EC3E14">
            <w:pPr>
              <w:pStyle w:val="ConsPlusNormal"/>
              <w:jc w:val="right"/>
            </w:pPr>
            <w:r>
              <w:t>497 035,1</w:t>
            </w:r>
          </w:p>
        </w:tc>
        <w:tc>
          <w:tcPr>
            <w:tcW w:w="1955" w:type="dxa"/>
            <w:tcBorders>
              <w:top w:val="nil"/>
              <w:left w:val="nil"/>
              <w:bottom w:val="nil"/>
              <w:right w:val="nil"/>
            </w:tcBorders>
            <w:vAlign w:val="bottom"/>
          </w:tcPr>
          <w:p w:rsidR="00EC3E14" w:rsidRDefault="00EC3E14">
            <w:pPr>
              <w:pStyle w:val="ConsPlusNormal"/>
              <w:jc w:val="right"/>
            </w:pPr>
            <w:r>
              <w:t>512 136,8</w:t>
            </w:r>
          </w:p>
        </w:tc>
        <w:tc>
          <w:tcPr>
            <w:tcW w:w="1927" w:type="dxa"/>
            <w:tcBorders>
              <w:top w:val="nil"/>
              <w:left w:val="nil"/>
              <w:bottom w:val="nil"/>
              <w:right w:val="nil"/>
            </w:tcBorders>
            <w:vAlign w:val="bottom"/>
          </w:tcPr>
          <w:p w:rsidR="00EC3E14" w:rsidRDefault="00EC3E14">
            <w:pPr>
              <w:pStyle w:val="ConsPlusNormal"/>
              <w:jc w:val="right"/>
            </w:pPr>
            <w:r>
              <w:t>529 280,4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Пособия лицам, являвшимся сотрудниками учреждений и органов уголовно-исполнительной системы, органов принудительного исполнения </w:t>
            </w:r>
            <w:r>
              <w:lastRenderedPageBreak/>
              <w:t>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получившим увечье или иное повреждение здоровья, исключающие возможность дальнейшего прохождения службы, а также семьям и иждивенцам сотрудников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погибших (умерших) в связи с выполнением служебных обязанностей либо вследствие заболевания, полученного в период прохождения службы в указанных органах</w:t>
            </w:r>
          </w:p>
        </w:tc>
        <w:tc>
          <w:tcPr>
            <w:tcW w:w="1891" w:type="dxa"/>
            <w:tcBorders>
              <w:top w:val="nil"/>
              <w:left w:val="nil"/>
              <w:bottom w:val="nil"/>
              <w:right w:val="nil"/>
            </w:tcBorders>
            <w:vAlign w:val="bottom"/>
          </w:tcPr>
          <w:p w:rsidR="00EC3E14" w:rsidRDefault="00EC3E14">
            <w:pPr>
              <w:pStyle w:val="ConsPlusNormal"/>
            </w:pPr>
            <w:r>
              <w:lastRenderedPageBreak/>
              <w:t>03 4 08 30150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33</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997 751,5</w:t>
            </w:r>
          </w:p>
        </w:tc>
        <w:tc>
          <w:tcPr>
            <w:tcW w:w="1955" w:type="dxa"/>
            <w:tcBorders>
              <w:top w:val="nil"/>
              <w:left w:val="nil"/>
              <w:bottom w:val="nil"/>
              <w:right w:val="nil"/>
            </w:tcBorders>
            <w:vAlign w:val="bottom"/>
          </w:tcPr>
          <w:p w:rsidR="00EC3E14" w:rsidRDefault="00EC3E14">
            <w:pPr>
              <w:pStyle w:val="ConsPlusNormal"/>
              <w:jc w:val="right"/>
            </w:pPr>
            <w:r>
              <w:t>1 036 962,4</w:t>
            </w:r>
          </w:p>
        </w:tc>
        <w:tc>
          <w:tcPr>
            <w:tcW w:w="1927" w:type="dxa"/>
            <w:tcBorders>
              <w:top w:val="nil"/>
              <w:left w:val="nil"/>
              <w:bottom w:val="nil"/>
              <w:right w:val="nil"/>
            </w:tcBorders>
            <w:vAlign w:val="bottom"/>
          </w:tcPr>
          <w:p w:rsidR="00EC3E14" w:rsidRDefault="00EC3E14">
            <w:pPr>
              <w:pStyle w:val="ConsPlusNormal"/>
              <w:jc w:val="right"/>
            </w:pPr>
            <w:r>
              <w:t>1 076 370,5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Компенсации лицам, являвшимся судебными приставами, утратившим возможность заниматься профессиональной деятельностью, и нетрудоспособным членам семей погибших (умерших) судебных приставов</w:t>
            </w:r>
          </w:p>
        </w:tc>
        <w:tc>
          <w:tcPr>
            <w:tcW w:w="1891" w:type="dxa"/>
            <w:tcBorders>
              <w:top w:val="nil"/>
              <w:left w:val="nil"/>
              <w:bottom w:val="nil"/>
              <w:right w:val="nil"/>
            </w:tcBorders>
            <w:vAlign w:val="bottom"/>
          </w:tcPr>
          <w:p w:rsidR="00EC3E14" w:rsidRDefault="00EC3E14">
            <w:pPr>
              <w:pStyle w:val="ConsPlusNormal"/>
            </w:pPr>
            <w:r>
              <w:t>03 4 08 30160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322</w:t>
            </w:r>
          </w:p>
        </w:tc>
        <w:tc>
          <w:tcPr>
            <w:tcW w:w="1955" w:type="dxa"/>
            <w:tcBorders>
              <w:top w:val="nil"/>
              <w:left w:val="nil"/>
              <w:bottom w:val="nil"/>
              <w:right w:val="nil"/>
            </w:tcBorders>
            <w:vAlign w:val="bottom"/>
          </w:tcPr>
          <w:p w:rsidR="00EC3E14" w:rsidRDefault="00EC3E14">
            <w:pPr>
              <w:pStyle w:val="ConsPlusNormal"/>
              <w:jc w:val="right"/>
            </w:pPr>
            <w:r>
              <w:t>929,7</w:t>
            </w:r>
          </w:p>
        </w:tc>
        <w:tc>
          <w:tcPr>
            <w:tcW w:w="1955" w:type="dxa"/>
            <w:tcBorders>
              <w:top w:val="nil"/>
              <w:left w:val="nil"/>
              <w:bottom w:val="nil"/>
              <w:right w:val="nil"/>
            </w:tcBorders>
            <w:vAlign w:val="bottom"/>
          </w:tcPr>
          <w:p w:rsidR="00EC3E14" w:rsidRDefault="00EC3E14">
            <w:pPr>
              <w:pStyle w:val="ConsPlusNormal"/>
              <w:jc w:val="right"/>
            </w:pPr>
            <w:r>
              <w:t>824,7</w:t>
            </w:r>
          </w:p>
        </w:tc>
        <w:tc>
          <w:tcPr>
            <w:tcW w:w="1927" w:type="dxa"/>
            <w:tcBorders>
              <w:top w:val="nil"/>
              <w:left w:val="nil"/>
              <w:bottom w:val="nil"/>
              <w:right w:val="nil"/>
            </w:tcBorders>
            <w:vAlign w:val="bottom"/>
          </w:tcPr>
          <w:p w:rsidR="00EC3E14" w:rsidRDefault="00EC3E14">
            <w:pPr>
              <w:pStyle w:val="ConsPlusNormal"/>
              <w:jc w:val="right"/>
            </w:pPr>
            <w:r>
              <w:t>857,7</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оклада по воинскому званию военнослужащим, уволенным с военной службы без права на пенсию</w:t>
            </w:r>
          </w:p>
        </w:tc>
        <w:tc>
          <w:tcPr>
            <w:tcW w:w="1891" w:type="dxa"/>
            <w:tcBorders>
              <w:top w:val="nil"/>
              <w:left w:val="nil"/>
              <w:bottom w:val="nil"/>
              <w:right w:val="nil"/>
            </w:tcBorders>
            <w:vAlign w:val="bottom"/>
          </w:tcPr>
          <w:p w:rsidR="00EC3E14" w:rsidRDefault="00EC3E14">
            <w:pPr>
              <w:pStyle w:val="ConsPlusNormal"/>
            </w:pPr>
            <w:r>
              <w:t>03 4 08 30170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49 344,5</w:t>
            </w:r>
          </w:p>
        </w:tc>
        <w:tc>
          <w:tcPr>
            <w:tcW w:w="1955" w:type="dxa"/>
            <w:tcBorders>
              <w:top w:val="nil"/>
              <w:left w:val="nil"/>
              <w:bottom w:val="nil"/>
              <w:right w:val="nil"/>
            </w:tcBorders>
            <w:vAlign w:val="bottom"/>
          </w:tcPr>
          <w:p w:rsidR="00EC3E14" w:rsidRDefault="00EC3E14">
            <w:pPr>
              <w:pStyle w:val="ConsPlusNormal"/>
              <w:jc w:val="right"/>
            </w:pPr>
            <w:r>
              <w:t>51 501,2</w:t>
            </w:r>
          </w:p>
        </w:tc>
        <w:tc>
          <w:tcPr>
            <w:tcW w:w="1927" w:type="dxa"/>
            <w:tcBorders>
              <w:top w:val="nil"/>
              <w:left w:val="nil"/>
              <w:bottom w:val="nil"/>
              <w:right w:val="nil"/>
            </w:tcBorders>
            <w:vAlign w:val="bottom"/>
          </w:tcPr>
          <w:p w:rsidR="00EC3E14" w:rsidRDefault="00EC3E14">
            <w:pPr>
              <w:pStyle w:val="ConsPlusNormal"/>
              <w:jc w:val="right"/>
            </w:pPr>
            <w:r>
              <w:t>53 561,3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оклада по воинскому званию военнослужащим, уволенным с военной службы без права на пенсию</w:t>
            </w:r>
          </w:p>
        </w:tc>
        <w:tc>
          <w:tcPr>
            <w:tcW w:w="1891" w:type="dxa"/>
            <w:tcBorders>
              <w:top w:val="nil"/>
              <w:left w:val="nil"/>
              <w:bottom w:val="nil"/>
              <w:right w:val="nil"/>
            </w:tcBorders>
            <w:vAlign w:val="bottom"/>
          </w:tcPr>
          <w:p w:rsidR="00EC3E14" w:rsidRDefault="00EC3E14">
            <w:pPr>
              <w:pStyle w:val="ConsPlusNormal"/>
            </w:pPr>
            <w:r>
              <w:t>03 4 08 30170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132 845,1</w:t>
            </w:r>
          </w:p>
        </w:tc>
        <w:tc>
          <w:tcPr>
            <w:tcW w:w="1955" w:type="dxa"/>
            <w:tcBorders>
              <w:top w:val="nil"/>
              <w:left w:val="nil"/>
              <w:bottom w:val="nil"/>
              <w:right w:val="nil"/>
            </w:tcBorders>
            <w:vAlign w:val="bottom"/>
          </w:tcPr>
          <w:p w:rsidR="00EC3E14" w:rsidRDefault="00EC3E14">
            <w:pPr>
              <w:pStyle w:val="ConsPlusNormal"/>
              <w:jc w:val="right"/>
            </w:pPr>
            <w:r>
              <w:t>148 540,1</w:t>
            </w:r>
          </w:p>
        </w:tc>
        <w:tc>
          <w:tcPr>
            <w:tcW w:w="1927" w:type="dxa"/>
            <w:tcBorders>
              <w:top w:val="nil"/>
              <w:left w:val="nil"/>
              <w:bottom w:val="nil"/>
              <w:right w:val="nil"/>
            </w:tcBorders>
            <w:vAlign w:val="bottom"/>
          </w:tcPr>
          <w:p w:rsidR="00EC3E14" w:rsidRDefault="00EC3E14">
            <w:pPr>
              <w:pStyle w:val="ConsPlusNormal"/>
              <w:jc w:val="right"/>
            </w:pPr>
            <w:r>
              <w:t>161 271,9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lastRenderedPageBreak/>
              <w:t>Выплата оклада по воинскому званию военнослужащим, уволенным с военной службы без права на пенсию</w:t>
            </w:r>
          </w:p>
        </w:tc>
        <w:tc>
          <w:tcPr>
            <w:tcW w:w="1891" w:type="dxa"/>
            <w:tcBorders>
              <w:top w:val="nil"/>
              <w:left w:val="nil"/>
              <w:bottom w:val="nil"/>
              <w:right w:val="nil"/>
            </w:tcBorders>
            <w:vAlign w:val="bottom"/>
          </w:tcPr>
          <w:p w:rsidR="00EC3E14" w:rsidRDefault="00EC3E14">
            <w:pPr>
              <w:pStyle w:val="ConsPlusNormal"/>
            </w:pPr>
            <w:r>
              <w:t>03 4 08 30170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567,3</w:t>
            </w:r>
          </w:p>
        </w:tc>
        <w:tc>
          <w:tcPr>
            <w:tcW w:w="1955" w:type="dxa"/>
            <w:tcBorders>
              <w:top w:val="nil"/>
              <w:left w:val="nil"/>
              <w:bottom w:val="nil"/>
              <w:right w:val="nil"/>
            </w:tcBorders>
            <w:vAlign w:val="bottom"/>
          </w:tcPr>
          <w:p w:rsidR="00EC3E14" w:rsidRDefault="00EC3E14">
            <w:pPr>
              <w:pStyle w:val="ConsPlusNormal"/>
              <w:jc w:val="right"/>
            </w:pPr>
            <w:r>
              <w:t>591,9</w:t>
            </w:r>
          </w:p>
        </w:tc>
        <w:tc>
          <w:tcPr>
            <w:tcW w:w="1927" w:type="dxa"/>
            <w:tcBorders>
              <w:top w:val="nil"/>
              <w:left w:val="nil"/>
              <w:bottom w:val="nil"/>
              <w:right w:val="nil"/>
            </w:tcBorders>
            <w:vAlign w:val="bottom"/>
          </w:tcPr>
          <w:p w:rsidR="00EC3E14" w:rsidRDefault="00EC3E14">
            <w:pPr>
              <w:pStyle w:val="ConsPlusNormal"/>
              <w:jc w:val="right"/>
            </w:pPr>
            <w:r>
              <w:t>615,6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оклада по воинскому званию военнослужащим, уволенным с военной службы без права на пенсию</w:t>
            </w:r>
          </w:p>
        </w:tc>
        <w:tc>
          <w:tcPr>
            <w:tcW w:w="1891" w:type="dxa"/>
            <w:tcBorders>
              <w:top w:val="nil"/>
              <w:left w:val="nil"/>
              <w:bottom w:val="nil"/>
              <w:right w:val="nil"/>
            </w:tcBorders>
            <w:vAlign w:val="bottom"/>
          </w:tcPr>
          <w:p w:rsidR="00EC3E14" w:rsidRDefault="00EC3E14">
            <w:pPr>
              <w:pStyle w:val="ConsPlusNormal"/>
            </w:pPr>
            <w:r>
              <w:t>03 4 08 30170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417</w:t>
            </w:r>
          </w:p>
        </w:tc>
        <w:tc>
          <w:tcPr>
            <w:tcW w:w="1955" w:type="dxa"/>
            <w:tcBorders>
              <w:top w:val="nil"/>
              <w:left w:val="nil"/>
              <w:bottom w:val="nil"/>
              <w:right w:val="nil"/>
            </w:tcBorders>
            <w:vAlign w:val="bottom"/>
          </w:tcPr>
          <w:p w:rsidR="00EC3E14" w:rsidRDefault="00EC3E14">
            <w:pPr>
              <w:pStyle w:val="ConsPlusNormal"/>
              <w:jc w:val="right"/>
            </w:pPr>
            <w:r>
              <w:t>1 116,9</w:t>
            </w:r>
          </w:p>
        </w:tc>
        <w:tc>
          <w:tcPr>
            <w:tcW w:w="1955" w:type="dxa"/>
            <w:tcBorders>
              <w:top w:val="nil"/>
              <w:left w:val="nil"/>
              <w:bottom w:val="nil"/>
              <w:right w:val="nil"/>
            </w:tcBorders>
            <w:vAlign w:val="bottom"/>
          </w:tcPr>
          <w:p w:rsidR="00EC3E14" w:rsidRDefault="00EC3E14">
            <w:pPr>
              <w:pStyle w:val="ConsPlusNormal"/>
              <w:jc w:val="right"/>
            </w:pPr>
            <w:r>
              <w:t>1 165,7</w:t>
            </w:r>
          </w:p>
        </w:tc>
        <w:tc>
          <w:tcPr>
            <w:tcW w:w="1927" w:type="dxa"/>
            <w:tcBorders>
              <w:top w:val="nil"/>
              <w:left w:val="nil"/>
              <w:bottom w:val="nil"/>
              <w:right w:val="nil"/>
            </w:tcBorders>
            <w:vAlign w:val="bottom"/>
          </w:tcPr>
          <w:p w:rsidR="00EC3E14" w:rsidRDefault="00EC3E14">
            <w:pPr>
              <w:pStyle w:val="ConsPlusNormal"/>
              <w:jc w:val="right"/>
            </w:pPr>
            <w:r>
              <w:t>1 219,3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Денежная компенсация за наем (поднаем) жилых помещений гражданам Российской Федерации, уволенным с военной службы, а также членам их семей</w:t>
            </w:r>
          </w:p>
        </w:tc>
        <w:tc>
          <w:tcPr>
            <w:tcW w:w="1891" w:type="dxa"/>
            <w:tcBorders>
              <w:top w:val="nil"/>
              <w:left w:val="nil"/>
              <w:bottom w:val="nil"/>
              <w:right w:val="nil"/>
            </w:tcBorders>
            <w:vAlign w:val="bottom"/>
          </w:tcPr>
          <w:p w:rsidR="00EC3E14" w:rsidRDefault="00EC3E14">
            <w:pPr>
              <w:pStyle w:val="ConsPlusNormal"/>
            </w:pPr>
            <w:r>
              <w:t>03 4 08 30180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139 206,8</w:t>
            </w:r>
          </w:p>
        </w:tc>
        <w:tc>
          <w:tcPr>
            <w:tcW w:w="1955" w:type="dxa"/>
            <w:tcBorders>
              <w:top w:val="nil"/>
              <w:left w:val="nil"/>
              <w:bottom w:val="nil"/>
              <w:right w:val="nil"/>
            </w:tcBorders>
            <w:vAlign w:val="bottom"/>
          </w:tcPr>
          <w:p w:rsidR="00EC3E14" w:rsidRDefault="00EC3E14">
            <w:pPr>
              <w:pStyle w:val="ConsPlusNormal"/>
              <w:jc w:val="right"/>
            </w:pPr>
            <w:r>
              <w:t>154 101,8</w:t>
            </w:r>
          </w:p>
        </w:tc>
        <w:tc>
          <w:tcPr>
            <w:tcW w:w="1927" w:type="dxa"/>
            <w:tcBorders>
              <w:top w:val="nil"/>
              <w:left w:val="nil"/>
              <w:bottom w:val="nil"/>
              <w:right w:val="nil"/>
            </w:tcBorders>
            <w:vAlign w:val="bottom"/>
          </w:tcPr>
          <w:p w:rsidR="00EC3E14" w:rsidRDefault="00EC3E14">
            <w:pPr>
              <w:pStyle w:val="ConsPlusNormal"/>
              <w:jc w:val="right"/>
            </w:pPr>
            <w:r>
              <w:t>164 517,9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Денежная компенсация за наем (поднаем) жилых помещений гражданам Российской Федерации, уволенным с военной службы, а также членам их семей</w:t>
            </w:r>
          </w:p>
        </w:tc>
        <w:tc>
          <w:tcPr>
            <w:tcW w:w="1891" w:type="dxa"/>
            <w:tcBorders>
              <w:top w:val="nil"/>
              <w:left w:val="nil"/>
              <w:bottom w:val="nil"/>
              <w:right w:val="nil"/>
            </w:tcBorders>
            <w:vAlign w:val="bottom"/>
          </w:tcPr>
          <w:p w:rsidR="00EC3E14" w:rsidRDefault="00EC3E14">
            <w:pPr>
              <w:pStyle w:val="ConsPlusNormal"/>
            </w:pPr>
            <w:r>
              <w:t>03 4 08 30180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814 560,1</w:t>
            </w:r>
          </w:p>
        </w:tc>
        <w:tc>
          <w:tcPr>
            <w:tcW w:w="1955" w:type="dxa"/>
            <w:tcBorders>
              <w:top w:val="nil"/>
              <w:left w:val="nil"/>
              <w:bottom w:val="nil"/>
              <w:right w:val="nil"/>
            </w:tcBorders>
            <w:vAlign w:val="bottom"/>
          </w:tcPr>
          <w:p w:rsidR="00EC3E14" w:rsidRDefault="00EC3E14">
            <w:pPr>
              <w:pStyle w:val="ConsPlusNormal"/>
              <w:jc w:val="right"/>
            </w:pPr>
            <w:r>
              <w:t>859 072,6</w:t>
            </w:r>
          </w:p>
        </w:tc>
        <w:tc>
          <w:tcPr>
            <w:tcW w:w="1927" w:type="dxa"/>
            <w:tcBorders>
              <w:top w:val="nil"/>
              <w:left w:val="nil"/>
              <w:bottom w:val="nil"/>
              <w:right w:val="nil"/>
            </w:tcBorders>
            <w:vAlign w:val="bottom"/>
          </w:tcPr>
          <w:p w:rsidR="00EC3E14" w:rsidRDefault="00EC3E14">
            <w:pPr>
              <w:pStyle w:val="ConsPlusNormal"/>
              <w:jc w:val="right"/>
            </w:pPr>
            <w:r>
              <w:t>909 664,0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Денежная компенсация за наем (поднаем) жилых помещений гражданам Российской Федерации, уволенным с военной службы, а также членам их семей</w:t>
            </w:r>
          </w:p>
        </w:tc>
        <w:tc>
          <w:tcPr>
            <w:tcW w:w="1891" w:type="dxa"/>
            <w:tcBorders>
              <w:top w:val="nil"/>
              <w:left w:val="nil"/>
              <w:bottom w:val="nil"/>
              <w:right w:val="nil"/>
            </w:tcBorders>
            <w:vAlign w:val="bottom"/>
          </w:tcPr>
          <w:p w:rsidR="00EC3E14" w:rsidRDefault="00EC3E14">
            <w:pPr>
              <w:pStyle w:val="ConsPlusNormal"/>
            </w:pPr>
            <w:r>
              <w:t>03 4 08 30180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65 345,3</w:t>
            </w:r>
          </w:p>
        </w:tc>
        <w:tc>
          <w:tcPr>
            <w:tcW w:w="1955" w:type="dxa"/>
            <w:tcBorders>
              <w:top w:val="nil"/>
              <w:left w:val="nil"/>
              <w:bottom w:val="nil"/>
              <w:right w:val="nil"/>
            </w:tcBorders>
            <w:vAlign w:val="bottom"/>
          </w:tcPr>
          <w:p w:rsidR="00EC3E14" w:rsidRDefault="00EC3E14">
            <w:pPr>
              <w:pStyle w:val="ConsPlusNormal"/>
              <w:jc w:val="right"/>
            </w:pPr>
            <w:r>
              <w:t>65 345,3</w:t>
            </w:r>
          </w:p>
        </w:tc>
        <w:tc>
          <w:tcPr>
            <w:tcW w:w="1927" w:type="dxa"/>
            <w:tcBorders>
              <w:top w:val="nil"/>
              <w:left w:val="nil"/>
              <w:bottom w:val="nil"/>
              <w:right w:val="nil"/>
            </w:tcBorders>
            <w:vAlign w:val="bottom"/>
          </w:tcPr>
          <w:p w:rsidR="00EC3E14" w:rsidRDefault="00EC3E14">
            <w:pPr>
              <w:pStyle w:val="ConsPlusNormal"/>
              <w:jc w:val="right"/>
            </w:pPr>
            <w:r>
              <w:t>65 345,3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Денежная компенсация за наем (поднаем) жилых помещений гражданам Российской Федерации, уволенным с военной службы, а также членам их семей</w:t>
            </w:r>
          </w:p>
        </w:tc>
        <w:tc>
          <w:tcPr>
            <w:tcW w:w="1891" w:type="dxa"/>
            <w:tcBorders>
              <w:top w:val="nil"/>
              <w:left w:val="nil"/>
              <w:bottom w:val="nil"/>
              <w:right w:val="nil"/>
            </w:tcBorders>
            <w:vAlign w:val="bottom"/>
          </w:tcPr>
          <w:p w:rsidR="00EC3E14" w:rsidRDefault="00EC3E14">
            <w:pPr>
              <w:pStyle w:val="ConsPlusNormal"/>
            </w:pPr>
            <w:r>
              <w:t>03 4 08 30180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156 864,7</w:t>
            </w:r>
          </w:p>
        </w:tc>
        <w:tc>
          <w:tcPr>
            <w:tcW w:w="1955" w:type="dxa"/>
            <w:tcBorders>
              <w:top w:val="nil"/>
              <w:left w:val="nil"/>
              <w:bottom w:val="nil"/>
              <w:right w:val="nil"/>
            </w:tcBorders>
            <w:vAlign w:val="bottom"/>
          </w:tcPr>
          <w:p w:rsidR="00EC3E14" w:rsidRDefault="00EC3E14">
            <w:pPr>
              <w:pStyle w:val="ConsPlusNormal"/>
              <w:jc w:val="right"/>
            </w:pPr>
            <w:r>
              <w:t>163 139,4</w:t>
            </w:r>
          </w:p>
        </w:tc>
        <w:tc>
          <w:tcPr>
            <w:tcW w:w="1927" w:type="dxa"/>
            <w:tcBorders>
              <w:top w:val="nil"/>
              <w:left w:val="nil"/>
              <w:bottom w:val="nil"/>
              <w:right w:val="nil"/>
            </w:tcBorders>
            <w:vAlign w:val="bottom"/>
          </w:tcPr>
          <w:p w:rsidR="00EC3E14" w:rsidRDefault="00EC3E14">
            <w:pPr>
              <w:pStyle w:val="ConsPlusNormal"/>
              <w:jc w:val="right"/>
            </w:pPr>
            <w:r>
              <w:t>169 664,9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Денежная компенсация за наем (поднаем) жилых помещений гражданам Российской Федерации, уволенным с военной службы, а также членам их семей</w:t>
            </w:r>
          </w:p>
        </w:tc>
        <w:tc>
          <w:tcPr>
            <w:tcW w:w="1891" w:type="dxa"/>
            <w:tcBorders>
              <w:top w:val="nil"/>
              <w:left w:val="nil"/>
              <w:bottom w:val="nil"/>
              <w:right w:val="nil"/>
            </w:tcBorders>
            <w:vAlign w:val="bottom"/>
          </w:tcPr>
          <w:p w:rsidR="00EC3E14" w:rsidRDefault="00EC3E14">
            <w:pPr>
              <w:pStyle w:val="ConsPlusNormal"/>
            </w:pPr>
            <w:r>
              <w:t>03 4 08 30180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417</w:t>
            </w:r>
          </w:p>
        </w:tc>
        <w:tc>
          <w:tcPr>
            <w:tcW w:w="1955" w:type="dxa"/>
            <w:tcBorders>
              <w:top w:val="nil"/>
              <w:left w:val="nil"/>
              <w:bottom w:val="nil"/>
              <w:right w:val="nil"/>
            </w:tcBorders>
            <w:vAlign w:val="bottom"/>
          </w:tcPr>
          <w:p w:rsidR="00EC3E14" w:rsidRDefault="00EC3E14">
            <w:pPr>
              <w:pStyle w:val="ConsPlusNormal"/>
              <w:jc w:val="right"/>
            </w:pPr>
            <w:r>
              <w:t>168,1</w:t>
            </w:r>
          </w:p>
        </w:tc>
        <w:tc>
          <w:tcPr>
            <w:tcW w:w="1955" w:type="dxa"/>
            <w:tcBorders>
              <w:top w:val="nil"/>
              <w:left w:val="nil"/>
              <w:bottom w:val="nil"/>
              <w:right w:val="nil"/>
            </w:tcBorders>
            <w:vAlign w:val="bottom"/>
          </w:tcPr>
          <w:p w:rsidR="00EC3E14" w:rsidRDefault="00EC3E14">
            <w:pPr>
              <w:pStyle w:val="ConsPlusNormal"/>
              <w:jc w:val="right"/>
            </w:pPr>
            <w:r>
              <w:t>174,8</w:t>
            </w:r>
          </w:p>
        </w:tc>
        <w:tc>
          <w:tcPr>
            <w:tcW w:w="1927" w:type="dxa"/>
            <w:tcBorders>
              <w:top w:val="nil"/>
              <w:left w:val="nil"/>
              <w:bottom w:val="nil"/>
              <w:right w:val="nil"/>
            </w:tcBorders>
            <w:vAlign w:val="bottom"/>
          </w:tcPr>
          <w:p w:rsidR="00EC3E14" w:rsidRDefault="00EC3E14">
            <w:pPr>
              <w:pStyle w:val="ConsPlusNormal"/>
              <w:jc w:val="right"/>
            </w:pPr>
            <w:r>
              <w:t>174,8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 xml:space="preserve">Пособия гражданам, являвшимся должностными лицами таможенных органов, утратившим </w:t>
            </w:r>
            <w:r>
              <w:lastRenderedPageBreak/>
              <w:t>возможность заниматься профессиональной деятельностью, и членам семьи и иждивенцам должностного лица таможенных органов в случае его гибели в связи с исполнением служебных обязанностей</w:t>
            </w:r>
          </w:p>
        </w:tc>
        <w:tc>
          <w:tcPr>
            <w:tcW w:w="1891" w:type="dxa"/>
            <w:tcBorders>
              <w:top w:val="nil"/>
              <w:left w:val="nil"/>
              <w:bottom w:val="nil"/>
              <w:right w:val="nil"/>
            </w:tcBorders>
            <w:vAlign w:val="bottom"/>
          </w:tcPr>
          <w:p w:rsidR="00EC3E14" w:rsidRDefault="00EC3E14">
            <w:pPr>
              <w:pStyle w:val="ConsPlusNormal"/>
            </w:pPr>
            <w:r>
              <w:lastRenderedPageBreak/>
              <w:t>03 4 08 30210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5 955,9</w:t>
            </w:r>
          </w:p>
        </w:tc>
        <w:tc>
          <w:tcPr>
            <w:tcW w:w="1955" w:type="dxa"/>
            <w:tcBorders>
              <w:top w:val="nil"/>
              <w:left w:val="nil"/>
              <w:bottom w:val="nil"/>
              <w:right w:val="nil"/>
            </w:tcBorders>
            <w:vAlign w:val="bottom"/>
          </w:tcPr>
          <w:p w:rsidR="00EC3E14" w:rsidRDefault="00EC3E14">
            <w:pPr>
              <w:pStyle w:val="ConsPlusNormal"/>
              <w:jc w:val="right"/>
            </w:pPr>
            <w:r>
              <w:t>6 216,1</w:t>
            </w:r>
          </w:p>
        </w:tc>
        <w:tc>
          <w:tcPr>
            <w:tcW w:w="1927" w:type="dxa"/>
            <w:tcBorders>
              <w:top w:val="nil"/>
              <w:left w:val="nil"/>
              <w:bottom w:val="nil"/>
              <w:right w:val="nil"/>
            </w:tcBorders>
            <w:vAlign w:val="bottom"/>
          </w:tcPr>
          <w:p w:rsidR="00EC3E14" w:rsidRDefault="00EC3E14">
            <w:pPr>
              <w:pStyle w:val="ConsPlusNormal"/>
              <w:jc w:val="right"/>
            </w:pPr>
            <w:r>
              <w:t>6 464,8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Компенсации лицам, являвшимся сотрудниками Следственного комитета Российской Федерации, утратившим возможность заниматься профессиональной деятельностью, и членам семей погибших (умерших) сотрудников Следственного комитета Российской Федерации</w:t>
            </w:r>
          </w:p>
        </w:tc>
        <w:tc>
          <w:tcPr>
            <w:tcW w:w="1891" w:type="dxa"/>
            <w:tcBorders>
              <w:top w:val="nil"/>
              <w:left w:val="nil"/>
              <w:bottom w:val="nil"/>
              <w:right w:val="nil"/>
            </w:tcBorders>
            <w:vAlign w:val="bottom"/>
          </w:tcPr>
          <w:p w:rsidR="00EC3E14" w:rsidRDefault="00EC3E14">
            <w:pPr>
              <w:pStyle w:val="ConsPlusNormal"/>
            </w:pPr>
            <w:r>
              <w:t>03 4 08 30220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417</w:t>
            </w:r>
          </w:p>
        </w:tc>
        <w:tc>
          <w:tcPr>
            <w:tcW w:w="1955" w:type="dxa"/>
            <w:tcBorders>
              <w:top w:val="nil"/>
              <w:left w:val="nil"/>
              <w:bottom w:val="nil"/>
              <w:right w:val="nil"/>
            </w:tcBorders>
            <w:vAlign w:val="bottom"/>
          </w:tcPr>
          <w:p w:rsidR="00EC3E14" w:rsidRDefault="00EC3E14">
            <w:pPr>
              <w:pStyle w:val="ConsPlusNormal"/>
              <w:jc w:val="right"/>
            </w:pPr>
            <w:r>
              <w:t>20 002,7</w:t>
            </w:r>
          </w:p>
        </w:tc>
        <w:tc>
          <w:tcPr>
            <w:tcW w:w="1955" w:type="dxa"/>
            <w:tcBorders>
              <w:top w:val="nil"/>
              <w:left w:val="nil"/>
              <w:bottom w:val="nil"/>
              <w:right w:val="nil"/>
            </w:tcBorders>
            <w:vAlign w:val="bottom"/>
          </w:tcPr>
          <w:p w:rsidR="00EC3E14" w:rsidRDefault="00EC3E14">
            <w:pPr>
              <w:pStyle w:val="ConsPlusNormal"/>
              <w:jc w:val="right"/>
            </w:pPr>
            <w:r>
              <w:t>20 951,9</w:t>
            </w:r>
          </w:p>
        </w:tc>
        <w:tc>
          <w:tcPr>
            <w:tcW w:w="1927" w:type="dxa"/>
            <w:tcBorders>
              <w:top w:val="nil"/>
              <w:left w:val="nil"/>
              <w:bottom w:val="nil"/>
              <w:right w:val="nil"/>
            </w:tcBorders>
            <w:vAlign w:val="bottom"/>
          </w:tcPr>
          <w:p w:rsidR="00EC3E14" w:rsidRDefault="00EC3E14">
            <w:pPr>
              <w:pStyle w:val="ConsPlusNormal"/>
              <w:jc w:val="right"/>
            </w:pPr>
            <w:r>
              <w:t>21 207,0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ежемесячной денежной компенсации членам семей погибших (умерших) военнослужащих (граждан, проходивших военные сборы, граждан, пребывавших в добровольческих формированиях, инвалидов вследствие военной травмы, инвалидов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а также инвалидам вследствие военной травмы, инвалидам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tc>
        <w:tc>
          <w:tcPr>
            <w:tcW w:w="1891" w:type="dxa"/>
            <w:tcBorders>
              <w:top w:val="nil"/>
              <w:left w:val="nil"/>
              <w:bottom w:val="nil"/>
              <w:right w:val="nil"/>
            </w:tcBorders>
            <w:vAlign w:val="bottom"/>
          </w:tcPr>
          <w:p w:rsidR="00EC3E14" w:rsidRDefault="00EC3E14">
            <w:pPr>
              <w:pStyle w:val="ConsPlusNormal"/>
            </w:pPr>
            <w:r>
              <w:t>03 4 08 30240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177</w:t>
            </w:r>
          </w:p>
        </w:tc>
        <w:tc>
          <w:tcPr>
            <w:tcW w:w="1955" w:type="dxa"/>
            <w:tcBorders>
              <w:top w:val="nil"/>
              <w:left w:val="nil"/>
              <w:bottom w:val="nil"/>
              <w:right w:val="nil"/>
            </w:tcBorders>
            <w:vAlign w:val="bottom"/>
          </w:tcPr>
          <w:p w:rsidR="00EC3E14" w:rsidRDefault="00EC3E14">
            <w:pPr>
              <w:pStyle w:val="ConsPlusNormal"/>
              <w:jc w:val="right"/>
            </w:pPr>
            <w:r>
              <w:t>15 226,8</w:t>
            </w:r>
          </w:p>
        </w:tc>
        <w:tc>
          <w:tcPr>
            <w:tcW w:w="1955" w:type="dxa"/>
            <w:tcBorders>
              <w:top w:val="nil"/>
              <w:left w:val="nil"/>
              <w:bottom w:val="nil"/>
              <w:right w:val="nil"/>
            </w:tcBorders>
            <w:vAlign w:val="bottom"/>
          </w:tcPr>
          <w:p w:rsidR="00EC3E14" w:rsidRDefault="00EC3E14">
            <w:pPr>
              <w:pStyle w:val="ConsPlusNormal"/>
              <w:jc w:val="right"/>
            </w:pPr>
            <w:r>
              <w:t>22 882,3</w:t>
            </w:r>
          </w:p>
        </w:tc>
        <w:tc>
          <w:tcPr>
            <w:tcW w:w="1927" w:type="dxa"/>
            <w:tcBorders>
              <w:top w:val="nil"/>
              <w:left w:val="nil"/>
              <w:bottom w:val="nil"/>
              <w:right w:val="nil"/>
            </w:tcBorders>
            <w:vAlign w:val="bottom"/>
          </w:tcPr>
          <w:p w:rsidR="00EC3E14" w:rsidRDefault="00EC3E14">
            <w:pPr>
              <w:pStyle w:val="ConsPlusNormal"/>
              <w:jc w:val="right"/>
            </w:pPr>
            <w:r>
              <w:t>23 797,6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 xml:space="preserve">Выплата ежемесячной денежной компенсации членам семей погибших (умерших) военнослужащих (граждан, проходивших военные сборы, граждан, пребывавших в добровольческих формированиях, инвалидов вследствие военной травмы, инвалидов вследствие увечья (ранения, травмы, контузии) или </w:t>
            </w:r>
            <w:r>
              <w:lastRenderedPageBreak/>
              <w:t>заболевания, полученных в связи с исполнением обязанностей по контракту о пребывании в добровольческом формировании), а также инвалидам вследствие военной травмы, инвалидам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tc>
        <w:tc>
          <w:tcPr>
            <w:tcW w:w="1891" w:type="dxa"/>
            <w:tcBorders>
              <w:top w:val="nil"/>
              <w:left w:val="nil"/>
              <w:bottom w:val="nil"/>
              <w:right w:val="nil"/>
            </w:tcBorders>
            <w:vAlign w:val="bottom"/>
          </w:tcPr>
          <w:p w:rsidR="00EC3E14" w:rsidRDefault="00EC3E14">
            <w:pPr>
              <w:pStyle w:val="ConsPlusNormal"/>
            </w:pPr>
            <w:r>
              <w:lastRenderedPageBreak/>
              <w:t>03 4 08 30240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6 002 291,9</w:t>
            </w:r>
          </w:p>
        </w:tc>
        <w:tc>
          <w:tcPr>
            <w:tcW w:w="1955" w:type="dxa"/>
            <w:tcBorders>
              <w:top w:val="nil"/>
              <w:left w:val="nil"/>
              <w:bottom w:val="nil"/>
              <w:right w:val="nil"/>
            </w:tcBorders>
            <w:vAlign w:val="bottom"/>
          </w:tcPr>
          <w:p w:rsidR="00EC3E14" w:rsidRDefault="00EC3E14">
            <w:pPr>
              <w:pStyle w:val="ConsPlusNormal"/>
              <w:jc w:val="right"/>
            </w:pPr>
            <w:r>
              <w:t>6 112 432,0</w:t>
            </w:r>
          </w:p>
        </w:tc>
        <w:tc>
          <w:tcPr>
            <w:tcW w:w="1927" w:type="dxa"/>
            <w:tcBorders>
              <w:top w:val="nil"/>
              <w:left w:val="nil"/>
              <w:bottom w:val="nil"/>
              <w:right w:val="nil"/>
            </w:tcBorders>
            <w:vAlign w:val="bottom"/>
          </w:tcPr>
          <w:p w:rsidR="00EC3E14" w:rsidRDefault="00EC3E14">
            <w:pPr>
              <w:pStyle w:val="ConsPlusNormal"/>
              <w:jc w:val="right"/>
            </w:pPr>
            <w:r>
              <w:t>6 398 065,4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ежемесячной денежной компенсации членам семей погибших (умерших) военнослужащих (граждан, проходивших военные сборы, граждан, пребывавших в добровольческих формированиях, инвалидов вследствие военной травмы, инвалидов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а также инвалидам вследствие военной травмы, инвалидам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tc>
        <w:tc>
          <w:tcPr>
            <w:tcW w:w="1891" w:type="dxa"/>
            <w:tcBorders>
              <w:top w:val="nil"/>
              <w:left w:val="nil"/>
              <w:bottom w:val="nil"/>
              <w:right w:val="nil"/>
            </w:tcBorders>
            <w:vAlign w:val="bottom"/>
          </w:tcPr>
          <w:p w:rsidR="00EC3E14" w:rsidRDefault="00EC3E14">
            <w:pPr>
              <w:pStyle w:val="ConsPlusNormal"/>
            </w:pPr>
            <w:r>
              <w:t>03 4 08 30240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694 535,1</w:t>
            </w:r>
          </w:p>
        </w:tc>
        <w:tc>
          <w:tcPr>
            <w:tcW w:w="1955" w:type="dxa"/>
            <w:tcBorders>
              <w:top w:val="nil"/>
              <w:left w:val="nil"/>
              <w:bottom w:val="nil"/>
              <w:right w:val="nil"/>
            </w:tcBorders>
            <w:vAlign w:val="bottom"/>
          </w:tcPr>
          <w:p w:rsidR="00EC3E14" w:rsidRDefault="00EC3E14">
            <w:pPr>
              <w:pStyle w:val="ConsPlusNormal"/>
              <w:jc w:val="right"/>
            </w:pPr>
            <w:r>
              <w:t>722 316,7</w:t>
            </w:r>
          </w:p>
        </w:tc>
        <w:tc>
          <w:tcPr>
            <w:tcW w:w="1927" w:type="dxa"/>
            <w:tcBorders>
              <w:top w:val="nil"/>
              <w:left w:val="nil"/>
              <w:bottom w:val="nil"/>
              <w:right w:val="nil"/>
            </w:tcBorders>
            <w:vAlign w:val="bottom"/>
          </w:tcPr>
          <w:p w:rsidR="00EC3E14" w:rsidRDefault="00EC3E14">
            <w:pPr>
              <w:pStyle w:val="ConsPlusNormal"/>
              <w:jc w:val="right"/>
            </w:pPr>
            <w:r>
              <w:t>751 209,3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Выплата ежемесячной денежной компенсации членам семей погибших (умерших) военнослужащих (граждан, проходивших военные сборы, граждан, пребывавших в добровольческих формированиях, инвалидов вследствие военной травмы, инвалидов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а также инвалидам вследствие военной травмы, инвалидам </w:t>
            </w:r>
            <w:r>
              <w:lastRenderedPageBreak/>
              <w:t>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tc>
        <w:tc>
          <w:tcPr>
            <w:tcW w:w="1891" w:type="dxa"/>
            <w:tcBorders>
              <w:top w:val="nil"/>
              <w:left w:val="nil"/>
              <w:bottom w:val="nil"/>
              <w:right w:val="nil"/>
            </w:tcBorders>
            <w:vAlign w:val="bottom"/>
          </w:tcPr>
          <w:p w:rsidR="00EC3E14" w:rsidRDefault="00EC3E14">
            <w:pPr>
              <w:pStyle w:val="ConsPlusNormal"/>
            </w:pPr>
            <w:r>
              <w:lastRenderedPageBreak/>
              <w:t>03 4 08 30240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494 234,6</w:t>
            </w:r>
          </w:p>
        </w:tc>
        <w:tc>
          <w:tcPr>
            <w:tcW w:w="1955" w:type="dxa"/>
            <w:tcBorders>
              <w:top w:val="nil"/>
              <w:left w:val="nil"/>
              <w:bottom w:val="nil"/>
              <w:right w:val="nil"/>
            </w:tcBorders>
            <w:vAlign w:val="bottom"/>
          </w:tcPr>
          <w:p w:rsidR="00EC3E14" w:rsidRDefault="00EC3E14">
            <w:pPr>
              <w:pStyle w:val="ConsPlusNormal"/>
              <w:jc w:val="right"/>
            </w:pPr>
            <w:r>
              <w:t>516 996,7</w:t>
            </w:r>
          </w:p>
        </w:tc>
        <w:tc>
          <w:tcPr>
            <w:tcW w:w="1927" w:type="dxa"/>
            <w:tcBorders>
              <w:top w:val="nil"/>
              <w:left w:val="nil"/>
              <w:bottom w:val="nil"/>
              <w:right w:val="nil"/>
            </w:tcBorders>
            <w:vAlign w:val="bottom"/>
          </w:tcPr>
          <w:p w:rsidR="00EC3E14" w:rsidRDefault="00EC3E14">
            <w:pPr>
              <w:pStyle w:val="ConsPlusNormal"/>
              <w:jc w:val="right"/>
            </w:pPr>
            <w:r>
              <w:t>538 596,6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Выплата ежемесячной денежной компенсации членам семей погибших (умерших) военнослужащих (граждан, проходивших военные сборы, граждан, пребывавших в добровольческих формированиях, инвалидов вследствие военной травмы, инвалидов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а также инвалидам вследствие военной травмы, инвалидам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tc>
        <w:tc>
          <w:tcPr>
            <w:tcW w:w="1891" w:type="dxa"/>
            <w:tcBorders>
              <w:top w:val="nil"/>
              <w:left w:val="nil"/>
              <w:bottom w:val="nil"/>
              <w:right w:val="nil"/>
            </w:tcBorders>
            <w:vAlign w:val="bottom"/>
          </w:tcPr>
          <w:p w:rsidR="00EC3E14" w:rsidRDefault="00EC3E14">
            <w:pPr>
              <w:pStyle w:val="ConsPlusNormal"/>
            </w:pPr>
            <w:r>
              <w:t>03 4 08 30240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9 354,4</w:t>
            </w:r>
          </w:p>
        </w:tc>
        <w:tc>
          <w:tcPr>
            <w:tcW w:w="1955" w:type="dxa"/>
            <w:tcBorders>
              <w:top w:val="nil"/>
              <w:left w:val="nil"/>
              <w:bottom w:val="nil"/>
              <w:right w:val="nil"/>
            </w:tcBorders>
            <w:vAlign w:val="bottom"/>
          </w:tcPr>
          <w:p w:rsidR="00EC3E14" w:rsidRDefault="00EC3E14">
            <w:pPr>
              <w:pStyle w:val="ConsPlusNormal"/>
              <w:jc w:val="right"/>
            </w:pPr>
            <w:r>
              <w:t>9 728,4</w:t>
            </w:r>
          </w:p>
        </w:tc>
        <w:tc>
          <w:tcPr>
            <w:tcW w:w="1927" w:type="dxa"/>
            <w:tcBorders>
              <w:top w:val="nil"/>
              <w:left w:val="nil"/>
              <w:bottom w:val="nil"/>
              <w:right w:val="nil"/>
            </w:tcBorders>
            <w:vAlign w:val="bottom"/>
          </w:tcPr>
          <w:p w:rsidR="00EC3E14" w:rsidRDefault="00EC3E14">
            <w:pPr>
              <w:pStyle w:val="ConsPlusNormal"/>
              <w:jc w:val="right"/>
            </w:pPr>
            <w:r>
              <w:t>10 117,6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ежемесячной денежной компенсации членам семей погибших (умерших) военнослужащих (граждан, проходивших военные сборы, граждан, пребывавших в добровольческих формированиях, инвалидов вследствие военной травмы, инвалидов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а также инвалидам вследствие военной травмы, инвалидам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tc>
        <w:tc>
          <w:tcPr>
            <w:tcW w:w="1891" w:type="dxa"/>
            <w:tcBorders>
              <w:top w:val="nil"/>
              <w:left w:val="nil"/>
              <w:bottom w:val="nil"/>
              <w:right w:val="nil"/>
            </w:tcBorders>
            <w:vAlign w:val="bottom"/>
          </w:tcPr>
          <w:p w:rsidR="00EC3E14" w:rsidRDefault="00EC3E14">
            <w:pPr>
              <w:pStyle w:val="ConsPlusNormal"/>
            </w:pPr>
            <w:r>
              <w:t>03 4 08 30240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417</w:t>
            </w:r>
          </w:p>
        </w:tc>
        <w:tc>
          <w:tcPr>
            <w:tcW w:w="1955" w:type="dxa"/>
            <w:tcBorders>
              <w:top w:val="nil"/>
              <w:left w:val="nil"/>
              <w:bottom w:val="nil"/>
              <w:right w:val="nil"/>
            </w:tcBorders>
            <w:vAlign w:val="bottom"/>
          </w:tcPr>
          <w:p w:rsidR="00EC3E14" w:rsidRDefault="00EC3E14">
            <w:pPr>
              <w:pStyle w:val="ConsPlusNormal"/>
              <w:jc w:val="right"/>
            </w:pPr>
            <w:r>
              <w:t>5 046,5</w:t>
            </w:r>
          </w:p>
        </w:tc>
        <w:tc>
          <w:tcPr>
            <w:tcW w:w="1955" w:type="dxa"/>
            <w:tcBorders>
              <w:top w:val="nil"/>
              <w:left w:val="nil"/>
              <w:bottom w:val="nil"/>
              <w:right w:val="nil"/>
            </w:tcBorders>
            <w:vAlign w:val="bottom"/>
          </w:tcPr>
          <w:p w:rsidR="00EC3E14" w:rsidRDefault="00EC3E14">
            <w:pPr>
              <w:pStyle w:val="ConsPlusNormal"/>
              <w:jc w:val="right"/>
            </w:pPr>
            <w:r>
              <w:t>5 248,3</w:t>
            </w:r>
          </w:p>
        </w:tc>
        <w:tc>
          <w:tcPr>
            <w:tcW w:w="1927" w:type="dxa"/>
            <w:tcBorders>
              <w:top w:val="nil"/>
              <w:left w:val="nil"/>
              <w:bottom w:val="nil"/>
              <w:right w:val="nil"/>
            </w:tcBorders>
            <w:vAlign w:val="bottom"/>
          </w:tcPr>
          <w:p w:rsidR="00EC3E14" w:rsidRDefault="00EC3E14">
            <w:pPr>
              <w:pStyle w:val="ConsPlusNormal"/>
              <w:jc w:val="right"/>
            </w:pPr>
            <w:r>
              <w:t>5 458,2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lastRenderedPageBreak/>
              <w:t>Пособия лицам, проходившим службу в органах внутренних дел Российской Федерации, войсках национальной гвардии Российской Федерации и имевшим специальные звания полиции, получившим телесные повреждения, исключающие возможность дальнейшего прохождения службы, а также семьям и иждивенцам лиц, проходивших службу в органах внутренних дел Российской Федерации, войсках национальной гвардии Российской Федерации и имевших специальные звания полиции, погибших (умерших) в связи с осуществлением служебной деятельности</w:t>
            </w:r>
          </w:p>
        </w:tc>
        <w:tc>
          <w:tcPr>
            <w:tcW w:w="1891" w:type="dxa"/>
            <w:tcBorders>
              <w:top w:val="nil"/>
              <w:left w:val="nil"/>
              <w:bottom w:val="nil"/>
              <w:right w:val="nil"/>
            </w:tcBorders>
            <w:vAlign w:val="bottom"/>
          </w:tcPr>
          <w:p w:rsidR="00EC3E14" w:rsidRDefault="00EC3E14">
            <w:pPr>
              <w:pStyle w:val="ConsPlusNormal"/>
            </w:pPr>
            <w:r>
              <w:t>03 4 08 30250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616 127,8</w:t>
            </w:r>
          </w:p>
        </w:tc>
        <w:tc>
          <w:tcPr>
            <w:tcW w:w="1955" w:type="dxa"/>
            <w:tcBorders>
              <w:top w:val="nil"/>
              <w:left w:val="nil"/>
              <w:bottom w:val="nil"/>
              <w:right w:val="nil"/>
            </w:tcBorders>
            <w:vAlign w:val="bottom"/>
          </w:tcPr>
          <w:p w:rsidR="00EC3E14" w:rsidRDefault="00EC3E14">
            <w:pPr>
              <w:pStyle w:val="ConsPlusNormal"/>
              <w:jc w:val="right"/>
            </w:pPr>
            <w:r>
              <w:t>643 572,8</w:t>
            </w:r>
          </w:p>
        </w:tc>
        <w:tc>
          <w:tcPr>
            <w:tcW w:w="1927" w:type="dxa"/>
            <w:tcBorders>
              <w:top w:val="nil"/>
              <w:left w:val="nil"/>
              <w:bottom w:val="nil"/>
              <w:right w:val="nil"/>
            </w:tcBorders>
            <w:vAlign w:val="bottom"/>
          </w:tcPr>
          <w:p w:rsidR="00EC3E14" w:rsidRDefault="00EC3E14">
            <w:pPr>
              <w:pStyle w:val="ConsPlusNormal"/>
              <w:jc w:val="right"/>
            </w:pPr>
            <w:r>
              <w:t>669 717,6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Пособия лицам, проходившим службу в органах внутренних дел Российской Федерации, войсках национальной гвардии Российской Федерации и имевшим специальные звания полиции, получившим телесные повреждения, исключающие возможность дальнейшего прохождения службы, а также семьям и иждивенцам лиц, проходивших службу в органах внутренних дел Российской Федерации, войсках национальной гвардии Российской Федерации и имевших специальные звания полиции, погибших (умерших) в связи с осуществлением служебной деятельности</w:t>
            </w:r>
          </w:p>
        </w:tc>
        <w:tc>
          <w:tcPr>
            <w:tcW w:w="1891" w:type="dxa"/>
            <w:tcBorders>
              <w:top w:val="nil"/>
              <w:left w:val="nil"/>
              <w:bottom w:val="nil"/>
              <w:right w:val="nil"/>
            </w:tcBorders>
            <w:vAlign w:val="bottom"/>
          </w:tcPr>
          <w:p w:rsidR="00EC3E14" w:rsidRDefault="00EC3E14">
            <w:pPr>
              <w:pStyle w:val="ConsPlusNormal"/>
            </w:pPr>
            <w:r>
              <w:t>03 4 08 30250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9 200 975,0</w:t>
            </w:r>
          </w:p>
        </w:tc>
        <w:tc>
          <w:tcPr>
            <w:tcW w:w="1955" w:type="dxa"/>
            <w:tcBorders>
              <w:top w:val="nil"/>
              <w:left w:val="nil"/>
              <w:bottom w:val="nil"/>
              <w:right w:val="nil"/>
            </w:tcBorders>
            <w:vAlign w:val="bottom"/>
          </w:tcPr>
          <w:p w:rsidR="00EC3E14" w:rsidRDefault="00EC3E14">
            <w:pPr>
              <w:pStyle w:val="ConsPlusNormal"/>
              <w:jc w:val="right"/>
            </w:pPr>
            <w:r>
              <w:t>9 486 262,3</w:t>
            </w:r>
          </w:p>
        </w:tc>
        <w:tc>
          <w:tcPr>
            <w:tcW w:w="1927" w:type="dxa"/>
            <w:tcBorders>
              <w:top w:val="nil"/>
              <w:left w:val="nil"/>
              <w:bottom w:val="nil"/>
              <w:right w:val="nil"/>
            </w:tcBorders>
            <w:vAlign w:val="bottom"/>
          </w:tcPr>
          <w:p w:rsidR="00EC3E14" w:rsidRDefault="00EC3E14">
            <w:pPr>
              <w:pStyle w:val="ConsPlusNormal"/>
              <w:jc w:val="right"/>
            </w:pPr>
            <w:r>
              <w:t>9 712 495,2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Выплата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w:t>
            </w:r>
            <w:r>
              <w:lastRenderedPageBreak/>
              <w:t>военной службы (службы в органах и учреждениях)</w:t>
            </w:r>
          </w:p>
        </w:tc>
        <w:tc>
          <w:tcPr>
            <w:tcW w:w="1891" w:type="dxa"/>
            <w:tcBorders>
              <w:top w:val="nil"/>
              <w:left w:val="nil"/>
              <w:bottom w:val="nil"/>
              <w:right w:val="nil"/>
            </w:tcBorders>
            <w:vAlign w:val="bottom"/>
          </w:tcPr>
          <w:p w:rsidR="00EC3E14" w:rsidRDefault="00EC3E14">
            <w:pPr>
              <w:pStyle w:val="ConsPlusNormal"/>
            </w:pPr>
            <w:r>
              <w:lastRenderedPageBreak/>
              <w:t>03 4 08 30260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633 121,1</w:t>
            </w:r>
          </w:p>
        </w:tc>
        <w:tc>
          <w:tcPr>
            <w:tcW w:w="1955" w:type="dxa"/>
            <w:tcBorders>
              <w:top w:val="nil"/>
              <w:left w:val="nil"/>
              <w:bottom w:val="nil"/>
              <w:right w:val="nil"/>
            </w:tcBorders>
            <w:vAlign w:val="bottom"/>
          </w:tcPr>
          <w:p w:rsidR="00EC3E14" w:rsidRDefault="00EC3E14">
            <w:pPr>
              <w:pStyle w:val="ConsPlusNormal"/>
              <w:jc w:val="right"/>
            </w:pPr>
            <w:r>
              <w:t>658 446,0</w:t>
            </w:r>
          </w:p>
        </w:tc>
        <w:tc>
          <w:tcPr>
            <w:tcW w:w="1927" w:type="dxa"/>
            <w:tcBorders>
              <w:top w:val="nil"/>
              <w:left w:val="nil"/>
              <w:bottom w:val="nil"/>
              <w:right w:val="nil"/>
            </w:tcBorders>
            <w:vAlign w:val="bottom"/>
          </w:tcPr>
          <w:p w:rsidR="00EC3E14" w:rsidRDefault="00EC3E14">
            <w:pPr>
              <w:pStyle w:val="ConsPlusNormal"/>
              <w:jc w:val="right"/>
            </w:pPr>
            <w:r>
              <w:t>684 783,8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tc>
        <w:tc>
          <w:tcPr>
            <w:tcW w:w="1891" w:type="dxa"/>
            <w:tcBorders>
              <w:top w:val="nil"/>
              <w:left w:val="nil"/>
              <w:bottom w:val="nil"/>
              <w:right w:val="nil"/>
            </w:tcBorders>
            <w:vAlign w:val="bottom"/>
          </w:tcPr>
          <w:p w:rsidR="00EC3E14" w:rsidRDefault="00EC3E14">
            <w:pPr>
              <w:pStyle w:val="ConsPlusNormal"/>
            </w:pPr>
            <w:r>
              <w:t>03 4 08 30260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417</w:t>
            </w:r>
          </w:p>
        </w:tc>
        <w:tc>
          <w:tcPr>
            <w:tcW w:w="1955" w:type="dxa"/>
            <w:tcBorders>
              <w:top w:val="nil"/>
              <w:left w:val="nil"/>
              <w:bottom w:val="nil"/>
              <w:right w:val="nil"/>
            </w:tcBorders>
            <w:vAlign w:val="bottom"/>
          </w:tcPr>
          <w:p w:rsidR="00EC3E14" w:rsidRDefault="00EC3E14">
            <w:pPr>
              <w:pStyle w:val="ConsPlusNormal"/>
              <w:jc w:val="right"/>
            </w:pPr>
            <w:r>
              <w:t>70,6</w:t>
            </w:r>
          </w:p>
        </w:tc>
        <w:tc>
          <w:tcPr>
            <w:tcW w:w="1955" w:type="dxa"/>
            <w:tcBorders>
              <w:top w:val="nil"/>
              <w:left w:val="nil"/>
              <w:bottom w:val="nil"/>
              <w:right w:val="nil"/>
            </w:tcBorders>
            <w:vAlign w:val="bottom"/>
          </w:tcPr>
          <w:p w:rsidR="00EC3E14" w:rsidRDefault="00EC3E14">
            <w:pPr>
              <w:pStyle w:val="ConsPlusNormal"/>
              <w:jc w:val="right"/>
            </w:pPr>
            <w:r>
              <w:t>73,5</w:t>
            </w:r>
          </w:p>
        </w:tc>
        <w:tc>
          <w:tcPr>
            <w:tcW w:w="1927" w:type="dxa"/>
            <w:tcBorders>
              <w:top w:val="nil"/>
              <w:left w:val="nil"/>
              <w:bottom w:val="nil"/>
              <w:right w:val="nil"/>
            </w:tcBorders>
            <w:vAlign w:val="bottom"/>
          </w:tcPr>
          <w:p w:rsidR="00EC3E14" w:rsidRDefault="00EC3E14">
            <w:pPr>
              <w:pStyle w:val="ConsPlusNormal"/>
              <w:jc w:val="right"/>
            </w:pPr>
            <w:r>
              <w:t>76,5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tc>
        <w:tc>
          <w:tcPr>
            <w:tcW w:w="1891" w:type="dxa"/>
            <w:tcBorders>
              <w:top w:val="nil"/>
              <w:left w:val="nil"/>
              <w:bottom w:val="nil"/>
              <w:right w:val="nil"/>
            </w:tcBorders>
            <w:vAlign w:val="bottom"/>
          </w:tcPr>
          <w:p w:rsidR="00EC3E14" w:rsidRDefault="00EC3E14">
            <w:pPr>
              <w:pStyle w:val="ConsPlusNormal"/>
            </w:pPr>
            <w:r>
              <w:t>03 4 08 30260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573 345,5</w:t>
            </w:r>
          </w:p>
        </w:tc>
        <w:tc>
          <w:tcPr>
            <w:tcW w:w="1955" w:type="dxa"/>
            <w:tcBorders>
              <w:top w:val="nil"/>
              <w:left w:val="nil"/>
              <w:bottom w:val="nil"/>
              <w:right w:val="nil"/>
            </w:tcBorders>
            <w:vAlign w:val="bottom"/>
          </w:tcPr>
          <w:p w:rsidR="00EC3E14" w:rsidRDefault="00EC3E14">
            <w:pPr>
              <w:pStyle w:val="ConsPlusNormal"/>
              <w:jc w:val="right"/>
            </w:pPr>
            <w:r>
              <w:t>805 658,5</w:t>
            </w:r>
          </w:p>
        </w:tc>
        <w:tc>
          <w:tcPr>
            <w:tcW w:w="1927" w:type="dxa"/>
            <w:tcBorders>
              <w:top w:val="nil"/>
              <w:left w:val="nil"/>
              <w:bottom w:val="nil"/>
              <w:right w:val="nil"/>
            </w:tcBorders>
            <w:vAlign w:val="bottom"/>
          </w:tcPr>
          <w:p w:rsidR="00EC3E14" w:rsidRDefault="00EC3E14">
            <w:pPr>
              <w:pStyle w:val="ConsPlusNormal"/>
              <w:jc w:val="right"/>
            </w:pPr>
            <w:r>
              <w:t>878 310,5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tc>
        <w:tc>
          <w:tcPr>
            <w:tcW w:w="1891" w:type="dxa"/>
            <w:tcBorders>
              <w:top w:val="nil"/>
              <w:left w:val="nil"/>
              <w:bottom w:val="nil"/>
              <w:right w:val="nil"/>
            </w:tcBorders>
            <w:vAlign w:val="bottom"/>
          </w:tcPr>
          <w:p w:rsidR="00EC3E14" w:rsidRDefault="00EC3E14">
            <w:pPr>
              <w:pStyle w:val="ConsPlusNormal"/>
            </w:pPr>
            <w:r>
              <w:t>03 4 08 30260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45 603,0</w:t>
            </w:r>
          </w:p>
        </w:tc>
        <w:tc>
          <w:tcPr>
            <w:tcW w:w="1955" w:type="dxa"/>
            <w:tcBorders>
              <w:top w:val="nil"/>
              <w:left w:val="nil"/>
              <w:bottom w:val="nil"/>
              <w:right w:val="nil"/>
            </w:tcBorders>
            <w:vAlign w:val="bottom"/>
          </w:tcPr>
          <w:p w:rsidR="00EC3E14" w:rsidRDefault="00EC3E14">
            <w:pPr>
              <w:pStyle w:val="ConsPlusNormal"/>
              <w:jc w:val="right"/>
            </w:pPr>
            <w:r>
              <w:t>48 511,0</w:t>
            </w:r>
          </w:p>
        </w:tc>
        <w:tc>
          <w:tcPr>
            <w:tcW w:w="1927" w:type="dxa"/>
            <w:tcBorders>
              <w:top w:val="nil"/>
              <w:left w:val="nil"/>
              <w:bottom w:val="nil"/>
              <w:right w:val="nil"/>
            </w:tcBorders>
            <w:vAlign w:val="bottom"/>
          </w:tcPr>
          <w:p w:rsidR="00EC3E14" w:rsidRDefault="00EC3E14">
            <w:pPr>
              <w:pStyle w:val="ConsPlusNormal"/>
              <w:jc w:val="right"/>
            </w:pPr>
            <w:r>
              <w:t>50 773,5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Выплата ежемесячного пособия детям военнослужащих и сотрудников некоторых федеральных органов исполнительной власти, </w:t>
            </w:r>
            <w:r>
              <w:lastRenderedPageBreak/>
              <w:t>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tc>
        <w:tc>
          <w:tcPr>
            <w:tcW w:w="1891" w:type="dxa"/>
            <w:tcBorders>
              <w:top w:val="nil"/>
              <w:left w:val="nil"/>
              <w:bottom w:val="nil"/>
              <w:right w:val="nil"/>
            </w:tcBorders>
            <w:vAlign w:val="bottom"/>
          </w:tcPr>
          <w:p w:rsidR="00EC3E14" w:rsidRDefault="00EC3E14">
            <w:pPr>
              <w:pStyle w:val="ConsPlusNormal"/>
            </w:pPr>
            <w:r>
              <w:lastRenderedPageBreak/>
              <w:t>03 4 08 30260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11 759,5</w:t>
            </w:r>
          </w:p>
        </w:tc>
        <w:tc>
          <w:tcPr>
            <w:tcW w:w="1955" w:type="dxa"/>
            <w:tcBorders>
              <w:top w:val="nil"/>
              <w:left w:val="nil"/>
              <w:bottom w:val="nil"/>
              <w:right w:val="nil"/>
            </w:tcBorders>
            <w:vAlign w:val="bottom"/>
          </w:tcPr>
          <w:p w:rsidR="00EC3E14" w:rsidRDefault="00EC3E14">
            <w:pPr>
              <w:pStyle w:val="ConsPlusNormal"/>
              <w:jc w:val="right"/>
            </w:pPr>
            <w:r>
              <w:t>12 229,9</w:t>
            </w:r>
          </w:p>
        </w:tc>
        <w:tc>
          <w:tcPr>
            <w:tcW w:w="1927" w:type="dxa"/>
            <w:tcBorders>
              <w:top w:val="nil"/>
              <w:left w:val="nil"/>
              <w:bottom w:val="nil"/>
              <w:right w:val="nil"/>
            </w:tcBorders>
            <w:vAlign w:val="bottom"/>
          </w:tcPr>
          <w:p w:rsidR="00EC3E14" w:rsidRDefault="00EC3E14">
            <w:pPr>
              <w:pStyle w:val="ConsPlusNormal"/>
              <w:jc w:val="right"/>
            </w:pPr>
            <w:r>
              <w:t>12 719,2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Пособие детям погибших (пропавших без вести) работников органов прокуратуры</w:t>
            </w:r>
          </w:p>
        </w:tc>
        <w:tc>
          <w:tcPr>
            <w:tcW w:w="1891" w:type="dxa"/>
            <w:tcBorders>
              <w:top w:val="nil"/>
              <w:left w:val="nil"/>
              <w:bottom w:val="nil"/>
              <w:right w:val="nil"/>
            </w:tcBorders>
            <w:vAlign w:val="bottom"/>
          </w:tcPr>
          <w:p w:rsidR="00EC3E14" w:rsidRDefault="00EC3E14">
            <w:pPr>
              <w:pStyle w:val="ConsPlusNormal"/>
            </w:pPr>
            <w:r>
              <w:t>03 4 08 30410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729,4</w:t>
            </w:r>
          </w:p>
        </w:tc>
        <w:tc>
          <w:tcPr>
            <w:tcW w:w="1955" w:type="dxa"/>
            <w:tcBorders>
              <w:top w:val="nil"/>
              <w:left w:val="nil"/>
              <w:bottom w:val="nil"/>
              <w:right w:val="nil"/>
            </w:tcBorders>
            <w:vAlign w:val="bottom"/>
          </w:tcPr>
          <w:p w:rsidR="00EC3E14" w:rsidRDefault="00EC3E14">
            <w:pPr>
              <w:pStyle w:val="ConsPlusNormal"/>
              <w:jc w:val="right"/>
            </w:pPr>
            <w:r>
              <w:t>762,2</w:t>
            </w:r>
          </w:p>
        </w:tc>
        <w:tc>
          <w:tcPr>
            <w:tcW w:w="1927" w:type="dxa"/>
            <w:tcBorders>
              <w:top w:val="nil"/>
              <w:left w:val="nil"/>
              <w:bottom w:val="nil"/>
              <w:right w:val="nil"/>
            </w:tcBorders>
            <w:vAlign w:val="bottom"/>
          </w:tcPr>
          <w:p w:rsidR="00EC3E14" w:rsidRDefault="00EC3E14">
            <w:pPr>
              <w:pStyle w:val="ConsPlusNormal"/>
              <w:jc w:val="right"/>
            </w:pPr>
            <w:r>
              <w:t>792,7</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Пособие детям погибших (умерших) или пропавших без вести в связи с исполнением служебных обязанностей сотрудников следственных органов Следственного комитета Российской Федерации</w:t>
            </w:r>
          </w:p>
        </w:tc>
        <w:tc>
          <w:tcPr>
            <w:tcW w:w="1891" w:type="dxa"/>
            <w:tcBorders>
              <w:top w:val="nil"/>
              <w:left w:val="nil"/>
              <w:bottom w:val="nil"/>
              <w:right w:val="nil"/>
            </w:tcBorders>
            <w:vAlign w:val="bottom"/>
          </w:tcPr>
          <w:p w:rsidR="00EC3E14" w:rsidRDefault="00EC3E14">
            <w:pPr>
              <w:pStyle w:val="ConsPlusNormal"/>
            </w:pPr>
            <w:r>
              <w:t>03 4 08 30450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417</w:t>
            </w:r>
          </w:p>
        </w:tc>
        <w:tc>
          <w:tcPr>
            <w:tcW w:w="1955" w:type="dxa"/>
            <w:tcBorders>
              <w:top w:val="nil"/>
              <w:left w:val="nil"/>
              <w:bottom w:val="nil"/>
              <w:right w:val="nil"/>
            </w:tcBorders>
            <w:vAlign w:val="bottom"/>
          </w:tcPr>
          <w:p w:rsidR="00EC3E14" w:rsidRDefault="00EC3E14">
            <w:pPr>
              <w:pStyle w:val="ConsPlusNormal"/>
              <w:jc w:val="right"/>
            </w:pPr>
            <w:r>
              <w:t>911,8</w:t>
            </w:r>
          </w:p>
        </w:tc>
        <w:tc>
          <w:tcPr>
            <w:tcW w:w="1955" w:type="dxa"/>
            <w:tcBorders>
              <w:top w:val="nil"/>
              <w:left w:val="nil"/>
              <w:bottom w:val="nil"/>
              <w:right w:val="nil"/>
            </w:tcBorders>
            <w:vAlign w:val="bottom"/>
          </w:tcPr>
          <w:p w:rsidR="00EC3E14" w:rsidRDefault="00EC3E14">
            <w:pPr>
              <w:pStyle w:val="ConsPlusNormal"/>
              <w:jc w:val="right"/>
            </w:pPr>
            <w:r>
              <w:t>949,2</w:t>
            </w:r>
          </w:p>
        </w:tc>
        <w:tc>
          <w:tcPr>
            <w:tcW w:w="1927" w:type="dxa"/>
            <w:tcBorders>
              <w:top w:val="nil"/>
              <w:left w:val="nil"/>
              <w:bottom w:val="nil"/>
              <w:right w:val="nil"/>
            </w:tcBorders>
            <w:vAlign w:val="bottom"/>
          </w:tcPr>
          <w:p w:rsidR="00EC3E14" w:rsidRDefault="00EC3E14">
            <w:pPr>
              <w:pStyle w:val="ConsPlusNormal"/>
              <w:jc w:val="right"/>
            </w:pPr>
            <w:r>
              <w:t>987,2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tc>
        <w:tc>
          <w:tcPr>
            <w:tcW w:w="1891" w:type="dxa"/>
            <w:tcBorders>
              <w:top w:val="nil"/>
              <w:left w:val="nil"/>
              <w:bottom w:val="nil"/>
              <w:right w:val="nil"/>
            </w:tcBorders>
            <w:vAlign w:val="bottom"/>
          </w:tcPr>
          <w:p w:rsidR="00EC3E14" w:rsidRDefault="00EC3E14">
            <w:pPr>
              <w:pStyle w:val="ConsPlusNormal"/>
            </w:pPr>
            <w:r>
              <w:t>03 4 08 30550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592 254,5</w:t>
            </w:r>
          </w:p>
        </w:tc>
        <w:tc>
          <w:tcPr>
            <w:tcW w:w="1955" w:type="dxa"/>
            <w:tcBorders>
              <w:top w:val="nil"/>
              <w:left w:val="nil"/>
              <w:bottom w:val="nil"/>
              <w:right w:val="nil"/>
            </w:tcBorders>
            <w:vAlign w:val="bottom"/>
          </w:tcPr>
          <w:p w:rsidR="00EC3E14" w:rsidRDefault="00EC3E14">
            <w:pPr>
              <w:pStyle w:val="ConsPlusNormal"/>
              <w:jc w:val="right"/>
            </w:pPr>
            <w:r>
              <w:t>620 291,3</w:t>
            </w:r>
          </w:p>
        </w:tc>
        <w:tc>
          <w:tcPr>
            <w:tcW w:w="1927" w:type="dxa"/>
            <w:tcBorders>
              <w:top w:val="nil"/>
              <w:left w:val="nil"/>
              <w:bottom w:val="nil"/>
              <w:right w:val="nil"/>
            </w:tcBorders>
            <w:vAlign w:val="bottom"/>
          </w:tcPr>
          <w:p w:rsidR="00EC3E14" w:rsidRDefault="00EC3E14">
            <w:pPr>
              <w:pStyle w:val="ConsPlusNormal"/>
              <w:jc w:val="right"/>
            </w:pPr>
            <w:r>
              <w:t>645 351,2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 xml:space="preserve">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w:t>
            </w:r>
            <w:r>
              <w:lastRenderedPageBreak/>
              <w:t>операций</w:t>
            </w:r>
          </w:p>
        </w:tc>
        <w:tc>
          <w:tcPr>
            <w:tcW w:w="1891" w:type="dxa"/>
            <w:tcBorders>
              <w:top w:val="nil"/>
              <w:left w:val="nil"/>
              <w:bottom w:val="nil"/>
              <w:right w:val="nil"/>
            </w:tcBorders>
            <w:vAlign w:val="bottom"/>
          </w:tcPr>
          <w:p w:rsidR="00EC3E14" w:rsidRDefault="00EC3E14">
            <w:pPr>
              <w:pStyle w:val="ConsPlusNormal"/>
            </w:pPr>
            <w:r>
              <w:lastRenderedPageBreak/>
              <w:t>03 4 08 30550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17 114,3</w:t>
            </w:r>
          </w:p>
        </w:tc>
        <w:tc>
          <w:tcPr>
            <w:tcW w:w="1955" w:type="dxa"/>
            <w:tcBorders>
              <w:top w:val="nil"/>
              <w:left w:val="nil"/>
              <w:bottom w:val="nil"/>
              <w:right w:val="nil"/>
            </w:tcBorders>
            <w:vAlign w:val="bottom"/>
          </w:tcPr>
          <w:p w:rsidR="00EC3E14" w:rsidRDefault="00EC3E14">
            <w:pPr>
              <w:pStyle w:val="ConsPlusNormal"/>
              <w:jc w:val="right"/>
            </w:pPr>
            <w:r>
              <w:t>17 924,3</w:t>
            </w:r>
          </w:p>
        </w:tc>
        <w:tc>
          <w:tcPr>
            <w:tcW w:w="1927" w:type="dxa"/>
            <w:tcBorders>
              <w:top w:val="nil"/>
              <w:left w:val="nil"/>
              <w:bottom w:val="nil"/>
              <w:right w:val="nil"/>
            </w:tcBorders>
            <w:vAlign w:val="bottom"/>
          </w:tcPr>
          <w:p w:rsidR="00EC3E14" w:rsidRDefault="00EC3E14">
            <w:pPr>
              <w:pStyle w:val="ConsPlusNormal"/>
              <w:jc w:val="right"/>
            </w:pPr>
            <w:r>
              <w:t>18 648,5</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Пособия и компенсации членам семей, а также родителям погибших (умерших) сотрудников органов внутренних дел</w:t>
            </w:r>
          </w:p>
        </w:tc>
        <w:tc>
          <w:tcPr>
            <w:tcW w:w="1891" w:type="dxa"/>
            <w:tcBorders>
              <w:top w:val="nil"/>
              <w:left w:val="nil"/>
              <w:bottom w:val="nil"/>
              <w:right w:val="nil"/>
            </w:tcBorders>
            <w:vAlign w:val="bottom"/>
          </w:tcPr>
          <w:p w:rsidR="00EC3E14" w:rsidRDefault="00EC3E14">
            <w:pPr>
              <w:pStyle w:val="ConsPlusNormal"/>
            </w:pPr>
            <w:r>
              <w:t>03 4 08 30990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14 947,1</w:t>
            </w:r>
          </w:p>
        </w:tc>
        <w:tc>
          <w:tcPr>
            <w:tcW w:w="1955" w:type="dxa"/>
            <w:tcBorders>
              <w:top w:val="nil"/>
              <w:left w:val="nil"/>
              <w:bottom w:val="nil"/>
              <w:right w:val="nil"/>
            </w:tcBorders>
            <w:vAlign w:val="bottom"/>
          </w:tcPr>
          <w:p w:rsidR="00EC3E14" w:rsidRDefault="00EC3E14">
            <w:pPr>
              <w:pStyle w:val="ConsPlusNormal"/>
              <w:jc w:val="right"/>
            </w:pPr>
            <w:r>
              <w:t>15 025,0</w:t>
            </w:r>
          </w:p>
        </w:tc>
        <w:tc>
          <w:tcPr>
            <w:tcW w:w="1927" w:type="dxa"/>
            <w:tcBorders>
              <w:top w:val="nil"/>
              <w:left w:val="nil"/>
              <w:bottom w:val="nil"/>
              <w:right w:val="nil"/>
            </w:tcBorders>
            <w:vAlign w:val="bottom"/>
          </w:tcPr>
          <w:p w:rsidR="00EC3E14" w:rsidRDefault="00EC3E14">
            <w:pPr>
              <w:pStyle w:val="ConsPlusNormal"/>
              <w:jc w:val="right"/>
            </w:pPr>
            <w:r>
              <w:t>15 226,0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Пособия и компенсации членам семей, а также родителям погибших (умерших) сотрудников органов внутренних дел</w:t>
            </w:r>
          </w:p>
        </w:tc>
        <w:tc>
          <w:tcPr>
            <w:tcW w:w="1891" w:type="dxa"/>
            <w:tcBorders>
              <w:top w:val="nil"/>
              <w:left w:val="nil"/>
              <w:bottom w:val="nil"/>
              <w:right w:val="nil"/>
            </w:tcBorders>
            <w:vAlign w:val="bottom"/>
          </w:tcPr>
          <w:p w:rsidR="00EC3E14" w:rsidRDefault="00EC3E14">
            <w:pPr>
              <w:pStyle w:val="ConsPlusNormal"/>
            </w:pPr>
            <w:r>
              <w:t>03 4 08 30990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1 405,8</w:t>
            </w:r>
          </w:p>
        </w:tc>
        <w:tc>
          <w:tcPr>
            <w:tcW w:w="1955" w:type="dxa"/>
            <w:tcBorders>
              <w:top w:val="nil"/>
              <w:left w:val="nil"/>
              <w:bottom w:val="nil"/>
              <w:right w:val="nil"/>
            </w:tcBorders>
            <w:vAlign w:val="bottom"/>
          </w:tcPr>
          <w:p w:rsidR="00EC3E14" w:rsidRDefault="00EC3E14">
            <w:pPr>
              <w:pStyle w:val="ConsPlusNormal"/>
              <w:jc w:val="right"/>
            </w:pPr>
            <w:r>
              <w:t>1 405,8</w:t>
            </w:r>
          </w:p>
        </w:tc>
        <w:tc>
          <w:tcPr>
            <w:tcW w:w="1927" w:type="dxa"/>
            <w:tcBorders>
              <w:top w:val="nil"/>
              <w:left w:val="nil"/>
              <w:bottom w:val="nil"/>
              <w:right w:val="nil"/>
            </w:tcBorders>
            <w:vAlign w:val="bottom"/>
          </w:tcPr>
          <w:p w:rsidR="00EC3E14" w:rsidRDefault="00EC3E14">
            <w:pPr>
              <w:pStyle w:val="ConsPlusNormal"/>
              <w:jc w:val="right"/>
            </w:pPr>
            <w:r>
              <w:t>1 405,8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Ежемесячное пособие на содержание детей и ежегодное пособие на проведение летнего оздоровительного отдыха детей в соответствии с Федеральным законом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1891" w:type="dxa"/>
            <w:tcBorders>
              <w:top w:val="nil"/>
              <w:left w:val="nil"/>
              <w:bottom w:val="nil"/>
              <w:right w:val="nil"/>
            </w:tcBorders>
            <w:vAlign w:val="bottom"/>
          </w:tcPr>
          <w:p w:rsidR="00EC3E14" w:rsidRDefault="00EC3E14">
            <w:pPr>
              <w:pStyle w:val="ConsPlusNormal"/>
            </w:pPr>
            <w:r>
              <w:t>03 4 08 31060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7 845,8</w:t>
            </w:r>
          </w:p>
        </w:tc>
        <w:tc>
          <w:tcPr>
            <w:tcW w:w="1955" w:type="dxa"/>
            <w:tcBorders>
              <w:top w:val="nil"/>
              <w:left w:val="nil"/>
              <w:bottom w:val="nil"/>
              <w:right w:val="nil"/>
            </w:tcBorders>
            <w:vAlign w:val="bottom"/>
          </w:tcPr>
          <w:p w:rsidR="00EC3E14" w:rsidRDefault="00EC3E14">
            <w:pPr>
              <w:pStyle w:val="ConsPlusNormal"/>
              <w:jc w:val="right"/>
            </w:pPr>
            <w:r>
              <w:t>8 170,0</w:t>
            </w:r>
          </w:p>
        </w:tc>
        <w:tc>
          <w:tcPr>
            <w:tcW w:w="1927" w:type="dxa"/>
            <w:tcBorders>
              <w:top w:val="nil"/>
              <w:left w:val="nil"/>
              <w:bottom w:val="nil"/>
              <w:right w:val="nil"/>
            </w:tcBorders>
            <w:vAlign w:val="bottom"/>
          </w:tcPr>
          <w:p w:rsidR="00EC3E14" w:rsidRDefault="00EC3E14">
            <w:pPr>
              <w:pStyle w:val="ConsPlusNormal"/>
              <w:jc w:val="right"/>
            </w:pPr>
            <w:r>
              <w:t>8 496,8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Ежемесячное пособие на содержание детей и ежегодное пособие на проведение летнего оздоровительного отдыха детей в соответствии с Федеральным законом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1891" w:type="dxa"/>
            <w:tcBorders>
              <w:top w:val="nil"/>
              <w:left w:val="nil"/>
              <w:bottom w:val="nil"/>
              <w:right w:val="nil"/>
            </w:tcBorders>
            <w:vAlign w:val="bottom"/>
          </w:tcPr>
          <w:p w:rsidR="00EC3E14" w:rsidRDefault="00EC3E14">
            <w:pPr>
              <w:pStyle w:val="ConsPlusNormal"/>
            </w:pPr>
            <w:r>
              <w:t>03 4 08 31060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57 117,2</w:t>
            </w:r>
          </w:p>
        </w:tc>
        <w:tc>
          <w:tcPr>
            <w:tcW w:w="1955" w:type="dxa"/>
            <w:tcBorders>
              <w:top w:val="nil"/>
              <w:left w:val="nil"/>
              <w:bottom w:val="nil"/>
              <w:right w:val="nil"/>
            </w:tcBorders>
            <w:vAlign w:val="bottom"/>
          </w:tcPr>
          <w:p w:rsidR="00EC3E14" w:rsidRDefault="00EC3E14">
            <w:pPr>
              <w:pStyle w:val="ConsPlusNormal"/>
              <w:jc w:val="right"/>
            </w:pPr>
            <w:r>
              <w:t>59 469,8</w:t>
            </w:r>
          </w:p>
        </w:tc>
        <w:tc>
          <w:tcPr>
            <w:tcW w:w="1927" w:type="dxa"/>
            <w:tcBorders>
              <w:top w:val="nil"/>
              <w:left w:val="nil"/>
              <w:bottom w:val="nil"/>
              <w:right w:val="nil"/>
            </w:tcBorders>
            <w:vAlign w:val="bottom"/>
          </w:tcPr>
          <w:p w:rsidR="00EC3E14" w:rsidRDefault="00EC3E14">
            <w:pPr>
              <w:pStyle w:val="ConsPlusNormal"/>
              <w:jc w:val="right"/>
            </w:pPr>
            <w:r>
              <w:t>61 848,6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Ежемесячное пособие на содержание детей и ежегодное пособие на проведение летнего оздоровительного отдыха детей в соответствии с Федеральным законом от 30 декабря 2012 года N 283-ФЗ "О социальных гарантиях сотрудникам некоторых федеральных органов исполнительной власти и внесении изменений в отдельные </w:t>
            </w:r>
            <w:r>
              <w:lastRenderedPageBreak/>
              <w:t>законодательные акты Российской Федерации"</w:t>
            </w:r>
          </w:p>
        </w:tc>
        <w:tc>
          <w:tcPr>
            <w:tcW w:w="1891" w:type="dxa"/>
            <w:tcBorders>
              <w:top w:val="nil"/>
              <w:left w:val="nil"/>
              <w:bottom w:val="nil"/>
              <w:right w:val="nil"/>
            </w:tcBorders>
            <w:vAlign w:val="bottom"/>
          </w:tcPr>
          <w:p w:rsidR="00EC3E14" w:rsidRDefault="00EC3E14">
            <w:pPr>
              <w:pStyle w:val="ConsPlusNormal"/>
            </w:pPr>
            <w:r>
              <w:lastRenderedPageBreak/>
              <w:t>03 4 08 31060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322</w:t>
            </w:r>
          </w:p>
        </w:tc>
        <w:tc>
          <w:tcPr>
            <w:tcW w:w="1955" w:type="dxa"/>
            <w:tcBorders>
              <w:top w:val="nil"/>
              <w:left w:val="nil"/>
              <w:bottom w:val="nil"/>
              <w:right w:val="nil"/>
            </w:tcBorders>
            <w:vAlign w:val="bottom"/>
          </w:tcPr>
          <w:p w:rsidR="00EC3E14" w:rsidRDefault="00EC3E14">
            <w:pPr>
              <w:pStyle w:val="ConsPlusNormal"/>
              <w:jc w:val="right"/>
            </w:pPr>
            <w:r>
              <w:t>1 534,9</w:t>
            </w:r>
          </w:p>
        </w:tc>
        <w:tc>
          <w:tcPr>
            <w:tcW w:w="1955" w:type="dxa"/>
            <w:tcBorders>
              <w:top w:val="nil"/>
              <w:left w:val="nil"/>
              <w:bottom w:val="nil"/>
              <w:right w:val="nil"/>
            </w:tcBorders>
            <w:vAlign w:val="bottom"/>
          </w:tcPr>
          <w:p w:rsidR="00EC3E14" w:rsidRDefault="00EC3E14">
            <w:pPr>
              <w:pStyle w:val="ConsPlusNormal"/>
              <w:jc w:val="right"/>
            </w:pPr>
            <w:r>
              <w:t>1 596,2</w:t>
            </w:r>
          </w:p>
        </w:tc>
        <w:tc>
          <w:tcPr>
            <w:tcW w:w="1927" w:type="dxa"/>
            <w:tcBorders>
              <w:top w:val="nil"/>
              <w:left w:val="nil"/>
              <w:bottom w:val="nil"/>
              <w:right w:val="nil"/>
            </w:tcBorders>
            <w:vAlign w:val="bottom"/>
          </w:tcPr>
          <w:p w:rsidR="00EC3E14" w:rsidRDefault="00EC3E14">
            <w:pPr>
              <w:pStyle w:val="ConsPlusNormal"/>
              <w:jc w:val="right"/>
            </w:pPr>
            <w:r>
              <w:t>1 674,8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Пособия лицам, являвшимся спасателями профессиональных аварийно-спасательных служб, профессиональных аварийно-спасательных формирований, получившим увечья, исключающие возможность дальнейшей работы спасателем, а также членам семей спасателей, погибших (умерших) в связи с осуществлением служебной деятельности</w:t>
            </w:r>
          </w:p>
        </w:tc>
        <w:tc>
          <w:tcPr>
            <w:tcW w:w="1891" w:type="dxa"/>
            <w:tcBorders>
              <w:top w:val="nil"/>
              <w:left w:val="nil"/>
              <w:bottom w:val="nil"/>
              <w:right w:val="nil"/>
            </w:tcBorders>
            <w:vAlign w:val="bottom"/>
          </w:tcPr>
          <w:p w:rsidR="00EC3E14" w:rsidRDefault="00EC3E14">
            <w:pPr>
              <w:pStyle w:val="ConsPlusNormal"/>
            </w:pPr>
            <w:r>
              <w:t>03 4 08 31140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177</w:t>
            </w:r>
          </w:p>
        </w:tc>
        <w:tc>
          <w:tcPr>
            <w:tcW w:w="1955" w:type="dxa"/>
            <w:tcBorders>
              <w:top w:val="nil"/>
              <w:left w:val="nil"/>
              <w:bottom w:val="nil"/>
              <w:right w:val="nil"/>
            </w:tcBorders>
            <w:vAlign w:val="bottom"/>
          </w:tcPr>
          <w:p w:rsidR="00EC3E14" w:rsidRDefault="00EC3E14">
            <w:pPr>
              <w:pStyle w:val="ConsPlusNormal"/>
              <w:jc w:val="right"/>
            </w:pPr>
            <w:r>
              <w:t>6 560,7</w:t>
            </w:r>
          </w:p>
        </w:tc>
        <w:tc>
          <w:tcPr>
            <w:tcW w:w="1955" w:type="dxa"/>
            <w:tcBorders>
              <w:top w:val="nil"/>
              <w:left w:val="nil"/>
              <w:bottom w:val="nil"/>
              <w:right w:val="nil"/>
            </w:tcBorders>
            <w:vAlign w:val="bottom"/>
          </w:tcPr>
          <w:p w:rsidR="00EC3E14" w:rsidRDefault="00EC3E14">
            <w:pPr>
              <w:pStyle w:val="ConsPlusNormal"/>
              <w:jc w:val="right"/>
            </w:pPr>
            <w:r>
              <w:t>6 828,0</w:t>
            </w:r>
          </w:p>
        </w:tc>
        <w:tc>
          <w:tcPr>
            <w:tcW w:w="1927" w:type="dxa"/>
            <w:tcBorders>
              <w:top w:val="nil"/>
              <w:left w:val="nil"/>
              <w:bottom w:val="nil"/>
              <w:right w:val="nil"/>
            </w:tcBorders>
            <w:vAlign w:val="bottom"/>
          </w:tcPr>
          <w:p w:rsidR="00EC3E14" w:rsidRDefault="00EC3E14">
            <w:pPr>
              <w:pStyle w:val="ConsPlusNormal"/>
              <w:jc w:val="right"/>
            </w:pPr>
            <w:r>
              <w:t>7 101,0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единовременных пособий членам семей погибших (умерших) военнослужащих (граждан, проходивших военные сборы, граждан, пребывавших в добровольческих формированиях, инвалидов вследствие военной травмы, инвалидов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а также военнослужащим (гражданам, призванным на военные сборы, гражданам, пребывающим в добровольческом формировании) в связи с признанием их не годными к военной службе вследствие военной травмы (не годными к пребыванию в добровольческом формировании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tc>
        <w:tc>
          <w:tcPr>
            <w:tcW w:w="1891" w:type="dxa"/>
            <w:tcBorders>
              <w:top w:val="nil"/>
              <w:left w:val="nil"/>
              <w:bottom w:val="nil"/>
              <w:right w:val="nil"/>
            </w:tcBorders>
            <w:vAlign w:val="bottom"/>
          </w:tcPr>
          <w:p w:rsidR="00EC3E14" w:rsidRDefault="00EC3E14">
            <w:pPr>
              <w:pStyle w:val="ConsPlusNormal"/>
            </w:pPr>
            <w:r>
              <w:t>03 4 08 31540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500 424,1</w:t>
            </w:r>
          </w:p>
        </w:tc>
        <w:tc>
          <w:tcPr>
            <w:tcW w:w="1955" w:type="dxa"/>
            <w:tcBorders>
              <w:top w:val="nil"/>
              <w:left w:val="nil"/>
              <w:bottom w:val="nil"/>
              <w:right w:val="nil"/>
            </w:tcBorders>
            <w:vAlign w:val="bottom"/>
          </w:tcPr>
          <w:p w:rsidR="00EC3E14" w:rsidRDefault="00EC3E14">
            <w:pPr>
              <w:pStyle w:val="ConsPlusNormal"/>
              <w:jc w:val="right"/>
            </w:pPr>
            <w:r>
              <w:t>518 043,3</w:t>
            </w:r>
          </w:p>
        </w:tc>
        <w:tc>
          <w:tcPr>
            <w:tcW w:w="1927" w:type="dxa"/>
            <w:tcBorders>
              <w:top w:val="nil"/>
              <w:left w:val="nil"/>
              <w:bottom w:val="nil"/>
              <w:right w:val="nil"/>
            </w:tcBorders>
            <w:vAlign w:val="bottom"/>
          </w:tcPr>
          <w:p w:rsidR="00EC3E14" w:rsidRDefault="00EC3E14">
            <w:pPr>
              <w:pStyle w:val="ConsPlusNormal"/>
              <w:jc w:val="right"/>
            </w:pPr>
            <w:r>
              <w:t>538 765,0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Выплата единовременных пособий членам семей погибших (умерших) военнослужащих (граждан, проходивших военные сборы, граждан, </w:t>
            </w:r>
            <w:r>
              <w:lastRenderedPageBreak/>
              <w:t>пребывавших в добровольческих формированиях, инвалидов вследствие военной травмы, инвалидов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а также военнослужащим (гражданам, призванным на военные сборы, гражданам, пребывающим в добровольческом формировании) в связи с признанием их не годными к военной службе вследствие военной травмы (не годными к пребыванию в добровольческом формировании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tc>
        <w:tc>
          <w:tcPr>
            <w:tcW w:w="1891" w:type="dxa"/>
            <w:tcBorders>
              <w:top w:val="nil"/>
              <w:left w:val="nil"/>
              <w:bottom w:val="nil"/>
              <w:right w:val="nil"/>
            </w:tcBorders>
            <w:vAlign w:val="bottom"/>
          </w:tcPr>
          <w:p w:rsidR="00EC3E14" w:rsidRDefault="00EC3E14">
            <w:pPr>
              <w:pStyle w:val="ConsPlusNormal"/>
            </w:pPr>
            <w:r>
              <w:lastRenderedPageBreak/>
              <w:t>03 4 08 31540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1 973 116,1</w:t>
            </w:r>
          </w:p>
        </w:tc>
        <w:tc>
          <w:tcPr>
            <w:tcW w:w="1955" w:type="dxa"/>
            <w:tcBorders>
              <w:top w:val="nil"/>
              <w:left w:val="nil"/>
              <w:bottom w:val="nil"/>
              <w:right w:val="nil"/>
            </w:tcBorders>
            <w:vAlign w:val="bottom"/>
          </w:tcPr>
          <w:p w:rsidR="00EC3E14" w:rsidRDefault="00EC3E14">
            <w:pPr>
              <w:pStyle w:val="ConsPlusNormal"/>
              <w:jc w:val="right"/>
            </w:pPr>
            <w:r>
              <w:t>2 052 040,9</w:t>
            </w:r>
          </w:p>
        </w:tc>
        <w:tc>
          <w:tcPr>
            <w:tcW w:w="1927" w:type="dxa"/>
            <w:tcBorders>
              <w:top w:val="nil"/>
              <w:left w:val="nil"/>
              <w:bottom w:val="nil"/>
              <w:right w:val="nil"/>
            </w:tcBorders>
            <w:vAlign w:val="bottom"/>
          </w:tcPr>
          <w:p w:rsidR="00EC3E14" w:rsidRDefault="00EC3E14">
            <w:pPr>
              <w:pStyle w:val="ConsPlusNormal"/>
              <w:jc w:val="right"/>
            </w:pPr>
            <w:r>
              <w:t>2 052 040,9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Выплата на проведение оздоровительного отдыха детей военнослужащих, лиц, проходящих службу в войсках национальной гвардии Российской Федерации и имеющих специальные звания полиции, сотрудников органов внутренних дел, Государственной противопожарной службы, уголовно-исполнительной системы, таможенных органов, органов по контролю за оборотом наркотических средств и психотропных веществ, а также лиц, уволенных со службы в федеральных органах налоговой полиции, ставших инвалидами вследствие военной травмы, погибших (умерших), пропавших без вести при исполнении обязанностей военной службы (служебных обязанностей) по контракту</w:t>
            </w:r>
          </w:p>
        </w:tc>
        <w:tc>
          <w:tcPr>
            <w:tcW w:w="1891" w:type="dxa"/>
            <w:tcBorders>
              <w:top w:val="nil"/>
              <w:left w:val="nil"/>
              <w:bottom w:val="nil"/>
              <w:right w:val="nil"/>
            </w:tcBorders>
            <w:vAlign w:val="bottom"/>
          </w:tcPr>
          <w:p w:rsidR="00EC3E14" w:rsidRDefault="00EC3E14">
            <w:pPr>
              <w:pStyle w:val="ConsPlusNormal"/>
            </w:pPr>
            <w:r>
              <w:t>03 4 08 31550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744,2</w:t>
            </w:r>
          </w:p>
        </w:tc>
        <w:tc>
          <w:tcPr>
            <w:tcW w:w="1955" w:type="dxa"/>
            <w:tcBorders>
              <w:top w:val="nil"/>
              <w:left w:val="nil"/>
              <w:bottom w:val="nil"/>
              <w:right w:val="nil"/>
            </w:tcBorders>
            <w:vAlign w:val="bottom"/>
          </w:tcPr>
          <w:p w:rsidR="00EC3E14" w:rsidRDefault="00EC3E14">
            <w:pPr>
              <w:pStyle w:val="ConsPlusNormal"/>
              <w:jc w:val="right"/>
            </w:pPr>
            <w:r>
              <w:t>778,7</w:t>
            </w:r>
          </w:p>
        </w:tc>
        <w:tc>
          <w:tcPr>
            <w:tcW w:w="1927" w:type="dxa"/>
            <w:tcBorders>
              <w:top w:val="nil"/>
              <w:left w:val="nil"/>
              <w:bottom w:val="nil"/>
              <w:right w:val="nil"/>
            </w:tcBorders>
            <w:vAlign w:val="bottom"/>
          </w:tcPr>
          <w:p w:rsidR="00EC3E14" w:rsidRDefault="00EC3E14">
            <w:pPr>
              <w:pStyle w:val="ConsPlusNormal"/>
              <w:jc w:val="right"/>
            </w:pPr>
            <w:r>
              <w:t>810,2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Выплата на проведение оздоровительного отдыха </w:t>
            </w:r>
            <w:r>
              <w:lastRenderedPageBreak/>
              <w:t>детей военнослужащих, лиц, проходящих службу в войсках национальной гвардии Российской Федерации и имеющих специальные звания полиции, сотрудников органов внутренних дел, Государственной противопожарной службы, уголовно-исполнительной системы, таможенных органов, органов по контролю за оборотом наркотических средств и психотропных веществ, а также лиц, уволенных со службы в федеральных органах налоговой полиции, ставших инвалидами вследствие военной травмы, погибших (умерших), пропавших без вести при исполнении обязанностей военной службы (служебных обязанностей) по контракту</w:t>
            </w:r>
          </w:p>
        </w:tc>
        <w:tc>
          <w:tcPr>
            <w:tcW w:w="1891" w:type="dxa"/>
            <w:tcBorders>
              <w:top w:val="nil"/>
              <w:left w:val="nil"/>
              <w:bottom w:val="nil"/>
              <w:right w:val="nil"/>
            </w:tcBorders>
            <w:vAlign w:val="bottom"/>
          </w:tcPr>
          <w:p w:rsidR="00EC3E14" w:rsidRDefault="00EC3E14">
            <w:pPr>
              <w:pStyle w:val="ConsPlusNormal"/>
            </w:pPr>
            <w:r>
              <w:lastRenderedPageBreak/>
              <w:t>03 4 08 31550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13 074,8</w:t>
            </w:r>
          </w:p>
        </w:tc>
        <w:tc>
          <w:tcPr>
            <w:tcW w:w="1955" w:type="dxa"/>
            <w:tcBorders>
              <w:top w:val="nil"/>
              <w:left w:val="nil"/>
              <w:bottom w:val="nil"/>
              <w:right w:val="nil"/>
            </w:tcBorders>
            <w:vAlign w:val="bottom"/>
          </w:tcPr>
          <w:p w:rsidR="00EC3E14" w:rsidRDefault="00EC3E14">
            <w:pPr>
              <w:pStyle w:val="ConsPlusNormal"/>
              <w:jc w:val="right"/>
            </w:pPr>
            <w:r>
              <w:t>13 597,8</w:t>
            </w:r>
          </w:p>
        </w:tc>
        <w:tc>
          <w:tcPr>
            <w:tcW w:w="1927" w:type="dxa"/>
            <w:tcBorders>
              <w:top w:val="nil"/>
              <w:left w:val="nil"/>
              <w:bottom w:val="nil"/>
              <w:right w:val="nil"/>
            </w:tcBorders>
            <w:vAlign w:val="bottom"/>
          </w:tcPr>
          <w:p w:rsidR="00EC3E14" w:rsidRDefault="00EC3E14">
            <w:pPr>
              <w:pStyle w:val="ConsPlusNormal"/>
              <w:jc w:val="right"/>
            </w:pPr>
            <w:r>
              <w:t>14 141,7</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Выплата на проведение оздоровительного отдыха детей военнослужащих, лиц, проходящих службу в войсках национальной гвардии Российской Федерации и имеющих специальные звания полиции, сотрудников органов внутренних дел, Государственной противопожарной службы, уголовно-исполнительной системы, таможенных органов, органов по контролю за оборотом наркотических средств и психотропных веществ, а также лиц, уволенных со службы в федеральных органах налоговой полиции, ставших инвалидами вследствие военной травмы, погибших (умерших), пропавших без вести при исполнении обязанностей военной службы (служебных обязанностей) по контракту</w:t>
            </w:r>
          </w:p>
        </w:tc>
        <w:tc>
          <w:tcPr>
            <w:tcW w:w="1891" w:type="dxa"/>
            <w:tcBorders>
              <w:top w:val="nil"/>
              <w:left w:val="nil"/>
              <w:bottom w:val="nil"/>
              <w:right w:val="nil"/>
            </w:tcBorders>
            <w:vAlign w:val="bottom"/>
          </w:tcPr>
          <w:p w:rsidR="00EC3E14" w:rsidRDefault="00EC3E14">
            <w:pPr>
              <w:pStyle w:val="ConsPlusNormal"/>
            </w:pPr>
            <w:r>
              <w:t>03 4 08 31550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362 990,6</w:t>
            </w:r>
          </w:p>
        </w:tc>
        <w:tc>
          <w:tcPr>
            <w:tcW w:w="1955" w:type="dxa"/>
            <w:tcBorders>
              <w:top w:val="nil"/>
              <w:left w:val="nil"/>
              <w:bottom w:val="nil"/>
              <w:right w:val="nil"/>
            </w:tcBorders>
            <w:vAlign w:val="bottom"/>
          </w:tcPr>
          <w:p w:rsidR="00EC3E14" w:rsidRDefault="00EC3E14">
            <w:pPr>
              <w:pStyle w:val="ConsPlusNormal"/>
              <w:jc w:val="right"/>
            </w:pPr>
            <w:r>
              <w:t>406 251,9</w:t>
            </w:r>
          </w:p>
        </w:tc>
        <w:tc>
          <w:tcPr>
            <w:tcW w:w="1927" w:type="dxa"/>
            <w:tcBorders>
              <w:top w:val="nil"/>
              <w:left w:val="nil"/>
              <w:bottom w:val="nil"/>
              <w:right w:val="nil"/>
            </w:tcBorders>
            <w:vAlign w:val="bottom"/>
          </w:tcPr>
          <w:p w:rsidR="00EC3E14" w:rsidRDefault="00EC3E14">
            <w:pPr>
              <w:pStyle w:val="ConsPlusNormal"/>
              <w:jc w:val="right"/>
            </w:pPr>
            <w:r>
              <w:t>421 262,0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Единовременные пособия семьям умерших пенсионеров из числа военнослужащих, лиц рядового и начальствующего состава органов </w:t>
            </w:r>
            <w:r>
              <w:lastRenderedPageBreak/>
              <w:t>внутренних дел, федеральной противопожарной службы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войск национальной гвардии Российской Федерации</w:t>
            </w:r>
          </w:p>
        </w:tc>
        <w:tc>
          <w:tcPr>
            <w:tcW w:w="1891" w:type="dxa"/>
            <w:tcBorders>
              <w:top w:val="nil"/>
              <w:left w:val="nil"/>
              <w:bottom w:val="nil"/>
              <w:right w:val="nil"/>
            </w:tcBorders>
            <w:vAlign w:val="bottom"/>
          </w:tcPr>
          <w:p w:rsidR="00EC3E14" w:rsidRDefault="00EC3E14">
            <w:pPr>
              <w:pStyle w:val="ConsPlusNormal"/>
            </w:pPr>
            <w:r>
              <w:lastRenderedPageBreak/>
              <w:t>03 4 08 31570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254 030,3</w:t>
            </w:r>
          </w:p>
        </w:tc>
        <w:tc>
          <w:tcPr>
            <w:tcW w:w="1955" w:type="dxa"/>
            <w:tcBorders>
              <w:top w:val="nil"/>
              <w:left w:val="nil"/>
              <w:bottom w:val="nil"/>
              <w:right w:val="nil"/>
            </w:tcBorders>
            <w:vAlign w:val="bottom"/>
          </w:tcPr>
          <w:p w:rsidR="00EC3E14" w:rsidRDefault="00EC3E14">
            <w:pPr>
              <w:pStyle w:val="ConsPlusNormal"/>
              <w:jc w:val="right"/>
            </w:pPr>
            <w:r>
              <w:t>265 290,7</w:t>
            </w:r>
          </w:p>
        </w:tc>
        <w:tc>
          <w:tcPr>
            <w:tcW w:w="1927" w:type="dxa"/>
            <w:tcBorders>
              <w:top w:val="nil"/>
              <w:left w:val="nil"/>
              <w:bottom w:val="nil"/>
              <w:right w:val="nil"/>
            </w:tcBorders>
            <w:vAlign w:val="bottom"/>
          </w:tcPr>
          <w:p w:rsidR="00EC3E14" w:rsidRDefault="00EC3E14">
            <w:pPr>
              <w:pStyle w:val="ConsPlusNormal"/>
              <w:jc w:val="right"/>
            </w:pPr>
            <w:r>
              <w:t>276 178,3</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outlineLvl w:val="1"/>
            </w:pPr>
            <w:r>
              <w:t>Государственная программа Российской Федерации "Обеспечение общественного порядка и противодействие преступности"</w:t>
            </w:r>
          </w:p>
        </w:tc>
        <w:tc>
          <w:tcPr>
            <w:tcW w:w="1891" w:type="dxa"/>
            <w:tcBorders>
              <w:top w:val="nil"/>
              <w:left w:val="nil"/>
              <w:bottom w:val="nil"/>
              <w:right w:val="nil"/>
            </w:tcBorders>
            <w:vAlign w:val="bottom"/>
          </w:tcPr>
          <w:p w:rsidR="00EC3E14" w:rsidRDefault="00EC3E14">
            <w:pPr>
              <w:pStyle w:val="ConsPlusNormal"/>
            </w:pPr>
            <w:r>
              <w:t>08</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132 862,0</w:t>
            </w:r>
          </w:p>
        </w:tc>
        <w:tc>
          <w:tcPr>
            <w:tcW w:w="1955" w:type="dxa"/>
            <w:tcBorders>
              <w:top w:val="nil"/>
              <w:left w:val="nil"/>
              <w:bottom w:val="nil"/>
              <w:right w:val="nil"/>
            </w:tcBorders>
            <w:vAlign w:val="bottom"/>
          </w:tcPr>
          <w:p w:rsidR="00EC3E14" w:rsidRDefault="00EC3E14">
            <w:pPr>
              <w:pStyle w:val="ConsPlusNormal"/>
              <w:jc w:val="right"/>
            </w:pPr>
            <w:r>
              <w:t>138 669,1</w:t>
            </w:r>
          </w:p>
        </w:tc>
        <w:tc>
          <w:tcPr>
            <w:tcW w:w="1927" w:type="dxa"/>
            <w:tcBorders>
              <w:top w:val="nil"/>
              <w:left w:val="nil"/>
              <w:bottom w:val="nil"/>
              <w:right w:val="nil"/>
            </w:tcBorders>
            <w:vAlign w:val="bottom"/>
          </w:tcPr>
          <w:p w:rsidR="00EC3E14" w:rsidRDefault="00EC3E14">
            <w:pPr>
              <w:pStyle w:val="ConsPlusNormal"/>
              <w:jc w:val="right"/>
            </w:pPr>
            <w:r>
              <w:t>144 215,8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Ежемесячная выплата гражданам, уволенным со службы в органах внутренних дел без права на пенсию, имеющим общую продолжительность службы в органах внутренних дел менее 20 лет</w:t>
            </w:r>
          </w:p>
        </w:tc>
        <w:tc>
          <w:tcPr>
            <w:tcW w:w="1891" w:type="dxa"/>
            <w:tcBorders>
              <w:top w:val="nil"/>
              <w:left w:val="nil"/>
              <w:bottom w:val="nil"/>
              <w:right w:val="nil"/>
            </w:tcBorders>
            <w:vAlign w:val="bottom"/>
          </w:tcPr>
          <w:p w:rsidR="00EC3E14" w:rsidRDefault="00EC3E14">
            <w:pPr>
              <w:pStyle w:val="ConsPlusNormal"/>
            </w:pPr>
            <w:r>
              <w:t>08 4 02 30230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132 862,0</w:t>
            </w:r>
          </w:p>
        </w:tc>
        <w:tc>
          <w:tcPr>
            <w:tcW w:w="1955" w:type="dxa"/>
            <w:tcBorders>
              <w:top w:val="nil"/>
              <w:left w:val="nil"/>
              <w:bottom w:val="nil"/>
              <w:right w:val="nil"/>
            </w:tcBorders>
            <w:vAlign w:val="bottom"/>
          </w:tcPr>
          <w:p w:rsidR="00EC3E14" w:rsidRDefault="00EC3E14">
            <w:pPr>
              <w:pStyle w:val="ConsPlusNormal"/>
              <w:jc w:val="right"/>
            </w:pPr>
            <w:r>
              <w:t>138 669,1</w:t>
            </w:r>
          </w:p>
        </w:tc>
        <w:tc>
          <w:tcPr>
            <w:tcW w:w="1927" w:type="dxa"/>
            <w:tcBorders>
              <w:top w:val="nil"/>
              <w:left w:val="nil"/>
              <w:bottom w:val="nil"/>
              <w:right w:val="nil"/>
            </w:tcBorders>
            <w:vAlign w:val="bottom"/>
          </w:tcPr>
          <w:p w:rsidR="00EC3E14" w:rsidRDefault="00EC3E14">
            <w:pPr>
              <w:pStyle w:val="ConsPlusNormal"/>
              <w:jc w:val="right"/>
            </w:pPr>
            <w:r>
              <w:t>144 215,8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outlineLvl w:val="1"/>
            </w:pPr>
            <w:r>
              <w:t>Государственная программа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tc>
        <w:tc>
          <w:tcPr>
            <w:tcW w:w="1891" w:type="dxa"/>
            <w:tcBorders>
              <w:top w:val="nil"/>
              <w:left w:val="nil"/>
              <w:bottom w:val="nil"/>
              <w:right w:val="nil"/>
            </w:tcBorders>
            <w:vAlign w:val="bottom"/>
          </w:tcPr>
          <w:p w:rsidR="00EC3E14" w:rsidRDefault="00EC3E14">
            <w:pPr>
              <w:pStyle w:val="ConsPlusNormal"/>
            </w:pPr>
            <w:r>
              <w:t>10</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42 428,7</w:t>
            </w:r>
          </w:p>
        </w:tc>
        <w:tc>
          <w:tcPr>
            <w:tcW w:w="1955" w:type="dxa"/>
            <w:tcBorders>
              <w:top w:val="nil"/>
              <w:left w:val="nil"/>
              <w:bottom w:val="nil"/>
              <w:right w:val="nil"/>
            </w:tcBorders>
            <w:vAlign w:val="bottom"/>
          </w:tcPr>
          <w:p w:rsidR="00EC3E14" w:rsidRDefault="00EC3E14">
            <w:pPr>
              <w:pStyle w:val="ConsPlusNormal"/>
              <w:jc w:val="right"/>
            </w:pPr>
            <w:r>
              <w:t>44 829,0</w:t>
            </w:r>
          </w:p>
        </w:tc>
        <w:tc>
          <w:tcPr>
            <w:tcW w:w="1927" w:type="dxa"/>
            <w:tcBorders>
              <w:top w:val="nil"/>
              <w:left w:val="nil"/>
              <w:bottom w:val="nil"/>
              <w:right w:val="nil"/>
            </w:tcBorders>
            <w:vAlign w:val="bottom"/>
          </w:tcPr>
          <w:p w:rsidR="00EC3E14" w:rsidRDefault="00EC3E14">
            <w:pPr>
              <w:pStyle w:val="ConsPlusNormal"/>
              <w:jc w:val="right"/>
            </w:pPr>
            <w:r>
              <w:t>46 603,0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Ежемесячная выплата оклада по специальному званию в течение одного года после увольнения гражданам, уволенным со службы без права на пенсию и имеющим общую продолжительность службы менее 20 лет, в соответствии с Федеральным законом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1891" w:type="dxa"/>
            <w:tcBorders>
              <w:top w:val="nil"/>
              <w:left w:val="nil"/>
              <w:bottom w:val="nil"/>
              <w:right w:val="nil"/>
            </w:tcBorders>
            <w:vAlign w:val="bottom"/>
          </w:tcPr>
          <w:p w:rsidR="00EC3E14" w:rsidRDefault="00EC3E14">
            <w:pPr>
              <w:pStyle w:val="ConsPlusNormal"/>
            </w:pPr>
            <w:r>
              <w:t>10 4 01 31050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177</w:t>
            </w:r>
          </w:p>
        </w:tc>
        <w:tc>
          <w:tcPr>
            <w:tcW w:w="1955" w:type="dxa"/>
            <w:tcBorders>
              <w:top w:val="nil"/>
              <w:left w:val="nil"/>
              <w:bottom w:val="nil"/>
              <w:right w:val="nil"/>
            </w:tcBorders>
            <w:vAlign w:val="bottom"/>
          </w:tcPr>
          <w:p w:rsidR="00EC3E14" w:rsidRDefault="00EC3E14">
            <w:pPr>
              <w:pStyle w:val="ConsPlusNormal"/>
              <w:jc w:val="right"/>
            </w:pPr>
            <w:r>
              <w:t>42 428,7</w:t>
            </w:r>
          </w:p>
        </w:tc>
        <w:tc>
          <w:tcPr>
            <w:tcW w:w="1955" w:type="dxa"/>
            <w:tcBorders>
              <w:top w:val="nil"/>
              <w:left w:val="nil"/>
              <w:bottom w:val="nil"/>
              <w:right w:val="nil"/>
            </w:tcBorders>
            <w:vAlign w:val="bottom"/>
          </w:tcPr>
          <w:p w:rsidR="00EC3E14" w:rsidRDefault="00EC3E14">
            <w:pPr>
              <w:pStyle w:val="ConsPlusNormal"/>
              <w:jc w:val="right"/>
            </w:pPr>
            <w:r>
              <w:t>44 829,0</w:t>
            </w:r>
          </w:p>
        </w:tc>
        <w:tc>
          <w:tcPr>
            <w:tcW w:w="1927" w:type="dxa"/>
            <w:tcBorders>
              <w:top w:val="nil"/>
              <w:left w:val="nil"/>
              <w:bottom w:val="nil"/>
              <w:right w:val="nil"/>
            </w:tcBorders>
            <w:vAlign w:val="bottom"/>
          </w:tcPr>
          <w:p w:rsidR="00EC3E14" w:rsidRDefault="00EC3E14">
            <w:pPr>
              <w:pStyle w:val="ConsPlusNormal"/>
              <w:jc w:val="right"/>
            </w:pPr>
            <w:r>
              <w:t>46 603,0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outlineLvl w:val="1"/>
            </w:pPr>
            <w:r>
              <w:t>Государственная программа Российской Федерации "Развитие культуры"</w:t>
            </w:r>
          </w:p>
        </w:tc>
        <w:tc>
          <w:tcPr>
            <w:tcW w:w="1891" w:type="dxa"/>
            <w:tcBorders>
              <w:top w:val="nil"/>
              <w:left w:val="nil"/>
              <w:bottom w:val="nil"/>
              <w:right w:val="nil"/>
            </w:tcBorders>
            <w:vAlign w:val="bottom"/>
          </w:tcPr>
          <w:p w:rsidR="00EC3E14" w:rsidRDefault="00EC3E14">
            <w:pPr>
              <w:pStyle w:val="ConsPlusNormal"/>
            </w:pPr>
            <w:r>
              <w:t>11</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91 000,0</w:t>
            </w:r>
          </w:p>
        </w:tc>
        <w:tc>
          <w:tcPr>
            <w:tcW w:w="1955" w:type="dxa"/>
            <w:tcBorders>
              <w:top w:val="nil"/>
              <w:left w:val="nil"/>
              <w:bottom w:val="nil"/>
              <w:right w:val="nil"/>
            </w:tcBorders>
            <w:vAlign w:val="bottom"/>
          </w:tcPr>
          <w:p w:rsidR="00EC3E14" w:rsidRDefault="00EC3E14">
            <w:pPr>
              <w:pStyle w:val="ConsPlusNormal"/>
              <w:jc w:val="right"/>
            </w:pPr>
            <w:r>
              <w:t>91 000,0</w:t>
            </w:r>
          </w:p>
        </w:tc>
        <w:tc>
          <w:tcPr>
            <w:tcW w:w="1927" w:type="dxa"/>
            <w:tcBorders>
              <w:top w:val="nil"/>
              <w:left w:val="nil"/>
              <w:bottom w:val="nil"/>
              <w:right w:val="nil"/>
            </w:tcBorders>
            <w:vAlign w:val="bottom"/>
          </w:tcPr>
          <w:p w:rsidR="00EC3E14" w:rsidRDefault="00EC3E14">
            <w:pPr>
              <w:pStyle w:val="ConsPlusNormal"/>
              <w:jc w:val="right"/>
            </w:pPr>
            <w:r>
              <w:t>91 000,0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lastRenderedPageBreak/>
              <w:t>Государственные премии Российской Федерации в области литературы и искусства</w:t>
            </w:r>
          </w:p>
        </w:tc>
        <w:tc>
          <w:tcPr>
            <w:tcW w:w="1891" w:type="dxa"/>
            <w:tcBorders>
              <w:top w:val="nil"/>
              <w:left w:val="nil"/>
              <w:bottom w:val="nil"/>
              <w:right w:val="nil"/>
            </w:tcBorders>
            <w:vAlign w:val="bottom"/>
          </w:tcPr>
          <w:p w:rsidR="00EC3E14" w:rsidRDefault="00EC3E14">
            <w:pPr>
              <w:pStyle w:val="ConsPlusNormal"/>
            </w:pPr>
            <w:r>
              <w:t>11 4 04 30320</w:t>
            </w:r>
          </w:p>
        </w:tc>
        <w:tc>
          <w:tcPr>
            <w:tcW w:w="510" w:type="dxa"/>
            <w:tcBorders>
              <w:top w:val="nil"/>
              <w:left w:val="nil"/>
              <w:bottom w:val="nil"/>
              <w:right w:val="nil"/>
            </w:tcBorders>
            <w:vAlign w:val="bottom"/>
          </w:tcPr>
          <w:p w:rsidR="00EC3E14" w:rsidRDefault="00EC3E14">
            <w:pPr>
              <w:pStyle w:val="ConsPlusNormal"/>
            </w:pPr>
            <w:r>
              <w:t>08</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303</w:t>
            </w:r>
          </w:p>
        </w:tc>
        <w:tc>
          <w:tcPr>
            <w:tcW w:w="1955" w:type="dxa"/>
            <w:tcBorders>
              <w:top w:val="nil"/>
              <w:left w:val="nil"/>
              <w:bottom w:val="nil"/>
              <w:right w:val="nil"/>
            </w:tcBorders>
            <w:vAlign w:val="bottom"/>
          </w:tcPr>
          <w:p w:rsidR="00EC3E14" w:rsidRDefault="00EC3E14">
            <w:pPr>
              <w:pStyle w:val="ConsPlusNormal"/>
              <w:jc w:val="right"/>
            </w:pPr>
            <w:r>
              <w:t>30 000,0</w:t>
            </w:r>
          </w:p>
        </w:tc>
        <w:tc>
          <w:tcPr>
            <w:tcW w:w="1955" w:type="dxa"/>
            <w:tcBorders>
              <w:top w:val="nil"/>
              <w:left w:val="nil"/>
              <w:bottom w:val="nil"/>
              <w:right w:val="nil"/>
            </w:tcBorders>
            <w:vAlign w:val="bottom"/>
          </w:tcPr>
          <w:p w:rsidR="00EC3E14" w:rsidRDefault="00EC3E14">
            <w:pPr>
              <w:pStyle w:val="ConsPlusNormal"/>
              <w:jc w:val="right"/>
            </w:pPr>
            <w:r>
              <w:t>30 000,0</w:t>
            </w:r>
          </w:p>
        </w:tc>
        <w:tc>
          <w:tcPr>
            <w:tcW w:w="1927" w:type="dxa"/>
            <w:tcBorders>
              <w:top w:val="nil"/>
              <w:left w:val="nil"/>
              <w:bottom w:val="nil"/>
              <w:right w:val="nil"/>
            </w:tcBorders>
            <w:vAlign w:val="bottom"/>
          </w:tcPr>
          <w:p w:rsidR="00EC3E14" w:rsidRDefault="00EC3E14">
            <w:pPr>
              <w:pStyle w:val="ConsPlusNormal"/>
              <w:jc w:val="right"/>
            </w:pPr>
            <w:r>
              <w:t>30 000,0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Государственная премия Российской Федерации за выдающиеся достижения в области гуманитарной деятельности</w:t>
            </w:r>
          </w:p>
        </w:tc>
        <w:tc>
          <w:tcPr>
            <w:tcW w:w="1891" w:type="dxa"/>
            <w:tcBorders>
              <w:top w:val="nil"/>
              <w:left w:val="nil"/>
              <w:bottom w:val="nil"/>
              <w:right w:val="nil"/>
            </w:tcBorders>
            <w:vAlign w:val="bottom"/>
          </w:tcPr>
          <w:p w:rsidR="00EC3E14" w:rsidRDefault="00EC3E14">
            <w:pPr>
              <w:pStyle w:val="ConsPlusNormal"/>
            </w:pPr>
            <w:r>
              <w:t>11 4 04 30370</w:t>
            </w:r>
          </w:p>
        </w:tc>
        <w:tc>
          <w:tcPr>
            <w:tcW w:w="510" w:type="dxa"/>
            <w:tcBorders>
              <w:top w:val="nil"/>
              <w:left w:val="nil"/>
              <w:bottom w:val="nil"/>
              <w:right w:val="nil"/>
            </w:tcBorders>
            <w:vAlign w:val="bottom"/>
          </w:tcPr>
          <w:p w:rsidR="00EC3E14" w:rsidRDefault="00EC3E14">
            <w:pPr>
              <w:pStyle w:val="ConsPlusNormal"/>
            </w:pPr>
            <w:r>
              <w:t>08</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303</w:t>
            </w:r>
          </w:p>
        </w:tc>
        <w:tc>
          <w:tcPr>
            <w:tcW w:w="1955" w:type="dxa"/>
            <w:tcBorders>
              <w:top w:val="nil"/>
              <w:left w:val="nil"/>
              <w:bottom w:val="nil"/>
              <w:right w:val="nil"/>
            </w:tcBorders>
            <w:vAlign w:val="bottom"/>
          </w:tcPr>
          <w:p w:rsidR="00EC3E14" w:rsidRDefault="00EC3E14">
            <w:pPr>
              <w:pStyle w:val="ConsPlusNormal"/>
              <w:jc w:val="right"/>
            </w:pPr>
            <w:r>
              <w:t>10 000,0</w:t>
            </w:r>
          </w:p>
        </w:tc>
        <w:tc>
          <w:tcPr>
            <w:tcW w:w="1955" w:type="dxa"/>
            <w:tcBorders>
              <w:top w:val="nil"/>
              <w:left w:val="nil"/>
              <w:bottom w:val="nil"/>
              <w:right w:val="nil"/>
            </w:tcBorders>
            <w:vAlign w:val="bottom"/>
          </w:tcPr>
          <w:p w:rsidR="00EC3E14" w:rsidRDefault="00EC3E14">
            <w:pPr>
              <w:pStyle w:val="ConsPlusNormal"/>
              <w:jc w:val="right"/>
            </w:pPr>
            <w:r>
              <w:t>10 000,0</w:t>
            </w:r>
          </w:p>
        </w:tc>
        <w:tc>
          <w:tcPr>
            <w:tcW w:w="1927" w:type="dxa"/>
            <w:tcBorders>
              <w:top w:val="nil"/>
              <w:left w:val="nil"/>
              <w:bottom w:val="nil"/>
              <w:right w:val="nil"/>
            </w:tcBorders>
            <w:vAlign w:val="bottom"/>
          </w:tcPr>
          <w:p w:rsidR="00EC3E14" w:rsidRDefault="00EC3E14">
            <w:pPr>
              <w:pStyle w:val="ConsPlusNormal"/>
              <w:jc w:val="right"/>
            </w:pPr>
            <w:r>
              <w:t>10 000,0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Премии Президента Российской Федерации для молодых деятелей культуры</w:t>
            </w:r>
          </w:p>
        </w:tc>
        <w:tc>
          <w:tcPr>
            <w:tcW w:w="1891" w:type="dxa"/>
            <w:tcBorders>
              <w:top w:val="nil"/>
              <w:left w:val="nil"/>
              <w:bottom w:val="nil"/>
              <w:right w:val="nil"/>
            </w:tcBorders>
            <w:vAlign w:val="bottom"/>
          </w:tcPr>
          <w:p w:rsidR="00EC3E14" w:rsidRDefault="00EC3E14">
            <w:pPr>
              <w:pStyle w:val="ConsPlusNormal"/>
            </w:pPr>
            <w:r>
              <w:t>11 4 04 30430</w:t>
            </w:r>
          </w:p>
        </w:tc>
        <w:tc>
          <w:tcPr>
            <w:tcW w:w="510" w:type="dxa"/>
            <w:tcBorders>
              <w:top w:val="nil"/>
              <w:left w:val="nil"/>
              <w:bottom w:val="nil"/>
              <w:right w:val="nil"/>
            </w:tcBorders>
            <w:vAlign w:val="bottom"/>
          </w:tcPr>
          <w:p w:rsidR="00EC3E14" w:rsidRDefault="00EC3E14">
            <w:pPr>
              <w:pStyle w:val="ConsPlusNormal"/>
            </w:pPr>
            <w:r>
              <w:t>08</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303</w:t>
            </w:r>
          </w:p>
        </w:tc>
        <w:tc>
          <w:tcPr>
            <w:tcW w:w="1955" w:type="dxa"/>
            <w:tcBorders>
              <w:top w:val="nil"/>
              <w:left w:val="nil"/>
              <w:bottom w:val="nil"/>
              <w:right w:val="nil"/>
            </w:tcBorders>
            <w:vAlign w:val="bottom"/>
          </w:tcPr>
          <w:p w:rsidR="00EC3E14" w:rsidRDefault="00EC3E14">
            <w:pPr>
              <w:pStyle w:val="ConsPlusNormal"/>
              <w:jc w:val="right"/>
            </w:pPr>
            <w:r>
              <w:t>15 000,0</w:t>
            </w:r>
          </w:p>
        </w:tc>
        <w:tc>
          <w:tcPr>
            <w:tcW w:w="1955" w:type="dxa"/>
            <w:tcBorders>
              <w:top w:val="nil"/>
              <w:left w:val="nil"/>
              <w:bottom w:val="nil"/>
              <w:right w:val="nil"/>
            </w:tcBorders>
            <w:vAlign w:val="bottom"/>
          </w:tcPr>
          <w:p w:rsidR="00EC3E14" w:rsidRDefault="00EC3E14">
            <w:pPr>
              <w:pStyle w:val="ConsPlusNormal"/>
              <w:jc w:val="right"/>
            </w:pPr>
            <w:r>
              <w:t>15 000,0</w:t>
            </w:r>
          </w:p>
        </w:tc>
        <w:tc>
          <w:tcPr>
            <w:tcW w:w="1927" w:type="dxa"/>
            <w:tcBorders>
              <w:top w:val="nil"/>
              <w:left w:val="nil"/>
              <w:bottom w:val="nil"/>
              <w:right w:val="nil"/>
            </w:tcBorders>
            <w:vAlign w:val="bottom"/>
          </w:tcPr>
          <w:p w:rsidR="00EC3E14" w:rsidRDefault="00EC3E14">
            <w:pPr>
              <w:pStyle w:val="ConsPlusNormal"/>
              <w:jc w:val="right"/>
            </w:pPr>
            <w:r>
              <w:t>15 000,0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Премии Правительства Российской Федерации в области культуры</w:t>
            </w:r>
          </w:p>
        </w:tc>
        <w:tc>
          <w:tcPr>
            <w:tcW w:w="1891" w:type="dxa"/>
            <w:tcBorders>
              <w:top w:val="nil"/>
              <w:left w:val="nil"/>
              <w:bottom w:val="nil"/>
              <w:right w:val="nil"/>
            </w:tcBorders>
            <w:vAlign w:val="bottom"/>
          </w:tcPr>
          <w:p w:rsidR="00EC3E14" w:rsidRDefault="00EC3E14">
            <w:pPr>
              <w:pStyle w:val="ConsPlusNormal"/>
            </w:pPr>
            <w:r>
              <w:t>11 4 04 30520</w:t>
            </w:r>
          </w:p>
        </w:tc>
        <w:tc>
          <w:tcPr>
            <w:tcW w:w="510" w:type="dxa"/>
            <w:tcBorders>
              <w:top w:val="nil"/>
              <w:left w:val="nil"/>
              <w:bottom w:val="nil"/>
              <w:right w:val="nil"/>
            </w:tcBorders>
            <w:vAlign w:val="bottom"/>
          </w:tcPr>
          <w:p w:rsidR="00EC3E14" w:rsidRDefault="00EC3E14">
            <w:pPr>
              <w:pStyle w:val="ConsPlusNormal"/>
            </w:pPr>
            <w:r>
              <w:t>08</w:t>
            </w:r>
          </w:p>
        </w:tc>
        <w:tc>
          <w:tcPr>
            <w:tcW w:w="518" w:type="dxa"/>
            <w:tcBorders>
              <w:top w:val="nil"/>
              <w:left w:val="nil"/>
              <w:bottom w:val="nil"/>
              <w:right w:val="nil"/>
            </w:tcBorders>
            <w:vAlign w:val="bottom"/>
          </w:tcPr>
          <w:p w:rsidR="00EC3E14" w:rsidRDefault="00EC3E14">
            <w:pPr>
              <w:pStyle w:val="ConsPlusNormal"/>
            </w:pPr>
            <w:r>
              <w:t>01</w:t>
            </w:r>
          </w:p>
        </w:tc>
        <w:tc>
          <w:tcPr>
            <w:tcW w:w="787" w:type="dxa"/>
            <w:tcBorders>
              <w:top w:val="nil"/>
              <w:left w:val="nil"/>
              <w:bottom w:val="nil"/>
              <w:right w:val="nil"/>
            </w:tcBorders>
            <w:vAlign w:val="bottom"/>
          </w:tcPr>
          <w:p w:rsidR="00EC3E14" w:rsidRDefault="00EC3E14">
            <w:pPr>
              <w:pStyle w:val="ConsPlusNormal"/>
            </w:pPr>
            <w:r>
              <w:t>054</w:t>
            </w:r>
          </w:p>
        </w:tc>
        <w:tc>
          <w:tcPr>
            <w:tcW w:w="1955" w:type="dxa"/>
            <w:tcBorders>
              <w:top w:val="nil"/>
              <w:left w:val="nil"/>
              <w:bottom w:val="nil"/>
              <w:right w:val="nil"/>
            </w:tcBorders>
            <w:vAlign w:val="bottom"/>
          </w:tcPr>
          <w:p w:rsidR="00EC3E14" w:rsidRDefault="00EC3E14">
            <w:pPr>
              <w:pStyle w:val="ConsPlusNormal"/>
              <w:jc w:val="right"/>
            </w:pPr>
            <w:r>
              <w:t>21 000,0</w:t>
            </w:r>
          </w:p>
        </w:tc>
        <w:tc>
          <w:tcPr>
            <w:tcW w:w="1955" w:type="dxa"/>
            <w:tcBorders>
              <w:top w:val="nil"/>
              <w:left w:val="nil"/>
              <w:bottom w:val="nil"/>
              <w:right w:val="nil"/>
            </w:tcBorders>
            <w:vAlign w:val="bottom"/>
          </w:tcPr>
          <w:p w:rsidR="00EC3E14" w:rsidRDefault="00EC3E14">
            <w:pPr>
              <w:pStyle w:val="ConsPlusNormal"/>
              <w:jc w:val="right"/>
            </w:pPr>
            <w:r>
              <w:t>21 000,0</w:t>
            </w:r>
          </w:p>
        </w:tc>
        <w:tc>
          <w:tcPr>
            <w:tcW w:w="1927" w:type="dxa"/>
            <w:tcBorders>
              <w:top w:val="nil"/>
              <w:left w:val="nil"/>
              <w:bottom w:val="nil"/>
              <w:right w:val="nil"/>
            </w:tcBorders>
            <w:vAlign w:val="bottom"/>
          </w:tcPr>
          <w:p w:rsidR="00EC3E14" w:rsidRDefault="00EC3E14">
            <w:pPr>
              <w:pStyle w:val="ConsPlusNormal"/>
              <w:jc w:val="right"/>
            </w:pPr>
            <w:r>
              <w:t>21 000,0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Премии Президента Российской Федерации в области литературы и искусства за произведения для детей и юношества</w:t>
            </w:r>
          </w:p>
        </w:tc>
        <w:tc>
          <w:tcPr>
            <w:tcW w:w="1891" w:type="dxa"/>
            <w:tcBorders>
              <w:top w:val="nil"/>
              <w:left w:val="nil"/>
              <w:bottom w:val="nil"/>
              <w:right w:val="nil"/>
            </w:tcBorders>
            <w:vAlign w:val="bottom"/>
          </w:tcPr>
          <w:p w:rsidR="00EC3E14" w:rsidRDefault="00EC3E14">
            <w:pPr>
              <w:pStyle w:val="ConsPlusNormal"/>
            </w:pPr>
            <w:r>
              <w:t>11 4 04 31130</w:t>
            </w:r>
          </w:p>
        </w:tc>
        <w:tc>
          <w:tcPr>
            <w:tcW w:w="510" w:type="dxa"/>
            <w:tcBorders>
              <w:top w:val="nil"/>
              <w:left w:val="nil"/>
              <w:bottom w:val="nil"/>
              <w:right w:val="nil"/>
            </w:tcBorders>
            <w:vAlign w:val="bottom"/>
          </w:tcPr>
          <w:p w:rsidR="00EC3E14" w:rsidRDefault="00EC3E14">
            <w:pPr>
              <w:pStyle w:val="ConsPlusNormal"/>
            </w:pPr>
            <w:r>
              <w:t>08</w:t>
            </w:r>
          </w:p>
        </w:tc>
        <w:tc>
          <w:tcPr>
            <w:tcW w:w="518" w:type="dxa"/>
            <w:tcBorders>
              <w:top w:val="nil"/>
              <w:left w:val="nil"/>
              <w:bottom w:val="nil"/>
              <w:right w:val="nil"/>
            </w:tcBorders>
            <w:vAlign w:val="bottom"/>
          </w:tcPr>
          <w:p w:rsidR="00EC3E14" w:rsidRDefault="00EC3E14">
            <w:pPr>
              <w:pStyle w:val="ConsPlusNormal"/>
            </w:pPr>
            <w:r>
              <w:t>04</w:t>
            </w:r>
          </w:p>
        </w:tc>
        <w:tc>
          <w:tcPr>
            <w:tcW w:w="787" w:type="dxa"/>
            <w:tcBorders>
              <w:top w:val="nil"/>
              <w:left w:val="nil"/>
              <w:bottom w:val="nil"/>
              <w:right w:val="nil"/>
            </w:tcBorders>
            <w:vAlign w:val="bottom"/>
          </w:tcPr>
          <w:p w:rsidR="00EC3E14" w:rsidRDefault="00EC3E14">
            <w:pPr>
              <w:pStyle w:val="ConsPlusNormal"/>
            </w:pPr>
            <w:r>
              <w:t>303</w:t>
            </w:r>
          </w:p>
        </w:tc>
        <w:tc>
          <w:tcPr>
            <w:tcW w:w="1955" w:type="dxa"/>
            <w:tcBorders>
              <w:top w:val="nil"/>
              <w:left w:val="nil"/>
              <w:bottom w:val="nil"/>
              <w:right w:val="nil"/>
            </w:tcBorders>
            <w:vAlign w:val="bottom"/>
          </w:tcPr>
          <w:p w:rsidR="00EC3E14" w:rsidRDefault="00EC3E14">
            <w:pPr>
              <w:pStyle w:val="ConsPlusNormal"/>
              <w:jc w:val="right"/>
            </w:pPr>
            <w:r>
              <w:t>15 000,0</w:t>
            </w:r>
          </w:p>
        </w:tc>
        <w:tc>
          <w:tcPr>
            <w:tcW w:w="1955" w:type="dxa"/>
            <w:tcBorders>
              <w:top w:val="nil"/>
              <w:left w:val="nil"/>
              <w:bottom w:val="nil"/>
              <w:right w:val="nil"/>
            </w:tcBorders>
            <w:vAlign w:val="bottom"/>
          </w:tcPr>
          <w:p w:rsidR="00EC3E14" w:rsidRDefault="00EC3E14">
            <w:pPr>
              <w:pStyle w:val="ConsPlusNormal"/>
              <w:jc w:val="right"/>
            </w:pPr>
            <w:r>
              <w:t>15 000,0</w:t>
            </w:r>
          </w:p>
        </w:tc>
        <w:tc>
          <w:tcPr>
            <w:tcW w:w="1927" w:type="dxa"/>
            <w:tcBorders>
              <w:top w:val="nil"/>
              <w:left w:val="nil"/>
              <w:bottom w:val="nil"/>
              <w:right w:val="nil"/>
            </w:tcBorders>
            <w:vAlign w:val="bottom"/>
          </w:tcPr>
          <w:p w:rsidR="00EC3E14" w:rsidRDefault="00EC3E14">
            <w:pPr>
              <w:pStyle w:val="ConsPlusNormal"/>
              <w:jc w:val="right"/>
            </w:pPr>
            <w:r>
              <w:t>15 000,0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outlineLvl w:val="1"/>
            </w:pPr>
            <w:r>
              <w:t>Государственная программа Российской Федерации "Развитие физической культуры и спорта"</w:t>
            </w:r>
          </w:p>
        </w:tc>
        <w:tc>
          <w:tcPr>
            <w:tcW w:w="1891" w:type="dxa"/>
            <w:tcBorders>
              <w:top w:val="nil"/>
              <w:left w:val="nil"/>
              <w:bottom w:val="nil"/>
              <w:right w:val="nil"/>
            </w:tcBorders>
            <w:vAlign w:val="bottom"/>
          </w:tcPr>
          <w:p w:rsidR="00EC3E14" w:rsidRDefault="00EC3E14">
            <w:pPr>
              <w:pStyle w:val="ConsPlusNormal"/>
            </w:pPr>
            <w:r>
              <w:t>13</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2 368 077,2</w:t>
            </w:r>
          </w:p>
        </w:tc>
        <w:tc>
          <w:tcPr>
            <w:tcW w:w="1955" w:type="dxa"/>
            <w:tcBorders>
              <w:top w:val="nil"/>
              <w:left w:val="nil"/>
              <w:bottom w:val="nil"/>
              <w:right w:val="nil"/>
            </w:tcBorders>
            <w:vAlign w:val="bottom"/>
          </w:tcPr>
          <w:p w:rsidR="00EC3E14" w:rsidRDefault="00EC3E14">
            <w:pPr>
              <w:pStyle w:val="ConsPlusNormal"/>
              <w:jc w:val="right"/>
            </w:pPr>
            <w:r>
              <w:t>2 368 077,2</w:t>
            </w:r>
          </w:p>
        </w:tc>
        <w:tc>
          <w:tcPr>
            <w:tcW w:w="1927" w:type="dxa"/>
            <w:tcBorders>
              <w:top w:val="nil"/>
              <w:left w:val="nil"/>
              <w:bottom w:val="nil"/>
              <w:right w:val="nil"/>
            </w:tcBorders>
            <w:vAlign w:val="bottom"/>
          </w:tcPr>
          <w:p w:rsidR="00EC3E14" w:rsidRDefault="00EC3E14">
            <w:pPr>
              <w:pStyle w:val="ConsPlusNormal"/>
              <w:jc w:val="right"/>
            </w:pPr>
            <w:r>
              <w:t>2 368 077,2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Стипендии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w:t>
            </w:r>
          </w:p>
        </w:tc>
        <w:tc>
          <w:tcPr>
            <w:tcW w:w="1891" w:type="dxa"/>
            <w:tcBorders>
              <w:top w:val="nil"/>
              <w:left w:val="nil"/>
              <w:bottom w:val="nil"/>
              <w:right w:val="nil"/>
            </w:tcBorders>
            <w:vAlign w:val="bottom"/>
          </w:tcPr>
          <w:p w:rsidR="00EC3E14" w:rsidRDefault="00EC3E14">
            <w:pPr>
              <w:pStyle w:val="ConsPlusNormal"/>
            </w:pPr>
            <w:r>
              <w:t>13 4 01 30440</w:t>
            </w:r>
          </w:p>
        </w:tc>
        <w:tc>
          <w:tcPr>
            <w:tcW w:w="510" w:type="dxa"/>
            <w:tcBorders>
              <w:top w:val="nil"/>
              <w:left w:val="nil"/>
              <w:bottom w:val="nil"/>
              <w:right w:val="nil"/>
            </w:tcBorders>
            <w:vAlign w:val="bottom"/>
          </w:tcPr>
          <w:p w:rsidR="00EC3E14" w:rsidRDefault="00EC3E14">
            <w:pPr>
              <w:pStyle w:val="ConsPlusNormal"/>
            </w:pPr>
            <w:r>
              <w:t>11</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777</w:t>
            </w:r>
          </w:p>
        </w:tc>
        <w:tc>
          <w:tcPr>
            <w:tcW w:w="1955" w:type="dxa"/>
            <w:tcBorders>
              <w:top w:val="nil"/>
              <w:left w:val="nil"/>
              <w:bottom w:val="nil"/>
              <w:right w:val="nil"/>
            </w:tcBorders>
            <w:vAlign w:val="bottom"/>
          </w:tcPr>
          <w:p w:rsidR="00EC3E14" w:rsidRDefault="00EC3E14">
            <w:pPr>
              <w:pStyle w:val="ConsPlusNormal"/>
              <w:jc w:val="right"/>
            </w:pPr>
            <w:r>
              <w:t>1 986 155,4</w:t>
            </w:r>
          </w:p>
        </w:tc>
        <w:tc>
          <w:tcPr>
            <w:tcW w:w="1955" w:type="dxa"/>
            <w:tcBorders>
              <w:top w:val="nil"/>
              <w:left w:val="nil"/>
              <w:bottom w:val="nil"/>
              <w:right w:val="nil"/>
            </w:tcBorders>
            <w:vAlign w:val="bottom"/>
          </w:tcPr>
          <w:p w:rsidR="00EC3E14" w:rsidRDefault="00EC3E14">
            <w:pPr>
              <w:pStyle w:val="ConsPlusNormal"/>
              <w:jc w:val="right"/>
            </w:pPr>
            <w:r>
              <w:t>1 986 155,4</w:t>
            </w:r>
          </w:p>
        </w:tc>
        <w:tc>
          <w:tcPr>
            <w:tcW w:w="1927" w:type="dxa"/>
            <w:tcBorders>
              <w:top w:val="nil"/>
              <w:left w:val="nil"/>
              <w:bottom w:val="nil"/>
              <w:right w:val="nil"/>
            </w:tcBorders>
            <w:vAlign w:val="bottom"/>
          </w:tcPr>
          <w:p w:rsidR="00EC3E14" w:rsidRDefault="00EC3E14">
            <w:pPr>
              <w:pStyle w:val="ConsPlusNormal"/>
              <w:jc w:val="right"/>
            </w:pPr>
            <w:r>
              <w:t>1 986 155,4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Стипендии Президента Российской Федерации серебряным и бронзовым призерам Олимпийских игр</w:t>
            </w:r>
          </w:p>
        </w:tc>
        <w:tc>
          <w:tcPr>
            <w:tcW w:w="1891" w:type="dxa"/>
            <w:tcBorders>
              <w:top w:val="nil"/>
              <w:left w:val="nil"/>
              <w:bottom w:val="nil"/>
              <w:right w:val="nil"/>
            </w:tcBorders>
            <w:vAlign w:val="bottom"/>
          </w:tcPr>
          <w:p w:rsidR="00EC3E14" w:rsidRDefault="00EC3E14">
            <w:pPr>
              <w:pStyle w:val="ConsPlusNormal"/>
            </w:pPr>
            <w:r>
              <w:t>13 4 01 31230</w:t>
            </w:r>
          </w:p>
        </w:tc>
        <w:tc>
          <w:tcPr>
            <w:tcW w:w="510" w:type="dxa"/>
            <w:tcBorders>
              <w:top w:val="nil"/>
              <w:left w:val="nil"/>
              <w:bottom w:val="nil"/>
              <w:right w:val="nil"/>
            </w:tcBorders>
            <w:vAlign w:val="bottom"/>
          </w:tcPr>
          <w:p w:rsidR="00EC3E14" w:rsidRDefault="00EC3E14">
            <w:pPr>
              <w:pStyle w:val="ConsPlusNormal"/>
            </w:pPr>
            <w:r>
              <w:t>11</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777</w:t>
            </w:r>
          </w:p>
        </w:tc>
        <w:tc>
          <w:tcPr>
            <w:tcW w:w="1955" w:type="dxa"/>
            <w:tcBorders>
              <w:top w:val="nil"/>
              <w:left w:val="nil"/>
              <w:bottom w:val="nil"/>
              <w:right w:val="nil"/>
            </w:tcBorders>
            <w:vAlign w:val="bottom"/>
          </w:tcPr>
          <w:p w:rsidR="00EC3E14" w:rsidRDefault="00EC3E14">
            <w:pPr>
              <w:pStyle w:val="ConsPlusNormal"/>
              <w:jc w:val="right"/>
            </w:pPr>
            <w:r>
              <w:t>175 701,6</w:t>
            </w:r>
          </w:p>
        </w:tc>
        <w:tc>
          <w:tcPr>
            <w:tcW w:w="1955" w:type="dxa"/>
            <w:tcBorders>
              <w:top w:val="nil"/>
              <w:left w:val="nil"/>
              <w:bottom w:val="nil"/>
              <w:right w:val="nil"/>
            </w:tcBorders>
            <w:vAlign w:val="bottom"/>
          </w:tcPr>
          <w:p w:rsidR="00EC3E14" w:rsidRDefault="00EC3E14">
            <w:pPr>
              <w:pStyle w:val="ConsPlusNormal"/>
              <w:jc w:val="right"/>
            </w:pPr>
            <w:r>
              <w:t>175 701,6</w:t>
            </w:r>
          </w:p>
        </w:tc>
        <w:tc>
          <w:tcPr>
            <w:tcW w:w="1927" w:type="dxa"/>
            <w:tcBorders>
              <w:top w:val="nil"/>
              <w:left w:val="nil"/>
              <w:bottom w:val="nil"/>
              <w:right w:val="nil"/>
            </w:tcBorders>
            <w:vAlign w:val="bottom"/>
          </w:tcPr>
          <w:p w:rsidR="00EC3E14" w:rsidRDefault="00EC3E14">
            <w:pPr>
              <w:pStyle w:val="ConsPlusNormal"/>
              <w:jc w:val="right"/>
            </w:pPr>
            <w:r>
              <w:t>175 701,6</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Стипендии Президента Российской Федерации победителям и призерам международных соревнований "Дружба-84"</w:t>
            </w:r>
          </w:p>
        </w:tc>
        <w:tc>
          <w:tcPr>
            <w:tcW w:w="1891" w:type="dxa"/>
            <w:tcBorders>
              <w:top w:val="nil"/>
              <w:left w:val="nil"/>
              <w:bottom w:val="nil"/>
              <w:right w:val="nil"/>
            </w:tcBorders>
            <w:vAlign w:val="bottom"/>
          </w:tcPr>
          <w:p w:rsidR="00EC3E14" w:rsidRDefault="00EC3E14">
            <w:pPr>
              <w:pStyle w:val="ConsPlusNormal"/>
            </w:pPr>
            <w:r>
              <w:t>13 4 01 31250</w:t>
            </w:r>
          </w:p>
        </w:tc>
        <w:tc>
          <w:tcPr>
            <w:tcW w:w="510" w:type="dxa"/>
            <w:tcBorders>
              <w:top w:val="nil"/>
              <w:left w:val="nil"/>
              <w:bottom w:val="nil"/>
              <w:right w:val="nil"/>
            </w:tcBorders>
            <w:vAlign w:val="bottom"/>
          </w:tcPr>
          <w:p w:rsidR="00EC3E14" w:rsidRDefault="00EC3E14">
            <w:pPr>
              <w:pStyle w:val="ConsPlusNormal"/>
            </w:pPr>
            <w:r>
              <w:t>11</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777</w:t>
            </w:r>
          </w:p>
        </w:tc>
        <w:tc>
          <w:tcPr>
            <w:tcW w:w="1955" w:type="dxa"/>
            <w:tcBorders>
              <w:top w:val="nil"/>
              <w:left w:val="nil"/>
              <w:bottom w:val="nil"/>
              <w:right w:val="nil"/>
            </w:tcBorders>
            <w:vAlign w:val="bottom"/>
          </w:tcPr>
          <w:p w:rsidR="00EC3E14" w:rsidRDefault="00EC3E14">
            <w:pPr>
              <w:pStyle w:val="ConsPlusNormal"/>
              <w:jc w:val="right"/>
            </w:pPr>
            <w:r>
              <w:t>76 277,4</w:t>
            </w:r>
          </w:p>
        </w:tc>
        <w:tc>
          <w:tcPr>
            <w:tcW w:w="1955" w:type="dxa"/>
            <w:tcBorders>
              <w:top w:val="nil"/>
              <w:left w:val="nil"/>
              <w:bottom w:val="nil"/>
              <w:right w:val="nil"/>
            </w:tcBorders>
            <w:vAlign w:val="bottom"/>
          </w:tcPr>
          <w:p w:rsidR="00EC3E14" w:rsidRDefault="00EC3E14">
            <w:pPr>
              <w:pStyle w:val="ConsPlusNormal"/>
              <w:jc w:val="right"/>
            </w:pPr>
            <w:r>
              <w:t>76 277,4</w:t>
            </w:r>
          </w:p>
        </w:tc>
        <w:tc>
          <w:tcPr>
            <w:tcW w:w="1927" w:type="dxa"/>
            <w:tcBorders>
              <w:top w:val="nil"/>
              <w:left w:val="nil"/>
              <w:bottom w:val="nil"/>
              <w:right w:val="nil"/>
            </w:tcBorders>
            <w:vAlign w:val="bottom"/>
          </w:tcPr>
          <w:p w:rsidR="00EC3E14" w:rsidRDefault="00EC3E14">
            <w:pPr>
              <w:pStyle w:val="ConsPlusNormal"/>
              <w:jc w:val="right"/>
            </w:pPr>
            <w:r>
              <w:t>76 277,4</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lastRenderedPageBreak/>
              <w:t>Стипендии Президента Российской Федерации серебряным и бронзовым призерам Паралимпийских игр и Сурдлимпийских игр</w:t>
            </w:r>
          </w:p>
        </w:tc>
        <w:tc>
          <w:tcPr>
            <w:tcW w:w="1891" w:type="dxa"/>
            <w:tcBorders>
              <w:top w:val="nil"/>
              <w:left w:val="nil"/>
              <w:bottom w:val="nil"/>
              <w:right w:val="nil"/>
            </w:tcBorders>
            <w:vAlign w:val="bottom"/>
          </w:tcPr>
          <w:p w:rsidR="00EC3E14" w:rsidRDefault="00EC3E14">
            <w:pPr>
              <w:pStyle w:val="ConsPlusNormal"/>
            </w:pPr>
            <w:r>
              <w:t>13 4 01 31260</w:t>
            </w:r>
          </w:p>
        </w:tc>
        <w:tc>
          <w:tcPr>
            <w:tcW w:w="510" w:type="dxa"/>
            <w:tcBorders>
              <w:top w:val="nil"/>
              <w:left w:val="nil"/>
              <w:bottom w:val="nil"/>
              <w:right w:val="nil"/>
            </w:tcBorders>
            <w:vAlign w:val="bottom"/>
          </w:tcPr>
          <w:p w:rsidR="00EC3E14" w:rsidRDefault="00EC3E14">
            <w:pPr>
              <w:pStyle w:val="ConsPlusNormal"/>
            </w:pPr>
            <w:r>
              <w:t>11</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777</w:t>
            </w:r>
          </w:p>
        </w:tc>
        <w:tc>
          <w:tcPr>
            <w:tcW w:w="1955" w:type="dxa"/>
            <w:tcBorders>
              <w:top w:val="nil"/>
              <w:left w:val="nil"/>
              <w:bottom w:val="nil"/>
              <w:right w:val="nil"/>
            </w:tcBorders>
            <w:vAlign w:val="bottom"/>
          </w:tcPr>
          <w:p w:rsidR="00EC3E14" w:rsidRDefault="00EC3E14">
            <w:pPr>
              <w:pStyle w:val="ConsPlusNormal"/>
              <w:jc w:val="right"/>
            </w:pPr>
            <w:r>
              <w:t>129 942,8</w:t>
            </w:r>
          </w:p>
        </w:tc>
        <w:tc>
          <w:tcPr>
            <w:tcW w:w="1955" w:type="dxa"/>
            <w:tcBorders>
              <w:top w:val="nil"/>
              <w:left w:val="nil"/>
              <w:bottom w:val="nil"/>
              <w:right w:val="nil"/>
            </w:tcBorders>
            <w:vAlign w:val="bottom"/>
          </w:tcPr>
          <w:p w:rsidR="00EC3E14" w:rsidRDefault="00EC3E14">
            <w:pPr>
              <w:pStyle w:val="ConsPlusNormal"/>
              <w:jc w:val="right"/>
            </w:pPr>
            <w:r>
              <w:t>129 942,8</w:t>
            </w:r>
          </w:p>
        </w:tc>
        <w:tc>
          <w:tcPr>
            <w:tcW w:w="1927" w:type="dxa"/>
            <w:tcBorders>
              <w:top w:val="nil"/>
              <w:left w:val="nil"/>
              <w:bottom w:val="nil"/>
              <w:right w:val="nil"/>
            </w:tcBorders>
            <w:vAlign w:val="bottom"/>
          </w:tcPr>
          <w:p w:rsidR="00EC3E14" w:rsidRDefault="00EC3E14">
            <w:pPr>
              <w:pStyle w:val="ConsPlusNormal"/>
              <w:jc w:val="right"/>
            </w:pPr>
            <w:r>
              <w:t>129 942,8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outlineLvl w:val="1"/>
            </w:pPr>
            <w:r>
              <w:t>Государственная программа Российской Федерации "Космическая деятельность России"</w:t>
            </w:r>
          </w:p>
        </w:tc>
        <w:tc>
          <w:tcPr>
            <w:tcW w:w="1891" w:type="dxa"/>
            <w:tcBorders>
              <w:top w:val="nil"/>
              <w:left w:val="nil"/>
              <w:bottom w:val="nil"/>
              <w:right w:val="nil"/>
            </w:tcBorders>
            <w:vAlign w:val="bottom"/>
          </w:tcPr>
          <w:p w:rsidR="00EC3E14" w:rsidRDefault="00EC3E14">
            <w:pPr>
              <w:pStyle w:val="ConsPlusNormal"/>
            </w:pPr>
            <w:r>
              <w:t>21</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jc w:val="right"/>
            </w:pPr>
            <w:r>
              <w:t>10 000,0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Премии Правительства Российской Федерации имени Ю.А. Гагарина в области космической деятельности</w:t>
            </w:r>
          </w:p>
        </w:tc>
        <w:tc>
          <w:tcPr>
            <w:tcW w:w="1891" w:type="dxa"/>
            <w:tcBorders>
              <w:top w:val="nil"/>
              <w:left w:val="nil"/>
              <w:bottom w:val="nil"/>
              <w:right w:val="nil"/>
            </w:tcBorders>
            <w:vAlign w:val="bottom"/>
          </w:tcPr>
          <w:p w:rsidR="00EC3E14" w:rsidRDefault="00EC3E14">
            <w:pPr>
              <w:pStyle w:val="ConsPlusNormal"/>
            </w:pPr>
            <w:r>
              <w:t>21 4 02 30270</w:t>
            </w:r>
          </w:p>
        </w:tc>
        <w:tc>
          <w:tcPr>
            <w:tcW w:w="510" w:type="dxa"/>
            <w:tcBorders>
              <w:top w:val="nil"/>
              <w:left w:val="nil"/>
              <w:bottom w:val="nil"/>
              <w:right w:val="nil"/>
            </w:tcBorders>
            <w:vAlign w:val="bottom"/>
          </w:tcPr>
          <w:p w:rsidR="00EC3E14" w:rsidRDefault="00EC3E14">
            <w:pPr>
              <w:pStyle w:val="ConsPlusNormal"/>
            </w:pPr>
            <w:r>
              <w:t>04</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730</w:t>
            </w:r>
          </w:p>
        </w:tc>
        <w:tc>
          <w:tcPr>
            <w:tcW w:w="1955"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jc w:val="right"/>
            </w:pPr>
            <w:r>
              <w:t>10 000,0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outlineLvl w:val="1"/>
            </w:pPr>
            <w:r>
              <w:t>Государственная программа Российской Федерации "Развитие транспортной системы"</w:t>
            </w:r>
          </w:p>
        </w:tc>
        <w:tc>
          <w:tcPr>
            <w:tcW w:w="1891" w:type="dxa"/>
            <w:tcBorders>
              <w:top w:val="nil"/>
              <w:left w:val="nil"/>
              <w:bottom w:val="nil"/>
              <w:right w:val="nil"/>
            </w:tcBorders>
            <w:vAlign w:val="bottom"/>
          </w:tcPr>
          <w:p w:rsidR="00EC3E14" w:rsidRDefault="00EC3E14">
            <w:pPr>
              <w:pStyle w:val="ConsPlusNormal"/>
            </w:pPr>
            <w:r>
              <w:t>24</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3 000,0</w:t>
            </w:r>
          </w:p>
        </w:tc>
        <w:tc>
          <w:tcPr>
            <w:tcW w:w="1955" w:type="dxa"/>
            <w:tcBorders>
              <w:top w:val="nil"/>
              <w:left w:val="nil"/>
              <w:bottom w:val="nil"/>
              <w:right w:val="nil"/>
            </w:tcBorders>
            <w:vAlign w:val="bottom"/>
          </w:tcPr>
          <w:p w:rsidR="00EC3E14" w:rsidRDefault="00EC3E14">
            <w:pPr>
              <w:pStyle w:val="ConsPlusNormal"/>
              <w:jc w:val="right"/>
            </w:pPr>
            <w:r>
              <w:t>3 000,0</w:t>
            </w:r>
          </w:p>
        </w:tc>
        <w:tc>
          <w:tcPr>
            <w:tcW w:w="1927" w:type="dxa"/>
            <w:tcBorders>
              <w:top w:val="nil"/>
              <w:left w:val="nil"/>
              <w:bottom w:val="nil"/>
              <w:right w:val="nil"/>
            </w:tcBorders>
            <w:vAlign w:val="bottom"/>
          </w:tcPr>
          <w:p w:rsidR="00EC3E14" w:rsidRDefault="00EC3E14">
            <w:pPr>
              <w:pStyle w:val="ConsPlusNormal"/>
              <w:jc w:val="right"/>
            </w:pPr>
            <w:r>
              <w:t>3 000,0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Премия Правительства Российской Федерации в области транспортной науки и техники имени Владимира Николаевича Образцова</w:t>
            </w:r>
          </w:p>
        </w:tc>
        <w:tc>
          <w:tcPr>
            <w:tcW w:w="1891" w:type="dxa"/>
            <w:tcBorders>
              <w:top w:val="nil"/>
              <w:left w:val="nil"/>
              <w:bottom w:val="nil"/>
              <w:right w:val="nil"/>
            </w:tcBorders>
            <w:vAlign w:val="bottom"/>
          </w:tcPr>
          <w:p w:rsidR="00EC3E14" w:rsidRDefault="00EC3E14">
            <w:pPr>
              <w:pStyle w:val="ConsPlusNormal"/>
            </w:pPr>
            <w:r>
              <w:t>24 4 01 30860</w:t>
            </w:r>
          </w:p>
        </w:tc>
        <w:tc>
          <w:tcPr>
            <w:tcW w:w="510" w:type="dxa"/>
            <w:tcBorders>
              <w:top w:val="nil"/>
              <w:left w:val="nil"/>
              <w:bottom w:val="nil"/>
              <w:right w:val="nil"/>
            </w:tcBorders>
            <w:vAlign w:val="bottom"/>
          </w:tcPr>
          <w:p w:rsidR="00EC3E14" w:rsidRDefault="00EC3E14">
            <w:pPr>
              <w:pStyle w:val="ConsPlusNormal"/>
            </w:pPr>
            <w:r>
              <w:t>04</w:t>
            </w:r>
          </w:p>
        </w:tc>
        <w:tc>
          <w:tcPr>
            <w:tcW w:w="518" w:type="dxa"/>
            <w:tcBorders>
              <w:top w:val="nil"/>
              <w:left w:val="nil"/>
              <w:bottom w:val="nil"/>
              <w:right w:val="nil"/>
            </w:tcBorders>
            <w:vAlign w:val="bottom"/>
          </w:tcPr>
          <w:p w:rsidR="00EC3E14" w:rsidRDefault="00EC3E14">
            <w:pPr>
              <w:pStyle w:val="ConsPlusNormal"/>
            </w:pPr>
            <w:r>
              <w:t>08</w:t>
            </w:r>
          </w:p>
        </w:tc>
        <w:tc>
          <w:tcPr>
            <w:tcW w:w="787" w:type="dxa"/>
            <w:tcBorders>
              <w:top w:val="nil"/>
              <w:left w:val="nil"/>
              <w:bottom w:val="nil"/>
              <w:right w:val="nil"/>
            </w:tcBorders>
            <w:vAlign w:val="bottom"/>
          </w:tcPr>
          <w:p w:rsidR="00EC3E14" w:rsidRDefault="00EC3E14">
            <w:pPr>
              <w:pStyle w:val="ConsPlusNormal"/>
            </w:pPr>
            <w:r>
              <w:t>103</w:t>
            </w:r>
          </w:p>
        </w:tc>
        <w:tc>
          <w:tcPr>
            <w:tcW w:w="1955" w:type="dxa"/>
            <w:tcBorders>
              <w:top w:val="nil"/>
              <w:left w:val="nil"/>
              <w:bottom w:val="nil"/>
              <w:right w:val="nil"/>
            </w:tcBorders>
            <w:vAlign w:val="bottom"/>
          </w:tcPr>
          <w:p w:rsidR="00EC3E14" w:rsidRDefault="00EC3E14">
            <w:pPr>
              <w:pStyle w:val="ConsPlusNormal"/>
              <w:jc w:val="right"/>
            </w:pPr>
            <w:r>
              <w:t>3 000,0</w:t>
            </w:r>
          </w:p>
        </w:tc>
        <w:tc>
          <w:tcPr>
            <w:tcW w:w="1955" w:type="dxa"/>
            <w:tcBorders>
              <w:top w:val="nil"/>
              <w:left w:val="nil"/>
              <w:bottom w:val="nil"/>
              <w:right w:val="nil"/>
            </w:tcBorders>
            <w:vAlign w:val="bottom"/>
          </w:tcPr>
          <w:p w:rsidR="00EC3E14" w:rsidRDefault="00EC3E14">
            <w:pPr>
              <w:pStyle w:val="ConsPlusNormal"/>
              <w:jc w:val="right"/>
            </w:pPr>
            <w:r>
              <w:t>3 000,0</w:t>
            </w:r>
          </w:p>
        </w:tc>
        <w:tc>
          <w:tcPr>
            <w:tcW w:w="1927" w:type="dxa"/>
            <w:tcBorders>
              <w:top w:val="nil"/>
              <w:left w:val="nil"/>
              <w:bottom w:val="nil"/>
              <w:right w:val="nil"/>
            </w:tcBorders>
            <w:vAlign w:val="bottom"/>
          </w:tcPr>
          <w:p w:rsidR="00EC3E14" w:rsidRDefault="00EC3E14">
            <w:pPr>
              <w:pStyle w:val="ConsPlusNormal"/>
              <w:jc w:val="right"/>
            </w:pPr>
            <w:r>
              <w:t>3 000,0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outlineLvl w:val="1"/>
            </w:pPr>
            <w:r>
              <w:t>Государственная программа Российской Федерации "Управление государственными финансами и регулирование финансовых рынков"</w:t>
            </w:r>
          </w:p>
        </w:tc>
        <w:tc>
          <w:tcPr>
            <w:tcW w:w="1891" w:type="dxa"/>
            <w:tcBorders>
              <w:top w:val="nil"/>
              <w:left w:val="nil"/>
              <w:bottom w:val="nil"/>
              <w:right w:val="nil"/>
            </w:tcBorders>
            <w:vAlign w:val="bottom"/>
          </w:tcPr>
          <w:p w:rsidR="00EC3E14" w:rsidRDefault="00EC3E14">
            <w:pPr>
              <w:pStyle w:val="ConsPlusNormal"/>
            </w:pPr>
            <w:r>
              <w:t>39</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4 126,3</w:t>
            </w:r>
          </w:p>
        </w:tc>
        <w:tc>
          <w:tcPr>
            <w:tcW w:w="1955" w:type="dxa"/>
            <w:tcBorders>
              <w:top w:val="nil"/>
              <w:left w:val="nil"/>
              <w:bottom w:val="nil"/>
              <w:right w:val="nil"/>
            </w:tcBorders>
            <w:vAlign w:val="bottom"/>
          </w:tcPr>
          <w:p w:rsidR="00EC3E14" w:rsidRDefault="00EC3E14">
            <w:pPr>
              <w:pStyle w:val="ConsPlusNormal"/>
              <w:jc w:val="right"/>
            </w:pPr>
            <w:r>
              <w:t>4 412,6</w:t>
            </w:r>
          </w:p>
        </w:tc>
        <w:tc>
          <w:tcPr>
            <w:tcW w:w="1927" w:type="dxa"/>
            <w:tcBorders>
              <w:top w:val="nil"/>
              <w:left w:val="nil"/>
              <w:bottom w:val="nil"/>
              <w:right w:val="nil"/>
            </w:tcBorders>
            <w:vAlign w:val="bottom"/>
          </w:tcPr>
          <w:p w:rsidR="00EC3E14" w:rsidRDefault="00EC3E14">
            <w:pPr>
              <w:pStyle w:val="ConsPlusNormal"/>
              <w:jc w:val="right"/>
            </w:pPr>
            <w:r>
              <w:t>4 589,2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Ежемесячная выплата оклада по специальному званию в течение одного года после увольнения гражданам, уволенным со службы без права на пенсию и имеющим общую продолжительность службы менее 20 лет, в соответствии с Федеральным законом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1891" w:type="dxa"/>
            <w:tcBorders>
              <w:top w:val="nil"/>
              <w:left w:val="nil"/>
              <w:bottom w:val="nil"/>
              <w:right w:val="nil"/>
            </w:tcBorders>
            <w:vAlign w:val="bottom"/>
          </w:tcPr>
          <w:p w:rsidR="00EC3E14" w:rsidRDefault="00EC3E14">
            <w:pPr>
              <w:pStyle w:val="ConsPlusNormal"/>
            </w:pPr>
            <w:r>
              <w:t>39 4 15 31050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4 126,3</w:t>
            </w:r>
          </w:p>
        </w:tc>
        <w:tc>
          <w:tcPr>
            <w:tcW w:w="1955" w:type="dxa"/>
            <w:tcBorders>
              <w:top w:val="nil"/>
              <w:left w:val="nil"/>
              <w:bottom w:val="nil"/>
              <w:right w:val="nil"/>
            </w:tcBorders>
            <w:vAlign w:val="bottom"/>
          </w:tcPr>
          <w:p w:rsidR="00EC3E14" w:rsidRDefault="00EC3E14">
            <w:pPr>
              <w:pStyle w:val="ConsPlusNormal"/>
              <w:jc w:val="right"/>
            </w:pPr>
            <w:r>
              <w:t>4 412,6</w:t>
            </w:r>
          </w:p>
        </w:tc>
        <w:tc>
          <w:tcPr>
            <w:tcW w:w="1927" w:type="dxa"/>
            <w:tcBorders>
              <w:top w:val="nil"/>
              <w:left w:val="nil"/>
              <w:bottom w:val="nil"/>
              <w:right w:val="nil"/>
            </w:tcBorders>
            <w:vAlign w:val="bottom"/>
          </w:tcPr>
          <w:p w:rsidR="00EC3E14" w:rsidRDefault="00EC3E14">
            <w:pPr>
              <w:pStyle w:val="ConsPlusNormal"/>
              <w:jc w:val="right"/>
            </w:pPr>
            <w:r>
              <w:t>4 589,2</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outlineLvl w:val="1"/>
            </w:pPr>
            <w:r>
              <w:t>Государственная программа Российской Федерации "Внешнеполитическая деятельность"</w:t>
            </w:r>
          </w:p>
        </w:tc>
        <w:tc>
          <w:tcPr>
            <w:tcW w:w="1891" w:type="dxa"/>
            <w:tcBorders>
              <w:top w:val="nil"/>
              <w:left w:val="nil"/>
              <w:bottom w:val="nil"/>
              <w:right w:val="nil"/>
            </w:tcBorders>
            <w:vAlign w:val="bottom"/>
          </w:tcPr>
          <w:p w:rsidR="00EC3E14" w:rsidRDefault="00EC3E14">
            <w:pPr>
              <w:pStyle w:val="ConsPlusNormal"/>
            </w:pPr>
            <w:r>
              <w:t>41</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150,0</w:t>
            </w:r>
          </w:p>
        </w:tc>
        <w:tc>
          <w:tcPr>
            <w:tcW w:w="1955" w:type="dxa"/>
            <w:tcBorders>
              <w:top w:val="nil"/>
              <w:left w:val="nil"/>
              <w:bottom w:val="nil"/>
              <w:right w:val="nil"/>
            </w:tcBorders>
            <w:vAlign w:val="bottom"/>
          </w:tcPr>
          <w:p w:rsidR="00EC3E14" w:rsidRDefault="00EC3E14">
            <w:pPr>
              <w:pStyle w:val="ConsPlusNormal"/>
              <w:jc w:val="right"/>
            </w:pPr>
            <w:r>
              <w:t>150,0</w:t>
            </w:r>
          </w:p>
        </w:tc>
        <w:tc>
          <w:tcPr>
            <w:tcW w:w="1927" w:type="dxa"/>
            <w:tcBorders>
              <w:top w:val="nil"/>
              <w:left w:val="nil"/>
              <w:bottom w:val="nil"/>
              <w:right w:val="nil"/>
            </w:tcBorders>
            <w:vAlign w:val="bottom"/>
          </w:tcPr>
          <w:p w:rsidR="00EC3E14" w:rsidRDefault="00EC3E14">
            <w:pPr>
              <w:pStyle w:val="ConsPlusNormal"/>
              <w:jc w:val="right"/>
            </w:pPr>
            <w:r>
              <w:t>150,0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lastRenderedPageBreak/>
              <w:t>Возмещение расходов, связанных с погребением погибших (умерших) граждан, замещавших государственные должности Российской Федерации Чрезвычайного и Полномочного Посла Российской Федерации (Чрезвычайного и Полномочного Посла Союза ССР) в иностранном государстве, Постоянного представителя (представителя, постоянного наблюдателя) Российской Федерации (Постоянного представителя (представителя, постоянного наблюдателя) Союза ССР) при международной организации (в иностранном государстве)</w:t>
            </w:r>
          </w:p>
        </w:tc>
        <w:tc>
          <w:tcPr>
            <w:tcW w:w="1891" w:type="dxa"/>
            <w:tcBorders>
              <w:top w:val="nil"/>
              <w:left w:val="nil"/>
              <w:bottom w:val="nil"/>
              <w:right w:val="nil"/>
            </w:tcBorders>
            <w:vAlign w:val="bottom"/>
          </w:tcPr>
          <w:p w:rsidR="00EC3E14" w:rsidRDefault="00EC3E14">
            <w:pPr>
              <w:pStyle w:val="ConsPlusNormal"/>
            </w:pPr>
            <w:r>
              <w:t>41 4 10 31090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310</w:t>
            </w:r>
          </w:p>
        </w:tc>
        <w:tc>
          <w:tcPr>
            <w:tcW w:w="1955" w:type="dxa"/>
            <w:tcBorders>
              <w:top w:val="nil"/>
              <w:left w:val="nil"/>
              <w:bottom w:val="nil"/>
              <w:right w:val="nil"/>
            </w:tcBorders>
            <w:vAlign w:val="bottom"/>
          </w:tcPr>
          <w:p w:rsidR="00EC3E14" w:rsidRDefault="00EC3E14">
            <w:pPr>
              <w:pStyle w:val="ConsPlusNormal"/>
              <w:jc w:val="right"/>
            </w:pPr>
            <w:r>
              <w:t>150,0</w:t>
            </w:r>
          </w:p>
        </w:tc>
        <w:tc>
          <w:tcPr>
            <w:tcW w:w="1955" w:type="dxa"/>
            <w:tcBorders>
              <w:top w:val="nil"/>
              <w:left w:val="nil"/>
              <w:bottom w:val="nil"/>
              <w:right w:val="nil"/>
            </w:tcBorders>
            <w:vAlign w:val="bottom"/>
          </w:tcPr>
          <w:p w:rsidR="00EC3E14" w:rsidRDefault="00EC3E14">
            <w:pPr>
              <w:pStyle w:val="ConsPlusNormal"/>
              <w:jc w:val="right"/>
            </w:pPr>
            <w:r>
              <w:t>150,0</w:t>
            </w:r>
          </w:p>
        </w:tc>
        <w:tc>
          <w:tcPr>
            <w:tcW w:w="1927" w:type="dxa"/>
            <w:tcBorders>
              <w:top w:val="nil"/>
              <w:left w:val="nil"/>
              <w:bottom w:val="nil"/>
              <w:right w:val="nil"/>
            </w:tcBorders>
            <w:vAlign w:val="bottom"/>
          </w:tcPr>
          <w:p w:rsidR="00EC3E14" w:rsidRDefault="00EC3E14">
            <w:pPr>
              <w:pStyle w:val="ConsPlusNormal"/>
              <w:jc w:val="right"/>
            </w:pPr>
            <w:r>
              <w:t>150,0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outlineLvl w:val="1"/>
            </w:pPr>
            <w:r>
              <w:t>Государственная программа Российской Федерации "Юстиция"</w:t>
            </w:r>
          </w:p>
        </w:tc>
        <w:tc>
          <w:tcPr>
            <w:tcW w:w="1891" w:type="dxa"/>
            <w:tcBorders>
              <w:top w:val="nil"/>
              <w:left w:val="nil"/>
              <w:bottom w:val="nil"/>
              <w:right w:val="nil"/>
            </w:tcBorders>
            <w:vAlign w:val="bottom"/>
          </w:tcPr>
          <w:p w:rsidR="00EC3E14" w:rsidRDefault="00EC3E14">
            <w:pPr>
              <w:pStyle w:val="ConsPlusNormal"/>
            </w:pPr>
            <w:r>
              <w:t>42</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43 319,7</w:t>
            </w:r>
          </w:p>
        </w:tc>
        <w:tc>
          <w:tcPr>
            <w:tcW w:w="1955" w:type="dxa"/>
            <w:tcBorders>
              <w:top w:val="nil"/>
              <w:left w:val="nil"/>
              <w:bottom w:val="nil"/>
              <w:right w:val="nil"/>
            </w:tcBorders>
            <w:vAlign w:val="bottom"/>
          </w:tcPr>
          <w:p w:rsidR="00EC3E14" w:rsidRDefault="00EC3E14">
            <w:pPr>
              <w:pStyle w:val="ConsPlusNormal"/>
              <w:jc w:val="right"/>
            </w:pPr>
            <w:r>
              <w:t>44 490,4</w:t>
            </w:r>
          </w:p>
        </w:tc>
        <w:tc>
          <w:tcPr>
            <w:tcW w:w="1927" w:type="dxa"/>
            <w:tcBorders>
              <w:top w:val="nil"/>
              <w:left w:val="nil"/>
              <w:bottom w:val="nil"/>
              <w:right w:val="nil"/>
            </w:tcBorders>
            <w:vAlign w:val="bottom"/>
          </w:tcPr>
          <w:p w:rsidR="00EC3E14" w:rsidRDefault="00EC3E14">
            <w:pPr>
              <w:pStyle w:val="ConsPlusNormal"/>
              <w:jc w:val="right"/>
            </w:pPr>
            <w:r>
              <w:t>45 630,8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Ежемесячная выплата оклада по специальному званию в течение одного года после увольнения гражданам, уволенным со службы без права на пенсию и имеющим общую продолжительность службы менее 20 лет, в соответствии с Федеральным законом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1891" w:type="dxa"/>
            <w:tcBorders>
              <w:top w:val="nil"/>
              <w:left w:val="nil"/>
              <w:bottom w:val="nil"/>
              <w:right w:val="nil"/>
            </w:tcBorders>
            <w:vAlign w:val="bottom"/>
          </w:tcPr>
          <w:p w:rsidR="00EC3E14" w:rsidRDefault="00EC3E14">
            <w:pPr>
              <w:pStyle w:val="ConsPlusNormal"/>
            </w:pPr>
            <w:r>
              <w:t>42 4 06 31050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24 609,3</w:t>
            </w:r>
          </w:p>
        </w:tc>
        <w:tc>
          <w:tcPr>
            <w:tcW w:w="1955" w:type="dxa"/>
            <w:tcBorders>
              <w:top w:val="nil"/>
              <w:left w:val="nil"/>
              <w:bottom w:val="nil"/>
              <w:right w:val="nil"/>
            </w:tcBorders>
            <w:vAlign w:val="bottom"/>
          </w:tcPr>
          <w:p w:rsidR="00EC3E14" w:rsidRDefault="00EC3E14">
            <w:pPr>
              <w:pStyle w:val="ConsPlusNormal"/>
              <w:jc w:val="right"/>
            </w:pPr>
            <w:r>
              <w:t>25 668,2</w:t>
            </w:r>
          </w:p>
        </w:tc>
        <w:tc>
          <w:tcPr>
            <w:tcW w:w="1927" w:type="dxa"/>
            <w:tcBorders>
              <w:top w:val="nil"/>
              <w:left w:val="nil"/>
              <w:bottom w:val="nil"/>
              <w:right w:val="nil"/>
            </w:tcBorders>
            <w:vAlign w:val="bottom"/>
          </w:tcPr>
          <w:p w:rsidR="00EC3E14" w:rsidRDefault="00EC3E14">
            <w:pPr>
              <w:pStyle w:val="ConsPlusNormal"/>
              <w:jc w:val="right"/>
            </w:pPr>
            <w:r>
              <w:t>26 694,9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Ежемесячная выплата оклада по специальному званию в течение одного года после увольнения гражданам, уволенным со службы без права на пенсию и имеющим общую продолжительность службы менее 20 лет, в соответствии с Федеральным законом от 30 декабря 2012 года N 283-ФЗ "О социальных гарантиях сотрудникам некоторых федеральных органов исполнительной </w:t>
            </w:r>
            <w:r>
              <w:lastRenderedPageBreak/>
              <w:t>власти и внесении изменений в отдельные законодательные акты Российской Федерации"</w:t>
            </w:r>
          </w:p>
        </w:tc>
        <w:tc>
          <w:tcPr>
            <w:tcW w:w="1891" w:type="dxa"/>
            <w:tcBorders>
              <w:top w:val="nil"/>
              <w:left w:val="nil"/>
              <w:bottom w:val="nil"/>
              <w:right w:val="nil"/>
            </w:tcBorders>
            <w:vAlign w:val="bottom"/>
          </w:tcPr>
          <w:p w:rsidR="00EC3E14" w:rsidRDefault="00EC3E14">
            <w:pPr>
              <w:pStyle w:val="ConsPlusNormal"/>
            </w:pPr>
            <w:r>
              <w:lastRenderedPageBreak/>
              <w:t>42 4 07 31050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322</w:t>
            </w:r>
          </w:p>
        </w:tc>
        <w:tc>
          <w:tcPr>
            <w:tcW w:w="1955" w:type="dxa"/>
            <w:tcBorders>
              <w:top w:val="nil"/>
              <w:left w:val="nil"/>
              <w:bottom w:val="nil"/>
              <w:right w:val="nil"/>
            </w:tcBorders>
            <w:vAlign w:val="bottom"/>
          </w:tcPr>
          <w:p w:rsidR="00EC3E14" w:rsidRDefault="00EC3E14">
            <w:pPr>
              <w:pStyle w:val="ConsPlusNormal"/>
              <w:jc w:val="right"/>
            </w:pPr>
            <w:r>
              <w:t>18 710,4</w:t>
            </w:r>
          </w:p>
        </w:tc>
        <w:tc>
          <w:tcPr>
            <w:tcW w:w="1955" w:type="dxa"/>
            <w:tcBorders>
              <w:top w:val="nil"/>
              <w:left w:val="nil"/>
              <w:bottom w:val="nil"/>
              <w:right w:val="nil"/>
            </w:tcBorders>
            <w:vAlign w:val="bottom"/>
          </w:tcPr>
          <w:p w:rsidR="00EC3E14" w:rsidRDefault="00EC3E14">
            <w:pPr>
              <w:pStyle w:val="ConsPlusNormal"/>
              <w:jc w:val="right"/>
            </w:pPr>
            <w:r>
              <w:t>18 822,2</w:t>
            </w:r>
          </w:p>
        </w:tc>
        <w:tc>
          <w:tcPr>
            <w:tcW w:w="1927" w:type="dxa"/>
            <w:tcBorders>
              <w:top w:val="nil"/>
              <w:left w:val="nil"/>
              <w:bottom w:val="nil"/>
              <w:right w:val="nil"/>
            </w:tcBorders>
            <w:vAlign w:val="bottom"/>
          </w:tcPr>
          <w:p w:rsidR="00EC3E14" w:rsidRDefault="00EC3E14">
            <w:pPr>
              <w:pStyle w:val="ConsPlusNormal"/>
              <w:jc w:val="right"/>
            </w:pPr>
            <w:r>
              <w:t>18 935,9</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outlineLvl w:val="1"/>
            </w:pPr>
            <w:r>
              <w:t>Государственная программа Российской Федерации "Развитие оборонно-промышленного комплекса"</w:t>
            </w:r>
          </w:p>
        </w:tc>
        <w:tc>
          <w:tcPr>
            <w:tcW w:w="1891" w:type="dxa"/>
            <w:tcBorders>
              <w:top w:val="nil"/>
              <w:left w:val="nil"/>
              <w:bottom w:val="nil"/>
              <w:right w:val="nil"/>
            </w:tcBorders>
            <w:vAlign w:val="bottom"/>
          </w:tcPr>
          <w:p w:rsidR="00EC3E14" w:rsidRDefault="00EC3E14">
            <w:pPr>
              <w:pStyle w:val="ConsPlusNormal"/>
            </w:pPr>
            <w:r>
              <w:t>44</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1 150 000,0</w:t>
            </w:r>
          </w:p>
        </w:tc>
        <w:tc>
          <w:tcPr>
            <w:tcW w:w="1955" w:type="dxa"/>
            <w:tcBorders>
              <w:top w:val="nil"/>
              <w:left w:val="nil"/>
              <w:bottom w:val="nil"/>
              <w:right w:val="nil"/>
            </w:tcBorders>
            <w:vAlign w:val="bottom"/>
          </w:tcPr>
          <w:p w:rsidR="00EC3E14" w:rsidRDefault="00EC3E14">
            <w:pPr>
              <w:pStyle w:val="ConsPlusNormal"/>
              <w:jc w:val="right"/>
            </w:pPr>
            <w:r>
              <w:t>1 150 000,0</w:t>
            </w:r>
          </w:p>
        </w:tc>
        <w:tc>
          <w:tcPr>
            <w:tcW w:w="1927" w:type="dxa"/>
            <w:tcBorders>
              <w:top w:val="nil"/>
              <w:left w:val="nil"/>
              <w:bottom w:val="nil"/>
              <w:right w:val="nil"/>
            </w:tcBorders>
            <w:vAlign w:val="bottom"/>
          </w:tcPr>
          <w:p w:rsidR="00EC3E14" w:rsidRDefault="00EC3E14">
            <w:pPr>
              <w:pStyle w:val="ConsPlusNormal"/>
              <w:jc w:val="right"/>
            </w:pPr>
            <w:r>
              <w:t>1 150 000,0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Стипендии для ученых, конструкторов, технологов и других инженерно-технических работников организаций - исполнителей государственного оборонного заказа за выдающиеся достижения в создании прорывных технологий и разработке современных образцов вооружения, военной и специальной техники в интересах обеспечения обороны страны и безопасности государства</w:t>
            </w:r>
          </w:p>
        </w:tc>
        <w:tc>
          <w:tcPr>
            <w:tcW w:w="1891" w:type="dxa"/>
            <w:tcBorders>
              <w:top w:val="nil"/>
              <w:left w:val="nil"/>
              <w:bottom w:val="nil"/>
              <w:right w:val="nil"/>
            </w:tcBorders>
            <w:vAlign w:val="bottom"/>
          </w:tcPr>
          <w:p w:rsidR="00EC3E14" w:rsidRDefault="00EC3E14">
            <w:pPr>
              <w:pStyle w:val="ConsPlusNormal"/>
            </w:pPr>
            <w:r>
              <w:t>44 4 01 31010</w:t>
            </w:r>
          </w:p>
        </w:tc>
        <w:tc>
          <w:tcPr>
            <w:tcW w:w="510" w:type="dxa"/>
            <w:tcBorders>
              <w:top w:val="nil"/>
              <w:left w:val="nil"/>
              <w:bottom w:val="nil"/>
              <w:right w:val="nil"/>
            </w:tcBorders>
            <w:vAlign w:val="bottom"/>
          </w:tcPr>
          <w:p w:rsidR="00EC3E14" w:rsidRDefault="00EC3E14">
            <w:pPr>
              <w:pStyle w:val="ConsPlusNormal"/>
            </w:pPr>
            <w:r>
              <w:t>02</w:t>
            </w:r>
          </w:p>
        </w:tc>
        <w:tc>
          <w:tcPr>
            <w:tcW w:w="518" w:type="dxa"/>
            <w:tcBorders>
              <w:top w:val="nil"/>
              <w:left w:val="nil"/>
              <w:bottom w:val="nil"/>
              <w:right w:val="nil"/>
            </w:tcBorders>
            <w:vAlign w:val="bottom"/>
          </w:tcPr>
          <w:p w:rsidR="00EC3E14" w:rsidRDefault="00EC3E14">
            <w:pPr>
              <w:pStyle w:val="ConsPlusNormal"/>
            </w:pPr>
            <w:r>
              <w:t>09</w:t>
            </w:r>
          </w:p>
        </w:tc>
        <w:tc>
          <w:tcPr>
            <w:tcW w:w="787" w:type="dxa"/>
            <w:tcBorders>
              <w:top w:val="nil"/>
              <w:left w:val="nil"/>
              <w:bottom w:val="nil"/>
              <w:right w:val="nil"/>
            </w:tcBorders>
            <w:vAlign w:val="bottom"/>
          </w:tcPr>
          <w:p w:rsidR="00EC3E14" w:rsidRDefault="00EC3E14">
            <w:pPr>
              <w:pStyle w:val="ConsPlusNormal"/>
            </w:pPr>
            <w:r>
              <w:t>020</w:t>
            </w:r>
          </w:p>
        </w:tc>
        <w:tc>
          <w:tcPr>
            <w:tcW w:w="1955" w:type="dxa"/>
            <w:tcBorders>
              <w:top w:val="nil"/>
              <w:left w:val="nil"/>
              <w:bottom w:val="nil"/>
              <w:right w:val="nil"/>
            </w:tcBorders>
            <w:vAlign w:val="bottom"/>
          </w:tcPr>
          <w:p w:rsidR="00EC3E14" w:rsidRDefault="00EC3E14">
            <w:pPr>
              <w:pStyle w:val="ConsPlusNormal"/>
              <w:jc w:val="right"/>
            </w:pPr>
            <w:r>
              <w:t>400 000,0</w:t>
            </w:r>
          </w:p>
        </w:tc>
        <w:tc>
          <w:tcPr>
            <w:tcW w:w="1955" w:type="dxa"/>
            <w:tcBorders>
              <w:top w:val="nil"/>
              <w:left w:val="nil"/>
              <w:bottom w:val="nil"/>
              <w:right w:val="nil"/>
            </w:tcBorders>
            <w:vAlign w:val="bottom"/>
          </w:tcPr>
          <w:p w:rsidR="00EC3E14" w:rsidRDefault="00EC3E14">
            <w:pPr>
              <w:pStyle w:val="ConsPlusNormal"/>
              <w:jc w:val="right"/>
            </w:pPr>
            <w:r>
              <w:t>400 000,0</w:t>
            </w:r>
          </w:p>
        </w:tc>
        <w:tc>
          <w:tcPr>
            <w:tcW w:w="1927" w:type="dxa"/>
            <w:tcBorders>
              <w:top w:val="nil"/>
              <w:left w:val="nil"/>
              <w:bottom w:val="nil"/>
              <w:right w:val="nil"/>
            </w:tcBorders>
            <w:vAlign w:val="bottom"/>
          </w:tcPr>
          <w:p w:rsidR="00EC3E14" w:rsidRDefault="00EC3E14">
            <w:pPr>
              <w:pStyle w:val="ConsPlusNormal"/>
              <w:jc w:val="right"/>
            </w:pPr>
            <w:r>
              <w:t>400 000,0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Стипендии для специалистов и молодых (до 35 лет включительно) работников организаций - исполнителей государственного оборонного заказа за значительный вклад в создание прорывных технологий и разработку современных образцов вооружения, военной и специальной техники в интересах обеспечения обороны страны и безопасности государства</w:t>
            </w:r>
          </w:p>
        </w:tc>
        <w:tc>
          <w:tcPr>
            <w:tcW w:w="1891" w:type="dxa"/>
            <w:tcBorders>
              <w:top w:val="nil"/>
              <w:left w:val="nil"/>
              <w:bottom w:val="nil"/>
              <w:right w:val="nil"/>
            </w:tcBorders>
            <w:vAlign w:val="bottom"/>
          </w:tcPr>
          <w:p w:rsidR="00EC3E14" w:rsidRDefault="00EC3E14">
            <w:pPr>
              <w:pStyle w:val="ConsPlusNormal"/>
            </w:pPr>
            <w:r>
              <w:t>44 4 01 31020</w:t>
            </w:r>
          </w:p>
        </w:tc>
        <w:tc>
          <w:tcPr>
            <w:tcW w:w="510" w:type="dxa"/>
            <w:tcBorders>
              <w:top w:val="nil"/>
              <w:left w:val="nil"/>
              <w:bottom w:val="nil"/>
              <w:right w:val="nil"/>
            </w:tcBorders>
            <w:vAlign w:val="bottom"/>
          </w:tcPr>
          <w:p w:rsidR="00EC3E14" w:rsidRDefault="00EC3E14">
            <w:pPr>
              <w:pStyle w:val="ConsPlusNormal"/>
            </w:pPr>
            <w:r>
              <w:t>02</w:t>
            </w:r>
          </w:p>
        </w:tc>
        <w:tc>
          <w:tcPr>
            <w:tcW w:w="518" w:type="dxa"/>
            <w:tcBorders>
              <w:top w:val="nil"/>
              <w:left w:val="nil"/>
              <w:bottom w:val="nil"/>
              <w:right w:val="nil"/>
            </w:tcBorders>
            <w:vAlign w:val="bottom"/>
          </w:tcPr>
          <w:p w:rsidR="00EC3E14" w:rsidRDefault="00EC3E14">
            <w:pPr>
              <w:pStyle w:val="ConsPlusNormal"/>
            </w:pPr>
            <w:r>
              <w:t>09</w:t>
            </w:r>
          </w:p>
        </w:tc>
        <w:tc>
          <w:tcPr>
            <w:tcW w:w="787" w:type="dxa"/>
            <w:tcBorders>
              <w:top w:val="nil"/>
              <w:left w:val="nil"/>
              <w:bottom w:val="nil"/>
              <w:right w:val="nil"/>
            </w:tcBorders>
            <w:vAlign w:val="bottom"/>
          </w:tcPr>
          <w:p w:rsidR="00EC3E14" w:rsidRDefault="00EC3E14">
            <w:pPr>
              <w:pStyle w:val="ConsPlusNormal"/>
            </w:pPr>
            <w:r>
              <w:t>020</w:t>
            </w:r>
          </w:p>
        </w:tc>
        <w:tc>
          <w:tcPr>
            <w:tcW w:w="1955" w:type="dxa"/>
            <w:tcBorders>
              <w:top w:val="nil"/>
              <w:left w:val="nil"/>
              <w:bottom w:val="nil"/>
              <w:right w:val="nil"/>
            </w:tcBorders>
            <w:vAlign w:val="bottom"/>
          </w:tcPr>
          <w:p w:rsidR="00EC3E14" w:rsidRDefault="00EC3E14">
            <w:pPr>
              <w:pStyle w:val="ConsPlusNormal"/>
              <w:jc w:val="right"/>
            </w:pPr>
            <w:r>
              <w:t>750 000,0</w:t>
            </w:r>
          </w:p>
        </w:tc>
        <w:tc>
          <w:tcPr>
            <w:tcW w:w="1955" w:type="dxa"/>
            <w:tcBorders>
              <w:top w:val="nil"/>
              <w:left w:val="nil"/>
              <w:bottom w:val="nil"/>
              <w:right w:val="nil"/>
            </w:tcBorders>
            <w:vAlign w:val="bottom"/>
          </w:tcPr>
          <w:p w:rsidR="00EC3E14" w:rsidRDefault="00EC3E14">
            <w:pPr>
              <w:pStyle w:val="ConsPlusNormal"/>
              <w:jc w:val="right"/>
            </w:pPr>
            <w:r>
              <w:t>750 000,0</w:t>
            </w:r>
          </w:p>
        </w:tc>
        <w:tc>
          <w:tcPr>
            <w:tcW w:w="1927" w:type="dxa"/>
            <w:tcBorders>
              <w:top w:val="nil"/>
              <w:left w:val="nil"/>
              <w:bottom w:val="nil"/>
              <w:right w:val="nil"/>
            </w:tcBorders>
            <w:vAlign w:val="bottom"/>
          </w:tcPr>
          <w:p w:rsidR="00EC3E14" w:rsidRDefault="00EC3E14">
            <w:pPr>
              <w:pStyle w:val="ConsPlusNormal"/>
              <w:jc w:val="right"/>
            </w:pPr>
            <w:r>
              <w:t>750 000,0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outlineLvl w:val="1"/>
            </w:pPr>
            <w:r>
              <w:t>Государственная программа Российской Федерации "Реализация государственной национальной политики"</w:t>
            </w:r>
          </w:p>
        </w:tc>
        <w:tc>
          <w:tcPr>
            <w:tcW w:w="1891" w:type="dxa"/>
            <w:tcBorders>
              <w:top w:val="nil"/>
              <w:left w:val="nil"/>
              <w:bottom w:val="nil"/>
              <w:right w:val="nil"/>
            </w:tcBorders>
            <w:vAlign w:val="bottom"/>
          </w:tcPr>
          <w:p w:rsidR="00EC3E14" w:rsidRDefault="00EC3E14">
            <w:pPr>
              <w:pStyle w:val="ConsPlusNormal"/>
            </w:pPr>
            <w:r>
              <w:t>46</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5 000,0</w:t>
            </w:r>
          </w:p>
        </w:tc>
        <w:tc>
          <w:tcPr>
            <w:tcW w:w="1955" w:type="dxa"/>
            <w:tcBorders>
              <w:top w:val="nil"/>
              <w:left w:val="nil"/>
              <w:bottom w:val="nil"/>
              <w:right w:val="nil"/>
            </w:tcBorders>
            <w:vAlign w:val="bottom"/>
          </w:tcPr>
          <w:p w:rsidR="00EC3E14" w:rsidRDefault="00EC3E14">
            <w:pPr>
              <w:pStyle w:val="ConsPlusNormal"/>
              <w:jc w:val="right"/>
            </w:pPr>
            <w:r>
              <w:t>5 000,0</w:t>
            </w:r>
          </w:p>
        </w:tc>
        <w:tc>
          <w:tcPr>
            <w:tcW w:w="1927" w:type="dxa"/>
            <w:tcBorders>
              <w:top w:val="nil"/>
              <w:left w:val="nil"/>
              <w:bottom w:val="nil"/>
              <w:right w:val="nil"/>
            </w:tcBorders>
            <w:vAlign w:val="bottom"/>
          </w:tcPr>
          <w:p w:rsidR="00EC3E14" w:rsidRDefault="00EC3E14">
            <w:pPr>
              <w:pStyle w:val="ConsPlusNormal"/>
              <w:jc w:val="right"/>
            </w:pPr>
            <w:r>
              <w:t>5 000,0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Премия Президента Российской Федерации за вклад в укрепление единства российской нации</w:t>
            </w:r>
          </w:p>
        </w:tc>
        <w:tc>
          <w:tcPr>
            <w:tcW w:w="1891" w:type="dxa"/>
            <w:tcBorders>
              <w:top w:val="nil"/>
              <w:left w:val="nil"/>
              <w:bottom w:val="nil"/>
              <w:right w:val="nil"/>
            </w:tcBorders>
            <w:vAlign w:val="bottom"/>
          </w:tcPr>
          <w:p w:rsidR="00EC3E14" w:rsidRDefault="00EC3E14">
            <w:pPr>
              <w:pStyle w:val="ConsPlusNormal"/>
            </w:pPr>
            <w:r>
              <w:t>46 4 01 30850</w:t>
            </w:r>
          </w:p>
        </w:tc>
        <w:tc>
          <w:tcPr>
            <w:tcW w:w="510" w:type="dxa"/>
            <w:tcBorders>
              <w:top w:val="nil"/>
              <w:left w:val="nil"/>
              <w:bottom w:val="nil"/>
              <w:right w:val="nil"/>
            </w:tcBorders>
            <w:vAlign w:val="bottom"/>
          </w:tcPr>
          <w:p w:rsidR="00EC3E14" w:rsidRDefault="00EC3E14">
            <w:pPr>
              <w:pStyle w:val="ConsPlusNormal"/>
            </w:pPr>
            <w:r>
              <w:t>01</w:t>
            </w:r>
          </w:p>
        </w:tc>
        <w:tc>
          <w:tcPr>
            <w:tcW w:w="518" w:type="dxa"/>
            <w:tcBorders>
              <w:top w:val="nil"/>
              <w:left w:val="nil"/>
              <w:bottom w:val="nil"/>
              <w:right w:val="nil"/>
            </w:tcBorders>
            <w:vAlign w:val="bottom"/>
          </w:tcPr>
          <w:p w:rsidR="00EC3E14" w:rsidRDefault="00EC3E14">
            <w:pPr>
              <w:pStyle w:val="ConsPlusNormal"/>
            </w:pPr>
            <w:r>
              <w:t>13</w:t>
            </w:r>
          </w:p>
        </w:tc>
        <w:tc>
          <w:tcPr>
            <w:tcW w:w="787" w:type="dxa"/>
            <w:tcBorders>
              <w:top w:val="nil"/>
              <w:left w:val="nil"/>
              <w:bottom w:val="nil"/>
              <w:right w:val="nil"/>
            </w:tcBorders>
            <w:vAlign w:val="bottom"/>
          </w:tcPr>
          <w:p w:rsidR="00EC3E14" w:rsidRDefault="00EC3E14">
            <w:pPr>
              <w:pStyle w:val="ConsPlusNormal"/>
            </w:pPr>
            <w:r>
              <w:t>303</w:t>
            </w:r>
          </w:p>
        </w:tc>
        <w:tc>
          <w:tcPr>
            <w:tcW w:w="1955" w:type="dxa"/>
            <w:tcBorders>
              <w:top w:val="nil"/>
              <w:left w:val="nil"/>
              <w:bottom w:val="nil"/>
              <w:right w:val="nil"/>
            </w:tcBorders>
            <w:vAlign w:val="bottom"/>
          </w:tcPr>
          <w:p w:rsidR="00EC3E14" w:rsidRDefault="00EC3E14">
            <w:pPr>
              <w:pStyle w:val="ConsPlusNormal"/>
              <w:jc w:val="right"/>
            </w:pPr>
            <w:r>
              <w:t>5 000,0</w:t>
            </w:r>
          </w:p>
        </w:tc>
        <w:tc>
          <w:tcPr>
            <w:tcW w:w="1955" w:type="dxa"/>
            <w:tcBorders>
              <w:top w:val="nil"/>
              <w:left w:val="nil"/>
              <w:bottom w:val="nil"/>
              <w:right w:val="nil"/>
            </w:tcBorders>
            <w:vAlign w:val="bottom"/>
          </w:tcPr>
          <w:p w:rsidR="00EC3E14" w:rsidRDefault="00EC3E14">
            <w:pPr>
              <w:pStyle w:val="ConsPlusNormal"/>
              <w:jc w:val="right"/>
            </w:pPr>
            <w:r>
              <w:t>5 000,0</w:t>
            </w:r>
          </w:p>
        </w:tc>
        <w:tc>
          <w:tcPr>
            <w:tcW w:w="1927" w:type="dxa"/>
            <w:tcBorders>
              <w:top w:val="nil"/>
              <w:left w:val="nil"/>
              <w:bottom w:val="nil"/>
              <w:right w:val="nil"/>
            </w:tcBorders>
            <w:vAlign w:val="bottom"/>
          </w:tcPr>
          <w:p w:rsidR="00EC3E14" w:rsidRDefault="00EC3E14">
            <w:pPr>
              <w:pStyle w:val="ConsPlusNormal"/>
              <w:jc w:val="right"/>
            </w:pPr>
            <w:r>
              <w:t>5 000,0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outlineLvl w:val="1"/>
            </w:pPr>
            <w:r>
              <w:t>Государственная программа Российской Федерации "Научно-технологическое развитие Российской Федерации"</w:t>
            </w:r>
          </w:p>
        </w:tc>
        <w:tc>
          <w:tcPr>
            <w:tcW w:w="1891" w:type="dxa"/>
            <w:tcBorders>
              <w:top w:val="nil"/>
              <w:left w:val="nil"/>
              <w:bottom w:val="nil"/>
              <w:right w:val="nil"/>
            </w:tcBorders>
            <w:vAlign w:val="bottom"/>
          </w:tcPr>
          <w:p w:rsidR="00EC3E14" w:rsidRDefault="00EC3E14">
            <w:pPr>
              <w:pStyle w:val="ConsPlusNormal"/>
            </w:pPr>
            <w:r>
              <w:t>47</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216 205,0</w:t>
            </w:r>
          </w:p>
        </w:tc>
        <w:tc>
          <w:tcPr>
            <w:tcW w:w="1955" w:type="dxa"/>
            <w:tcBorders>
              <w:top w:val="nil"/>
              <w:left w:val="nil"/>
              <w:bottom w:val="nil"/>
              <w:right w:val="nil"/>
            </w:tcBorders>
            <w:vAlign w:val="bottom"/>
          </w:tcPr>
          <w:p w:rsidR="00EC3E14" w:rsidRDefault="00EC3E14">
            <w:pPr>
              <w:pStyle w:val="ConsPlusNormal"/>
              <w:jc w:val="right"/>
            </w:pPr>
            <w:r>
              <w:t>109 400,0</w:t>
            </w:r>
          </w:p>
        </w:tc>
        <w:tc>
          <w:tcPr>
            <w:tcW w:w="1927" w:type="dxa"/>
            <w:tcBorders>
              <w:top w:val="nil"/>
              <w:left w:val="nil"/>
              <w:bottom w:val="nil"/>
              <w:right w:val="nil"/>
            </w:tcBorders>
            <w:vAlign w:val="bottom"/>
          </w:tcPr>
          <w:p w:rsidR="00EC3E14" w:rsidRDefault="00EC3E14">
            <w:pPr>
              <w:pStyle w:val="ConsPlusNormal"/>
              <w:jc w:val="right"/>
            </w:pPr>
            <w:r>
              <w:t>109 400,0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lastRenderedPageBreak/>
              <w:t>Государственные премии Российской Федерации в области науки и техники</w:t>
            </w:r>
          </w:p>
        </w:tc>
        <w:tc>
          <w:tcPr>
            <w:tcW w:w="1891" w:type="dxa"/>
            <w:tcBorders>
              <w:top w:val="nil"/>
              <w:left w:val="nil"/>
              <w:bottom w:val="nil"/>
              <w:right w:val="nil"/>
            </w:tcBorders>
            <w:vAlign w:val="bottom"/>
          </w:tcPr>
          <w:p w:rsidR="00EC3E14" w:rsidRDefault="00EC3E14">
            <w:pPr>
              <w:pStyle w:val="ConsPlusNormal"/>
            </w:pPr>
            <w:r>
              <w:t>47 4 05 30330</w:t>
            </w:r>
          </w:p>
        </w:tc>
        <w:tc>
          <w:tcPr>
            <w:tcW w:w="510" w:type="dxa"/>
            <w:tcBorders>
              <w:top w:val="nil"/>
              <w:left w:val="nil"/>
              <w:bottom w:val="nil"/>
              <w:right w:val="nil"/>
            </w:tcBorders>
            <w:vAlign w:val="bottom"/>
          </w:tcPr>
          <w:p w:rsidR="00EC3E14" w:rsidRDefault="00EC3E14">
            <w:pPr>
              <w:pStyle w:val="ConsPlusNormal"/>
            </w:pPr>
            <w:r>
              <w:t>01</w:t>
            </w:r>
          </w:p>
        </w:tc>
        <w:tc>
          <w:tcPr>
            <w:tcW w:w="518" w:type="dxa"/>
            <w:tcBorders>
              <w:top w:val="nil"/>
              <w:left w:val="nil"/>
              <w:bottom w:val="nil"/>
              <w:right w:val="nil"/>
            </w:tcBorders>
            <w:vAlign w:val="bottom"/>
          </w:tcPr>
          <w:p w:rsidR="00EC3E14" w:rsidRDefault="00EC3E14">
            <w:pPr>
              <w:pStyle w:val="ConsPlusNormal"/>
            </w:pPr>
            <w:r>
              <w:t>12</w:t>
            </w:r>
          </w:p>
        </w:tc>
        <w:tc>
          <w:tcPr>
            <w:tcW w:w="787" w:type="dxa"/>
            <w:tcBorders>
              <w:top w:val="nil"/>
              <w:left w:val="nil"/>
              <w:bottom w:val="nil"/>
              <w:right w:val="nil"/>
            </w:tcBorders>
            <w:vAlign w:val="bottom"/>
          </w:tcPr>
          <w:p w:rsidR="00EC3E14" w:rsidRDefault="00EC3E14">
            <w:pPr>
              <w:pStyle w:val="ConsPlusNormal"/>
            </w:pPr>
            <w:r>
              <w:t>303</w:t>
            </w:r>
          </w:p>
        </w:tc>
        <w:tc>
          <w:tcPr>
            <w:tcW w:w="1955" w:type="dxa"/>
            <w:tcBorders>
              <w:top w:val="nil"/>
              <w:left w:val="nil"/>
              <w:bottom w:val="nil"/>
              <w:right w:val="nil"/>
            </w:tcBorders>
            <w:vAlign w:val="bottom"/>
          </w:tcPr>
          <w:p w:rsidR="00EC3E14" w:rsidRDefault="00EC3E14">
            <w:pPr>
              <w:pStyle w:val="ConsPlusNormal"/>
              <w:jc w:val="right"/>
            </w:pPr>
            <w:r>
              <w:t>40 000,0</w:t>
            </w:r>
          </w:p>
        </w:tc>
        <w:tc>
          <w:tcPr>
            <w:tcW w:w="1955" w:type="dxa"/>
            <w:tcBorders>
              <w:top w:val="nil"/>
              <w:left w:val="nil"/>
              <w:bottom w:val="nil"/>
              <w:right w:val="nil"/>
            </w:tcBorders>
            <w:vAlign w:val="bottom"/>
          </w:tcPr>
          <w:p w:rsidR="00EC3E14" w:rsidRDefault="00EC3E14">
            <w:pPr>
              <w:pStyle w:val="ConsPlusNormal"/>
              <w:jc w:val="right"/>
            </w:pPr>
            <w:r>
              <w:t>40 000,0</w:t>
            </w:r>
          </w:p>
        </w:tc>
        <w:tc>
          <w:tcPr>
            <w:tcW w:w="1927" w:type="dxa"/>
            <w:tcBorders>
              <w:top w:val="nil"/>
              <w:left w:val="nil"/>
              <w:bottom w:val="nil"/>
              <w:right w:val="nil"/>
            </w:tcBorders>
            <w:vAlign w:val="bottom"/>
          </w:tcPr>
          <w:p w:rsidR="00EC3E14" w:rsidRDefault="00EC3E14">
            <w:pPr>
              <w:pStyle w:val="ConsPlusNormal"/>
              <w:jc w:val="right"/>
            </w:pPr>
            <w:r>
              <w:t>40 000,0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Премия Президента Российской Федерации в области науки и инноваций для молодых ученых</w:t>
            </w:r>
          </w:p>
        </w:tc>
        <w:tc>
          <w:tcPr>
            <w:tcW w:w="1891" w:type="dxa"/>
            <w:tcBorders>
              <w:top w:val="nil"/>
              <w:left w:val="nil"/>
              <w:bottom w:val="nil"/>
              <w:right w:val="nil"/>
            </w:tcBorders>
            <w:vAlign w:val="bottom"/>
          </w:tcPr>
          <w:p w:rsidR="00EC3E14" w:rsidRDefault="00EC3E14">
            <w:pPr>
              <w:pStyle w:val="ConsPlusNormal"/>
            </w:pPr>
            <w:r>
              <w:t>47 4 05 30400</w:t>
            </w:r>
          </w:p>
        </w:tc>
        <w:tc>
          <w:tcPr>
            <w:tcW w:w="510" w:type="dxa"/>
            <w:tcBorders>
              <w:top w:val="nil"/>
              <w:left w:val="nil"/>
              <w:bottom w:val="nil"/>
              <w:right w:val="nil"/>
            </w:tcBorders>
            <w:vAlign w:val="bottom"/>
          </w:tcPr>
          <w:p w:rsidR="00EC3E14" w:rsidRDefault="00EC3E14">
            <w:pPr>
              <w:pStyle w:val="ConsPlusNormal"/>
            </w:pPr>
            <w:r>
              <w:t>01</w:t>
            </w:r>
          </w:p>
        </w:tc>
        <w:tc>
          <w:tcPr>
            <w:tcW w:w="518" w:type="dxa"/>
            <w:tcBorders>
              <w:top w:val="nil"/>
              <w:left w:val="nil"/>
              <w:bottom w:val="nil"/>
              <w:right w:val="nil"/>
            </w:tcBorders>
            <w:vAlign w:val="bottom"/>
          </w:tcPr>
          <w:p w:rsidR="00EC3E14" w:rsidRDefault="00EC3E14">
            <w:pPr>
              <w:pStyle w:val="ConsPlusNormal"/>
            </w:pPr>
            <w:r>
              <w:t>12</w:t>
            </w:r>
          </w:p>
        </w:tc>
        <w:tc>
          <w:tcPr>
            <w:tcW w:w="787" w:type="dxa"/>
            <w:tcBorders>
              <w:top w:val="nil"/>
              <w:left w:val="nil"/>
              <w:bottom w:val="nil"/>
              <w:right w:val="nil"/>
            </w:tcBorders>
            <w:vAlign w:val="bottom"/>
          </w:tcPr>
          <w:p w:rsidR="00EC3E14" w:rsidRDefault="00EC3E14">
            <w:pPr>
              <w:pStyle w:val="ConsPlusNormal"/>
            </w:pPr>
            <w:r>
              <w:t>303</w:t>
            </w:r>
          </w:p>
        </w:tc>
        <w:tc>
          <w:tcPr>
            <w:tcW w:w="1955" w:type="dxa"/>
            <w:tcBorders>
              <w:top w:val="nil"/>
              <w:left w:val="nil"/>
              <w:bottom w:val="nil"/>
              <w:right w:val="nil"/>
            </w:tcBorders>
            <w:vAlign w:val="bottom"/>
          </w:tcPr>
          <w:p w:rsidR="00EC3E14" w:rsidRDefault="00EC3E14">
            <w:pPr>
              <w:pStyle w:val="ConsPlusNormal"/>
              <w:jc w:val="right"/>
            </w:pPr>
            <w:r>
              <w:t>20 000,0</w:t>
            </w:r>
          </w:p>
        </w:tc>
        <w:tc>
          <w:tcPr>
            <w:tcW w:w="1955" w:type="dxa"/>
            <w:tcBorders>
              <w:top w:val="nil"/>
              <w:left w:val="nil"/>
              <w:bottom w:val="nil"/>
              <w:right w:val="nil"/>
            </w:tcBorders>
            <w:vAlign w:val="bottom"/>
          </w:tcPr>
          <w:p w:rsidR="00EC3E14" w:rsidRDefault="00EC3E14">
            <w:pPr>
              <w:pStyle w:val="ConsPlusNormal"/>
              <w:jc w:val="right"/>
            </w:pPr>
            <w:r>
              <w:t>20 000,0</w:t>
            </w:r>
          </w:p>
        </w:tc>
        <w:tc>
          <w:tcPr>
            <w:tcW w:w="1927" w:type="dxa"/>
            <w:tcBorders>
              <w:top w:val="nil"/>
              <w:left w:val="nil"/>
              <w:bottom w:val="nil"/>
              <w:right w:val="nil"/>
            </w:tcBorders>
            <w:vAlign w:val="bottom"/>
          </w:tcPr>
          <w:p w:rsidR="00EC3E14" w:rsidRDefault="00EC3E14">
            <w:pPr>
              <w:pStyle w:val="ConsPlusNormal"/>
              <w:jc w:val="right"/>
            </w:pPr>
            <w:r>
              <w:t>20 000,0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Стипендия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w:t>
            </w:r>
          </w:p>
        </w:tc>
        <w:tc>
          <w:tcPr>
            <w:tcW w:w="1891" w:type="dxa"/>
            <w:tcBorders>
              <w:top w:val="nil"/>
              <w:left w:val="nil"/>
              <w:bottom w:val="nil"/>
              <w:right w:val="nil"/>
            </w:tcBorders>
            <w:vAlign w:val="bottom"/>
          </w:tcPr>
          <w:p w:rsidR="00EC3E14" w:rsidRDefault="00EC3E14">
            <w:pPr>
              <w:pStyle w:val="ConsPlusNormal"/>
            </w:pPr>
            <w:r>
              <w:t>47 4 05 30460</w:t>
            </w:r>
          </w:p>
        </w:tc>
        <w:tc>
          <w:tcPr>
            <w:tcW w:w="510" w:type="dxa"/>
            <w:tcBorders>
              <w:top w:val="nil"/>
              <w:left w:val="nil"/>
              <w:bottom w:val="nil"/>
              <w:right w:val="nil"/>
            </w:tcBorders>
            <w:vAlign w:val="bottom"/>
          </w:tcPr>
          <w:p w:rsidR="00EC3E14" w:rsidRDefault="00EC3E14">
            <w:pPr>
              <w:pStyle w:val="ConsPlusNormal"/>
            </w:pPr>
            <w:r>
              <w:t>01</w:t>
            </w:r>
          </w:p>
        </w:tc>
        <w:tc>
          <w:tcPr>
            <w:tcW w:w="518" w:type="dxa"/>
            <w:tcBorders>
              <w:top w:val="nil"/>
              <w:left w:val="nil"/>
              <w:bottom w:val="nil"/>
              <w:right w:val="nil"/>
            </w:tcBorders>
            <w:vAlign w:val="bottom"/>
          </w:tcPr>
          <w:p w:rsidR="00EC3E14" w:rsidRDefault="00EC3E14">
            <w:pPr>
              <w:pStyle w:val="ConsPlusNormal"/>
            </w:pPr>
            <w:r>
              <w:t>12</w:t>
            </w:r>
          </w:p>
        </w:tc>
        <w:tc>
          <w:tcPr>
            <w:tcW w:w="787" w:type="dxa"/>
            <w:tcBorders>
              <w:top w:val="nil"/>
              <w:left w:val="nil"/>
              <w:bottom w:val="nil"/>
              <w:right w:val="nil"/>
            </w:tcBorders>
            <w:vAlign w:val="bottom"/>
          </w:tcPr>
          <w:p w:rsidR="00EC3E14" w:rsidRDefault="00EC3E14">
            <w:pPr>
              <w:pStyle w:val="ConsPlusNormal"/>
            </w:pPr>
            <w:r>
              <w:t>075</w:t>
            </w:r>
          </w:p>
        </w:tc>
        <w:tc>
          <w:tcPr>
            <w:tcW w:w="1955" w:type="dxa"/>
            <w:tcBorders>
              <w:top w:val="nil"/>
              <w:left w:val="nil"/>
              <w:bottom w:val="nil"/>
              <w:right w:val="nil"/>
            </w:tcBorders>
            <w:vAlign w:val="bottom"/>
          </w:tcPr>
          <w:p w:rsidR="00EC3E14" w:rsidRDefault="00EC3E14">
            <w:pPr>
              <w:pStyle w:val="ConsPlusNormal"/>
              <w:jc w:val="right"/>
            </w:pPr>
            <w:r>
              <w:t>106 805,0</w:t>
            </w: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Премии Правительства Российской Федерации в области науки и техники ученым и специалистам</w:t>
            </w:r>
          </w:p>
        </w:tc>
        <w:tc>
          <w:tcPr>
            <w:tcW w:w="1891" w:type="dxa"/>
            <w:tcBorders>
              <w:top w:val="nil"/>
              <w:left w:val="nil"/>
              <w:bottom w:val="nil"/>
              <w:right w:val="nil"/>
            </w:tcBorders>
            <w:vAlign w:val="bottom"/>
          </w:tcPr>
          <w:p w:rsidR="00EC3E14" w:rsidRDefault="00EC3E14">
            <w:pPr>
              <w:pStyle w:val="ConsPlusNormal"/>
            </w:pPr>
            <w:r>
              <w:t>47 4 05 30480</w:t>
            </w:r>
          </w:p>
        </w:tc>
        <w:tc>
          <w:tcPr>
            <w:tcW w:w="510" w:type="dxa"/>
            <w:tcBorders>
              <w:top w:val="nil"/>
              <w:left w:val="nil"/>
              <w:bottom w:val="nil"/>
              <w:right w:val="nil"/>
            </w:tcBorders>
            <w:vAlign w:val="bottom"/>
          </w:tcPr>
          <w:p w:rsidR="00EC3E14" w:rsidRDefault="00EC3E14">
            <w:pPr>
              <w:pStyle w:val="ConsPlusNormal"/>
            </w:pPr>
            <w:r>
              <w:t>01</w:t>
            </w:r>
          </w:p>
        </w:tc>
        <w:tc>
          <w:tcPr>
            <w:tcW w:w="518" w:type="dxa"/>
            <w:tcBorders>
              <w:top w:val="nil"/>
              <w:left w:val="nil"/>
              <w:bottom w:val="nil"/>
              <w:right w:val="nil"/>
            </w:tcBorders>
            <w:vAlign w:val="bottom"/>
          </w:tcPr>
          <w:p w:rsidR="00EC3E14" w:rsidRDefault="00EC3E14">
            <w:pPr>
              <w:pStyle w:val="ConsPlusNormal"/>
            </w:pPr>
            <w:r>
              <w:t>12</w:t>
            </w:r>
          </w:p>
        </w:tc>
        <w:tc>
          <w:tcPr>
            <w:tcW w:w="787" w:type="dxa"/>
            <w:tcBorders>
              <w:top w:val="nil"/>
              <w:left w:val="nil"/>
              <w:bottom w:val="nil"/>
              <w:right w:val="nil"/>
            </w:tcBorders>
            <w:vAlign w:val="bottom"/>
          </w:tcPr>
          <w:p w:rsidR="00EC3E14" w:rsidRDefault="00EC3E14">
            <w:pPr>
              <w:pStyle w:val="ConsPlusNormal"/>
            </w:pPr>
            <w:r>
              <w:t>075</w:t>
            </w:r>
          </w:p>
        </w:tc>
        <w:tc>
          <w:tcPr>
            <w:tcW w:w="1955" w:type="dxa"/>
            <w:tcBorders>
              <w:top w:val="nil"/>
              <w:left w:val="nil"/>
              <w:bottom w:val="nil"/>
              <w:right w:val="nil"/>
            </w:tcBorders>
            <w:vAlign w:val="bottom"/>
          </w:tcPr>
          <w:p w:rsidR="00EC3E14" w:rsidRDefault="00EC3E14">
            <w:pPr>
              <w:pStyle w:val="ConsPlusNormal"/>
              <w:jc w:val="right"/>
            </w:pPr>
            <w:r>
              <w:t>40 000,0</w:t>
            </w:r>
          </w:p>
        </w:tc>
        <w:tc>
          <w:tcPr>
            <w:tcW w:w="1955" w:type="dxa"/>
            <w:tcBorders>
              <w:top w:val="nil"/>
              <w:left w:val="nil"/>
              <w:bottom w:val="nil"/>
              <w:right w:val="nil"/>
            </w:tcBorders>
            <w:vAlign w:val="bottom"/>
          </w:tcPr>
          <w:p w:rsidR="00EC3E14" w:rsidRDefault="00EC3E14">
            <w:pPr>
              <w:pStyle w:val="ConsPlusNormal"/>
              <w:jc w:val="right"/>
            </w:pPr>
            <w:r>
              <w:t>40 000,0</w:t>
            </w:r>
          </w:p>
        </w:tc>
        <w:tc>
          <w:tcPr>
            <w:tcW w:w="1927" w:type="dxa"/>
            <w:tcBorders>
              <w:top w:val="nil"/>
              <w:left w:val="nil"/>
              <w:bottom w:val="nil"/>
              <w:right w:val="nil"/>
            </w:tcBorders>
            <w:vAlign w:val="bottom"/>
          </w:tcPr>
          <w:p w:rsidR="00EC3E14" w:rsidRDefault="00EC3E14">
            <w:pPr>
              <w:pStyle w:val="ConsPlusNormal"/>
              <w:jc w:val="right"/>
            </w:pPr>
            <w:r>
              <w:t>40 000,0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Премии Правительства Российской Федерации в области науки и техники для молодых ученых</w:t>
            </w:r>
          </w:p>
        </w:tc>
        <w:tc>
          <w:tcPr>
            <w:tcW w:w="1891" w:type="dxa"/>
            <w:tcBorders>
              <w:top w:val="nil"/>
              <w:left w:val="nil"/>
              <w:bottom w:val="nil"/>
              <w:right w:val="nil"/>
            </w:tcBorders>
            <w:vAlign w:val="bottom"/>
          </w:tcPr>
          <w:p w:rsidR="00EC3E14" w:rsidRDefault="00EC3E14">
            <w:pPr>
              <w:pStyle w:val="ConsPlusNormal"/>
            </w:pPr>
            <w:r>
              <w:t>47 4 05 30500</w:t>
            </w:r>
          </w:p>
        </w:tc>
        <w:tc>
          <w:tcPr>
            <w:tcW w:w="510" w:type="dxa"/>
            <w:tcBorders>
              <w:top w:val="nil"/>
              <w:left w:val="nil"/>
              <w:bottom w:val="nil"/>
              <w:right w:val="nil"/>
            </w:tcBorders>
            <w:vAlign w:val="bottom"/>
          </w:tcPr>
          <w:p w:rsidR="00EC3E14" w:rsidRDefault="00EC3E14">
            <w:pPr>
              <w:pStyle w:val="ConsPlusNormal"/>
            </w:pPr>
            <w:r>
              <w:t>01</w:t>
            </w:r>
          </w:p>
        </w:tc>
        <w:tc>
          <w:tcPr>
            <w:tcW w:w="518" w:type="dxa"/>
            <w:tcBorders>
              <w:top w:val="nil"/>
              <w:left w:val="nil"/>
              <w:bottom w:val="nil"/>
              <w:right w:val="nil"/>
            </w:tcBorders>
            <w:vAlign w:val="bottom"/>
          </w:tcPr>
          <w:p w:rsidR="00EC3E14" w:rsidRDefault="00EC3E14">
            <w:pPr>
              <w:pStyle w:val="ConsPlusNormal"/>
            </w:pPr>
            <w:r>
              <w:t>12</w:t>
            </w:r>
          </w:p>
        </w:tc>
        <w:tc>
          <w:tcPr>
            <w:tcW w:w="787" w:type="dxa"/>
            <w:tcBorders>
              <w:top w:val="nil"/>
              <w:left w:val="nil"/>
              <w:bottom w:val="nil"/>
              <w:right w:val="nil"/>
            </w:tcBorders>
            <w:vAlign w:val="bottom"/>
          </w:tcPr>
          <w:p w:rsidR="00EC3E14" w:rsidRDefault="00EC3E14">
            <w:pPr>
              <w:pStyle w:val="ConsPlusNormal"/>
            </w:pPr>
            <w:r>
              <w:t>075</w:t>
            </w:r>
          </w:p>
        </w:tc>
        <w:tc>
          <w:tcPr>
            <w:tcW w:w="1955" w:type="dxa"/>
            <w:tcBorders>
              <w:top w:val="nil"/>
              <w:left w:val="nil"/>
              <w:bottom w:val="nil"/>
              <w:right w:val="nil"/>
            </w:tcBorders>
            <w:vAlign w:val="bottom"/>
          </w:tcPr>
          <w:p w:rsidR="00EC3E14" w:rsidRDefault="00EC3E14">
            <w:pPr>
              <w:pStyle w:val="ConsPlusNormal"/>
              <w:jc w:val="right"/>
            </w:pPr>
            <w:r>
              <w:t>7 000,0</w:t>
            </w:r>
          </w:p>
        </w:tc>
        <w:tc>
          <w:tcPr>
            <w:tcW w:w="1955" w:type="dxa"/>
            <w:tcBorders>
              <w:top w:val="nil"/>
              <w:left w:val="nil"/>
              <w:bottom w:val="nil"/>
              <w:right w:val="nil"/>
            </w:tcBorders>
            <w:vAlign w:val="bottom"/>
          </w:tcPr>
          <w:p w:rsidR="00EC3E14" w:rsidRDefault="00EC3E14">
            <w:pPr>
              <w:pStyle w:val="ConsPlusNormal"/>
              <w:jc w:val="right"/>
            </w:pPr>
            <w:r>
              <w:t>7 000,0</w:t>
            </w:r>
          </w:p>
        </w:tc>
        <w:tc>
          <w:tcPr>
            <w:tcW w:w="1927" w:type="dxa"/>
            <w:tcBorders>
              <w:top w:val="nil"/>
              <w:left w:val="nil"/>
              <w:bottom w:val="nil"/>
              <w:right w:val="nil"/>
            </w:tcBorders>
            <w:vAlign w:val="bottom"/>
          </w:tcPr>
          <w:p w:rsidR="00EC3E14" w:rsidRDefault="00EC3E14">
            <w:pPr>
              <w:pStyle w:val="ConsPlusNormal"/>
              <w:jc w:val="right"/>
            </w:pPr>
            <w:r>
              <w:t>7 000,0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Стипендия имени Ж.И. Алферова для молодых ученых в области физики и нанотехнологий</w:t>
            </w:r>
          </w:p>
        </w:tc>
        <w:tc>
          <w:tcPr>
            <w:tcW w:w="1891" w:type="dxa"/>
            <w:tcBorders>
              <w:top w:val="nil"/>
              <w:left w:val="nil"/>
              <w:bottom w:val="nil"/>
              <w:right w:val="nil"/>
            </w:tcBorders>
            <w:vAlign w:val="bottom"/>
          </w:tcPr>
          <w:p w:rsidR="00EC3E14" w:rsidRDefault="00EC3E14">
            <w:pPr>
              <w:pStyle w:val="ConsPlusNormal"/>
            </w:pPr>
            <w:r>
              <w:t>47 4 05 31320</w:t>
            </w:r>
          </w:p>
        </w:tc>
        <w:tc>
          <w:tcPr>
            <w:tcW w:w="510" w:type="dxa"/>
            <w:tcBorders>
              <w:top w:val="nil"/>
              <w:left w:val="nil"/>
              <w:bottom w:val="nil"/>
              <w:right w:val="nil"/>
            </w:tcBorders>
            <w:vAlign w:val="bottom"/>
          </w:tcPr>
          <w:p w:rsidR="00EC3E14" w:rsidRDefault="00EC3E14">
            <w:pPr>
              <w:pStyle w:val="ConsPlusNormal"/>
            </w:pPr>
            <w:r>
              <w:t>01</w:t>
            </w:r>
          </w:p>
        </w:tc>
        <w:tc>
          <w:tcPr>
            <w:tcW w:w="518" w:type="dxa"/>
            <w:tcBorders>
              <w:top w:val="nil"/>
              <w:left w:val="nil"/>
              <w:bottom w:val="nil"/>
              <w:right w:val="nil"/>
            </w:tcBorders>
            <w:vAlign w:val="bottom"/>
          </w:tcPr>
          <w:p w:rsidR="00EC3E14" w:rsidRDefault="00EC3E14">
            <w:pPr>
              <w:pStyle w:val="ConsPlusNormal"/>
            </w:pPr>
            <w:r>
              <w:t>12</w:t>
            </w:r>
          </w:p>
        </w:tc>
        <w:tc>
          <w:tcPr>
            <w:tcW w:w="787" w:type="dxa"/>
            <w:tcBorders>
              <w:top w:val="nil"/>
              <w:left w:val="nil"/>
              <w:bottom w:val="nil"/>
              <w:right w:val="nil"/>
            </w:tcBorders>
            <w:vAlign w:val="bottom"/>
          </w:tcPr>
          <w:p w:rsidR="00EC3E14" w:rsidRDefault="00EC3E14">
            <w:pPr>
              <w:pStyle w:val="ConsPlusNormal"/>
            </w:pPr>
            <w:r>
              <w:t>075</w:t>
            </w:r>
          </w:p>
        </w:tc>
        <w:tc>
          <w:tcPr>
            <w:tcW w:w="1955" w:type="dxa"/>
            <w:tcBorders>
              <w:top w:val="nil"/>
              <w:left w:val="nil"/>
              <w:bottom w:val="nil"/>
              <w:right w:val="nil"/>
            </w:tcBorders>
            <w:vAlign w:val="bottom"/>
          </w:tcPr>
          <w:p w:rsidR="00EC3E14" w:rsidRDefault="00EC3E14">
            <w:pPr>
              <w:pStyle w:val="ConsPlusNormal"/>
              <w:jc w:val="right"/>
            </w:pPr>
            <w:r>
              <w:t>2 400,0</w:t>
            </w:r>
          </w:p>
        </w:tc>
        <w:tc>
          <w:tcPr>
            <w:tcW w:w="1955" w:type="dxa"/>
            <w:tcBorders>
              <w:top w:val="nil"/>
              <w:left w:val="nil"/>
              <w:bottom w:val="nil"/>
              <w:right w:val="nil"/>
            </w:tcBorders>
            <w:vAlign w:val="bottom"/>
          </w:tcPr>
          <w:p w:rsidR="00EC3E14" w:rsidRDefault="00EC3E14">
            <w:pPr>
              <w:pStyle w:val="ConsPlusNormal"/>
              <w:jc w:val="right"/>
            </w:pPr>
            <w:r>
              <w:t>2 400,0</w:t>
            </w:r>
          </w:p>
        </w:tc>
        <w:tc>
          <w:tcPr>
            <w:tcW w:w="1927" w:type="dxa"/>
            <w:tcBorders>
              <w:top w:val="nil"/>
              <w:left w:val="nil"/>
              <w:bottom w:val="nil"/>
              <w:right w:val="nil"/>
            </w:tcBorders>
            <w:vAlign w:val="bottom"/>
          </w:tcPr>
          <w:p w:rsidR="00EC3E14" w:rsidRDefault="00EC3E14">
            <w:pPr>
              <w:pStyle w:val="ConsPlusNormal"/>
              <w:jc w:val="right"/>
            </w:pPr>
            <w:r>
              <w:t>2 400,0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outlineLvl w:val="1"/>
            </w:pPr>
            <w:r>
              <w:t>Государственная программа Российской Федерации "Обеспечение защиты личности, общества и государства"</w:t>
            </w:r>
          </w:p>
        </w:tc>
        <w:tc>
          <w:tcPr>
            <w:tcW w:w="1891" w:type="dxa"/>
            <w:tcBorders>
              <w:top w:val="nil"/>
              <w:left w:val="nil"/>
              <w:bottom w:val="nil"/>
              <w:right w:val="nil"/>
            </w:tcBorders>
            <w:vAlign w:val="bottom"/>
          </w:tcPr>
          <w:p w:rsidR="00EC3E14" w:rsidRDefault="00EC3E14">
            <w:pPr>
              <w:pStyle w:val="ConsPlusNormal"/>
            </w:pPr>
            <w:r>
              <w:t>50</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30 079,4</w:t>
            </w:r>
          </w:p>
        </w:tc>
        <w:tc>
          <w:tcPr>
            <w:tcW w:w="1955" w:type="dxa"/>
            <w:tcBorders>
              <w:top w:val="nil"/>
              <w:left w:val="nil"/>
              <w:bottom w:val="nil"/>
              <w:right w:val="nil"/>
            </w:tcBorders>
            <w:vAlign w:val="bottom"/>
          </w:tcPr>
          <w:p w:rsidR="00EC3E14" w:rsidRDefault="00EC3E14">
            <w:pPr>
              <w:pStyle w:val="ConsPlusNormal"/>
              <w:jc w:val="right"/>
            </w:pPr>
            <w:r>
              <w:t>31 477,9</w:t>
            </w:r>
          </w:p>
        </w:tc>
        <w:tc>
          <w:tcPr>
            <w:tcW w:w="1927" w:type="dxa"/>
            <w:tcBorders>
              <w:top w:val="nil"/>
              <w:left w:val="nil"/>
              <w:bottom w:val="nil"/>
              <w:right w:val="nil"/>
            </w:tcBorders>
            <w:vAlign w:val="bottom"/>
          </w:tcPr>
          <w:p w:rsidR="00EC3E14" w:rsidRDefault="00EC3E14">
            <w:pPr>
              <w:pStyle w:val="ConsPlusNormal"/>
              <w:jc w:val="right"/>
            </w:pPr>
            <w:r>
              <w:t>32 737,0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Ежемесячная выплата гражданам, уволенным со службы в органах внутренних дел без права на пенсию, имеющим общую продолжительность службы в органах внутренних дел менее 20 лет</w:t>
            </w:r>
          </w:p>
        </w:tc>
        <w:tc>
          <w:tcPr>
            <w:tcW w:w="1891" w:type="dxa"/>
            <w:tcBorders>
              <w:top w:val="nil"/>
              <w:left w:val="nil"/>
              <w:bottom w:val="nil"/>
              <w:right w:val="nil"/>
            </w:tcBorders>
            <w:vAlign w:val="bottom"/>
          </w:tcPr>
          <w:p w:rsidR="00EC3E14" w:rsidRDefault="00EC3E14">
            <w:pPr>
              <w:pStyle w:val="ConsPlusNormal"/>
            </w:pPr>
            <w:r>
              <w:t>50 4 01 30230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03</w:t>
            </w:r>
          </w:p>
        </w:tc>
        <w:tc>
          <w:tcPr>
            <w:tcW w:w="787" w:type="dxa"/>
            <w:tcBorders>
              <w:top w:val="nil"/>
              <w:left w:val="nil"/>
              <w:bottom w:val="nil"/>
              <w:right w:val="nil"/>
            </w:tcBorders>
            <w:vAlign w:val="bottom"/>
          </w:tcPr>
          <w:p w:rsidR="00EC3E14" w:rsidRDefault="00EC3E14">
            <w:pPr>
              <w:pStyle w:val="ConsPlusNormal"/>
            </w:pPr>
            <w:r>
              <w:t>180</w:t>
            </w:r>
          </w:p>
        </w:tc>
        <w:tc>
          <w:tcPr>
            <w:tcW w:w="1955" w:type="dxa"/>
            <w:tcBorders>
              <w:top w:val="nil"/>
              <w:left w:val="nil"/>
              <w:bottom w:val="nil"/>
              <w:right w:val="nil"/>
            </w:tcBorders>
            <w:vAlign w:val="bottom"/>
          </w:tcPr>
          <w:p w:rsidR="00EC3E14" w:rsidRDefault="00EC3E14">
            <w:pPr>
              <w:pStyle w:val="ConsPlusNormal"/>
              <w:jc w:val="right"/>
            </w:pPr>
            <w:r>
              <w:t>30 079,4</w:t>
            </w:r>
          </w:p>
        </w:tc>
        <w:tc>
          <w:tcPr>
            <w:tcW w:w="1955" w:type="dxa"/>
            <w:tcBorders>
              <w:top w:val="nil"/>
              <w:left w:val="nil"/>
              <w:bottom w:val="nil"/>
              <w:right w:val="nil"/>
            </w:tcBorders>
            <w:vAlign w:val="bottom"/>
          </w:tcPr>
          <w:p w:rsidR="00EC3E14" w:rsidRDefault="00EC3E14">
            <w:pPr>
              <w:pStyle w:val="ConsPlusNormal"/>
              <w:jc w:val="right"/>
            </w:pPr>
            <w:r>
              <w:t>31 477,9</w:t>
            </w:r>
          </w:p>
        </w:tc>
        <w:tc>
          <w:tcPr>
            <w:tcW w:w="1927" w:type="dxa"/>
            <w:tcBorders>
              <w:top w:val="nil"/>
              <w:left w:val="nil"/>
              <w:bottom w:val="nil"/>
              <w:right w:val="nil"/>
            </w:tcBorders>
            <w:vAlign w:val="bottom"/>
          </w:tcPr>
          <w:p w:rsidR="00EC3E14" w:rsidRDefault="00EC3E14">
            <w:pPr>
              <w:pStyle w:val="ConsPlusNormal"/>
              <w:jc w:val="right"/>
            </w:pPr>
            <w:r>
              <w:t>32 737,0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outlineLvl w:val="1"/>
            </w:pPr>
            <w:r>
              <w:t>Государственная программа Российской Федерации "Развитие туризма"</w:t>
            </w:r>
          </w:p>
        </w:tc>
        <w:tc>
          <w:tcPr>
            <w:tcW w:w="1891" w:type="dxa"/>
            <w:tcBorders>
              <w:top w:val="nil"/>
              <w:left w:val="nil"/>
              <w:bottom w:val="nil"/>
              <w:right w:val="nil"/>
            </w:tcBorders>
            <w:vAlign w:val="bottom"/>
          </w:tcPr>
          <w:p w:rsidR="00EC3E14" w:rsidRDefault="00EC3E14">
            <w:pPr>
              <w:pStyle w:val="ConsPlusNormal"/>
            </w:pPr>
            <w:r>
              <w:t>55</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10 000,0</w:t>
            </w:r>
          </w:p>
        </w:tc>
        <w:tc>
          <w:tcPr>
            <w:tcW w:w="1955" w:type="dxa"/>
            <w:tcBorders>
              <w:top w:val="nil"/>
              <w:left w:val="nil"/>
              <w:bottom w:val="nil"/>
              <w:right w:val="nil"/>
            </w:tcBorders>
            <w:vAlign w:val="bottom"/>
          </w:tcPr>
          <w:p w:rsidR="00EC3E14" w:rsidRDefault="00EC3E14">
            <w:pPr>
              <w:pStyle w:val="ConsPlusNormal"/>
              <w:jc w:val="right"/>
            </w:pPr>
            <w:r>
              <w:t>10 000,0</w:t>
            </w:r>
          </w:p>
        </w:tc>
        <w:tc>
          <w:tcPr>
            <w:tcW w:w="1927" w:type="dxa"/>
            <w:tcBorders>
              <w:top w:val="nil"/>
              <w:left w:val="nil"/>
              <w:bottom w:val="nil"/>
              <w:right w:val="nil"/>
            </w:tcBorders>
            <w:vAlign w:val="bottom"/>
          </w:tcPr>
          <w:p w:rsidR="00EC3E14" w:rsidRDefault="00EC3E14">
            <w:pPr>
              <w:pStyle w:val="ConsPlusNormal"/>
              <w:jc w:val="right"/>
            </w:pPr>
            <w:r>
              <w:t>10 000,0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Премии Правительства Российской Федерации в области туризма</w:t>
            </w:r>
          </w:p>
        </w:tc>
        <w:tc>
          <w:tcPr>
            <w:tcW w:w="1891" w:type="dxa"/>
            <w:tcBorders>
              <w:top w:val="nil"/>
              <w:left w:val="nil"/>
              <w:bottom w:val="nil"/>
              <w:right w:val="nil"/>
            </w:tcBorders>
            <w:vAlign w:val="bottom"/>
          </w:tcPr>
          <w:p w:rsidR="00EC3E14" w:rsidRDefault="00EC3E14">
            <w:pPr>
              <w:pStyle w:val="ConsPlusNormal"/>
            </w:pPr>
            <w:r>
              <w:t>55 2 J3 30290</w:t>
            </w:r>
          </w:p>
        </w:tc>
        <w:tc>
          <w:tcPr>
            <w:tcW w:w="510" w:type="dxa"/>
            <w:tcBorders>
              <w:top w:val="nil"/>
              <w:left w:val="nil"/>
              <w:bottom w:val="nil"/>
              <w:right w:val="nil"/>
            </w:tcBorders>
            <w:vAlign w:val="bottom"/>
          </w:tcPr>
          <w:p w:rsidR="00EC3E14" w:rsidRDefault="00EC3E14">
            <w:pPr>
              <w:pStyle w:val="ConsPlusNormal"/>
            </w:pPr>
            <w:r>
              <w:t>04</w:t>
            </w:r>
          </w:p>
        </w:tc>
        <w:tc>
          <w:tcPr>
            <w:tcW w:w="518" w:type="dxa"/>
            <w:tcBorders>
              <w:top w:val="nil"/>
              <w:left w:val="nil"/>
              <w:bottom w:val="nil"/>
              <w:right w:val="nil"/>
            </w:tcBorders>
            <w:vAlign w:val="bottom"/>
          </w:tcPr>
          <w:p w:rsidR="00EC3E14" w:rsidRDefault="00EC3E14">
            <w:pPr>
              <w:pStyle w:val="ConsPlusNormal"/>
            </w:pPr>
            <w:r>
              <w:t>12</w:t>
            </w:r>
          </w:p>
        </w:tc>
        <w:tc>
          <w:tcPr>
            <w:tcW w:w="787" w:type="dxa"/>
            <w:tcBorders>
              <w:top w:val="nil"/>
              <w:left w:val="nil"/>
              <w:bottom w:val="nil"/>
              <w:right w:val="nil"/>
            </w:tcBorders>
            <w:vAlign w:val="bottom"/>
          </w:tcPr>
          <w:p w:rsidR="00EC3E14" w:rsidRDefault="00EC3E14">
            <w:pPr>
              <w:pStyle w:val="ConsPlusNormal"/>
            </w:pPr>
            <w:r>
              <w:t>139</w:t>
            </w:r>
          </w:p>
        </w:tc>
        <w:tc>
          <w:tcPr>
            <w:tcW w:w="1955" w:type="dxa"/>
            <w:tcBorders>
              <w:top w:val="nil"/>
              <w:left w:val="nil"/>
              <w:bottom w:val="nil"/>
              <w:right w:val="nil"/>
            </w:tcBorders>
            <w:vAlign w:val="bottom"/>
          </w:tcPr>
          <w:p w:rsidR="00EC3E14" w:rsidRDefault="00EC3E14">
            <w:pPr>
              <w:pStyle w:val="ConsPlusNormal"/>
              <w:jc w:val="right"/>
            </w:pPr>
            <w:r>
              <w:t>10 000,0</w:t>
            </w:r>
          </w:p>
        </w:tc>
        <w:tc>
          <w:tcPr>
            <w:tcW w:w="1955" w:type="dxa"/>
            <w:tcBorders>
              <w:top w:val="nil"/>
              <w:left w:val="nil"/>
              <w:bottom w:val="nil"/>
              <w:right w:val="nil"/>
            </w:tcBorders>
            <w:vAlign w:val="bottom"/>
          </w:tcPr>
          <w:p w:rsidR="00EC3E14" w:rsidRDefault="00EC3E14">
            <w:pPr>
              <w:pStyle w:val="ConsPlusNormal"/>
              <w:jc w:val="right"/>
            </w:pPr>
            <w:r>
              <w:t>10 000,0</w:t>
            </w:r>
          </w:p>
        </w:tc>
        <w:tc>
          <w:tcPr>
            <w:tcW w:w="1927" w:type="dxa"/>
            <w:tcBorders>
              <w:top w:val="nil"/>
              <w:left w:val="nil"/>
              <w:bottom w:val="nil"/>
              <w:right w:val="nil"/>
            </w:tcBorders>
            <w:vAlign w:val="bottom"/>
          </w:tcPr>
          <w:p w:rsidR="00EC3E14" w:rsidRDefault="00EC3E14">
            <w:pPr>
              <w:pStyle w:val="ConsPlusNormal"/>
              <w:jc w:val="right"/>
            </w:pPr>
            <w:r>
              <w:t>10 000,0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outlineLvl w:val="1"/>
            </w:pPr>
            <w:r>
              <w:lastRenderedPageBreak/>
              <w:t>Развитие пенсионной системы Российской Федерации</w:t>
            </w:r>
          </w:p>
        </w:tc>
        <w:tc>
          <w:tcPr>
            <w:tcW w:w="1891" w:type="dxa"/>
            <w:tcBorders>
              <w:top w:val="nil"/>
              <w:left w:val="nil"/>
              <w:bottom w:val="nil"/>
              <w:right w:val="nil"/>
            </w:tcBorders>
            <w:vAlign w:val="bottom"/>
          </w:tcPr>
          <w:p w:rsidR="00EC3E14" w:rsidRDefault="00EC3E14">
            <w:pPr>
              <w:pStyle w:val="ConsPlusNormal"/>
            </w:pPr>
            <w:r>
              <w:t>71</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1 246 309 890,1</w:t>
            </w:r>
          </w:p>
        </w:tc>
        <w:tc>
          <w:tcPr>
            <w:tcW w:w="1955" w:type="dxa"/>
            <w:tcBorders>
              <w:top w:val="nil"/>
              <w:left w:val="nil"/>
              <w:bottom w:val="nil"/>
              <w:right w:val="nil"/>
            </w:tcBorders>
            <w:vAlign w:val="bottom"/>
          </w:tcPr>
          <w:p w:rsidR="00EC3E14" w:rsidRDefault="00EC3E14">
            <w:pPr>
              <w:pStyle w:val="ConsPlusNormal"/>
              <w:jc w:val="right"/>
            </w:pPr>
            <w:r>
              <w:t>1 358 433 183,4</w:t>
            </w:r>
          </w:p>
        </w:tc>
        <w:tc>
          <w:tcPr>
            <w:tcW w:w="1927" w:type="dxa"/>
            <w:tcBorders>
              <w:top w:val="nil"/>
              <w:left w:val="nil"/>
              <w:bottom w:val="nil"/>
              <w:right w:val="nil"/>
            </w:tcBorders>
            <w:vAlign w:val="bottom"/>
          </w:tcPr>
          <w:p w:rsidR="00EC3E14" w:rsidRDefault="00EC3E14">
            <w:pPr>
              <w:pStyle w:val="ConsPlusNormal"/>
              <w:jc w:val="right"/>
            </w:pPr>
            <w:r>
              <w:t>1 412 770 510,7</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bottom"/>
          </w:tcPr>
          <w:p w:rsidR="00EC3E14" w:rsidRDefault="00EC3E14">
            <w:pPr>
              <w:pStyle w:val="ConsPlusNormal"/>
              <w:jc w:val="both"/>
            </w:pPr>
            <w:r>
              <w:t>Пенсии военнослужащим, членам их семей и лицам, приравненным к ним по пенсионному обеспечению, а также надбавки к пенсии, увеличение и повышение пенсии</w:t>
            </w:r>
          </w:p>
        </w:tc>
        <w:tc>
          <w:tcPr>
            <w:tcW w:w="1891" w:type="dxa"/>
            <w:tcBorders>
              <w:top w:val="nil"/>
              <w:left w:val="nil"/>
              <w:bottom w:val="nil"/>
              <w:right w:val="nil"/>
            </w:tcBorders>
            <w:vAlign w:val="bottom"/>
          </w:tcPr>
          <w:p w:rsidR="00EC3E14" w:rsidRDefault="00EC3E14">
            <w:pPr>
              <w:pStyle w:val="ConsPlusNormal"/>
            </w:pPr>
            <w:r>
              <w:t>71 0 00 30010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01</w:t>
            </w:r>
          </w:p>
        </w:tc>
        <w:tc>
          <w:tcPr>
            <w:tcW w:w="787" w:type="dxa"/>
            <w:tcBorders>
              <w:top w:val="nil"/>
              <w:left w:val="nil"/>
              <w:bottom w:val="nil"/>
              <w:right w:val="nil"/>
            </w:tcBorders>
            <w:vAlign w:val="bottom"/>
          </w:tcPr>
          <w:p w:rsidR="00EC3E14" w:rsidRDefault="00EC3E14">
            <w:pPr>
              <w:pStyle w:val="ConsPlusNormal"/>
            </w:pPr>
            <w:r>
              <w:t>092</w:t>
            </w:r>
          </w:p>
        </w:tc>
        <w:tc>
          <w:tcPr>
            <w:tcW w:w="1955" w:type="dxa"/>
            <w:tcBorders>
              <w:top w:val="nil"/>
              <w:left w:val="nil"/>
              <w:bottom w:val="nil"/>
              <w:right w:val="nil"/>
            </w:tcBorders>
            <w:vAlign w:val="bottom"/>
          </w:tcPr>
          <w:p w:rsidR="00EC3E14" w:rsidRDefault="00EC3E14">
            <w:pPr>
              <w:pStyle w:val="ConsPlusNormal"/>
              <w:jc w:val="right"/>
            </w:pPr>
            <w:r>
              <w:t>42 286 971,3</w:t>
            </w:r>
          </w:p>
        </w:tc>
        <w:tc>
          <w:tcPr>
            <w:tcW w:w="1955" w:type="dxa"/>
            <w:tcBorders>
              <w:top w:val="nil"/>
              <w:left w:val="nil"/>
              <w:bottom w:val="nil"/>
              <w:right w:val="nil"/>
            </w:tcBorders>
            <w:vAlign w:val="bottom"/>
          </w:tcPr>
          <w:p w:rsidR="00EC3E14" w:rsidRDefault="00EC3E14">
            <w:pPr>
              <w:pStyle w:val="ConsPlusNormal"/>
              <w:jc w:val="right"/>
            </w:pPr>
            <w:r>
              <w:t>1 358 433 183,4</w:t>
            </w:r>
          </w:p>
        </w:tc>
        <w:tc>
          <w:tcPr>
            <w:tcW w:w="1927" w:type="dxa"/>
            <w:tcBorders>
              <w:top w:val="nil"/>
              <w:left w:val="nil"/>
              <w:bottom w:val="nil"/>
              <w:right w:val="nil"/>
            </w:tcBorders>
            <w:vAlign w:val="bottom"/>
          </w:tcPr>
          <w:p w:rsidR="00EC3E14" w:rsidRDefault="00EC3E14">
            <w:pPr>
              <w:pStyle w:val="ConsPlusNormal"/>
              <w:jc w:val="right"/>
            </w:pPr>
            <w:r>
              <w:t>1 412 770 510,7</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Пенсии военнослужащим, членам их семей и лицам, приравненным к ним по пенсионному обеспечению, а также надбавки к пенсии, увеличение и повышение пенсии</w:t>
            </w:r>
          </w:p>
        </w:tc>
        <w:tc>
          <w:tcPr>
            <w:tcW w:w="1891" w:type="dxa"/>
            <w:tcBorders>
              <w:top w:val="nil"/>
              <w:left w:val="nil"/>
              <w:bottom w:val="nil"/>
              <w:right w:val="nil"/>
            </w:tcBorders>
            <w:vAlign w:val="bottom"/>
          </w:tcPr>
          <w:p w:rsidR="00EC3E14" w:rsidRDefault="00EC3E14">
            <w:pPr>
              <w:pStyle w:val="ConsPlusNormal"/>
            </w:pPr>
            <w:r>
              <w:t>71 0 00 30010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01</w:t>
            </w:r>
          </w:p>
        </w:tc>
        <w:tc>
          <w:tcPr>
            <w:tcW w:w="787" w:type="dxa"/>
            <w:tcBorders>
              <w:top w:val="nil"/>
              <w:left w:val="nil"/>
              <w:bottom w:val="nil"/>
              <w:right w:val="nil"/>
            </w:tcBorders>
            <w:vAlign w:val="bottom"/>
          </w:tcPr>
          <w:p w:rsidR="00EC3E14" w:rsidRDefault="00EC3E14">
            <w:pPr>
              <w:pStyle w:val="ConsPlusNormal"/>
            </w:pPr>
            <w:r>
              <w:t>153</w:t>
            </w:r>
          </w:p>
        </w:tc>
        <w:tc>
          <w:tcPr>
            <w:tcW w:w="1955" w:type="dxa"/>
            <w:tcBorders>
              <w:top w:val="nil"/>
              <w:left w:val="nil"/>
              <w:bottom w:val="nil"/>
              <w:right w:val="nil"/>
            </w:tcBorders>
            <w:vAlign w:val="bottom"/>
          </w:tcPr>
          <w:p w:rsidR="00EC3E14" w:rsidRDefault="00EC3E14">
            <w:pPr>
              <w:pStyle w:val="ConsPlusNormal"/>
              <w:jc w:val="right"/>
            </w:pPr>
            <w:r>
              <w:t>13 437 359,2</w:t>
            </w: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Пенсии военнослужащим, членам их семей и лицам, приравненным к ним по пенсионному обеспечению, а также надбавки к пенсии, увеличение и повышение пенсии</w:t>
            </w:r>
          </w:p>
        </w:tc>
        <w:tc>
          <w:tcPr>
            <w:tcW w:w="1891" w:type="dxa"/>
            <w:tcBorders>
              <w:top w:val="nil"/>
              <w:left w:val="nil"/>
              <w:bottom w:val="nil"/>
              <w:right w:val="nil"/>
            </w:tcBorders>
            <w:vAlign w:val="bottom"/>
          </w:tcPr>
          <w:p w:rsidR="00EC3E14" w:rsidRDefault="00EC3E14">
            <w:pPr>
              <w:pStyle w:val="ConsPlusNormal"/>
            </w:pPr>
            <w:r>
              <w:t>71 0 00 30010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01</w:t>
            </w:r>
          </w:p>
        </w:tc>
        <w:tc>
          <w:tcPr>
            <w:tcW w:w="787" w:type="dxa"/>
            <w:tcBorders>
              <w:top w:val="nil"/>
              <w:left w:val="nil"/>
              <w:bottom w:val="nil"/>
              <w:right w:val="nil"/>
            </w:tcBorders>
            <w:vAlign w:val="bottom"/>
          </w:tcPr>
          <w:p w:rsidR="00EC3E14" w:rsidRDefault="00EC3E14">
            <w:pPr>
              <w:pStyle w:val="ConsPlusNormal"/>
            </w:pPr>
            <w:r>
              <w:t>187</w:t>
            </w:r>
          </w:p>
        </w:tc>
        <w:tc>
          <w:tcPr>
            <w:tcW w:w="1955" w:type="dxa"/>
            <w:tcBorders>
              <w:top w:val="nil"/>
              <w:left w:val="nil"/>
              <w:bottom w:val="nil"/>
              <w:right w:val="nil"/>
            </w:tcBorders>
            <w:vAlign w:val="bottom"/>
          </w:tcPr>
          <w:p w:rsidR="00EC3E14" w:rsidRDefault="00EC3E14">
            <w:pPr>
              <w:pStyle w:val="ConsPlusNormal"/>
              <w:jc w:val="right"/>
            </w:pPr>
            <w:r>
              <w:t>500 262 206,0</w:t>
            </w: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Пенсии военнослужащим, членам их семей и лицам, приравненным к ним по пенсионному обеспечению, а также надбавки к пенсии, увеличение и повышение пенсии</w:t>
            </w:r>
          </w:p>
        </w:tc>
        <w:tc>
          <w:tcPr>
            <w:tcW w:w="1891" w:type="dxa"/>
            <w:tcBorders>
              <w:top w:val="nil"/>
              <w:left w:val="nil"/>
              <w:bottom w:val="nil"/>
              <w:right w:val="nil"/>
            </w:tcBorders>
            <w:vAlign w:val="bottom"/>
          </w:tcPr>
          <w:p w:rsidR="00EC3E14" w:rsidRDefault="00EC3E14">
            <w:pPr>
              <w:pStyle w:val="ConsPlusNormal"/>
            </w:pPr>
            <w:r>
              <w:t>71 0 00 30010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01</w:t>
            </w:r>
          </w:p>
        </w:tc>
        <w:tc>
          <w:tcPr>
            <w:tcW w:w="787" w:type="dxa"/>
            <w:tcBorders>
              <w:top w:val="nil"/>
              <w:left w:val="nil"/>
              <w:bottom w:val="nil"/>
              <w:right w:val="nil"/>
            </w:tcBorders>
            <w:vAlign w:val="bottom"/>
          </w:tcPr>
          <w:p w:rsidR="00EC3E14" w:rsidRDefault="00EC3E14">
            <w:pPr>
              <w:pStyle w:val="ConsPlusNormal"/>
            </w:pPr>
            <w:r>
              <w:t>188</w:t>
            </w:r>
          </w:p>
        </w:tc>
        <w:tc>
          <w:tcPr>
            <w:tcW w:w="1955" w:type="dxa"/>
            <w:tcBorders>
              <w:top w:val="nil"/>
              <w:left w:val="nil"/>
              <w:bottom w:val="nil"/>
              <w:right w:val="nil"/>
            </w:tcBorders>
            <w:vAlign w:val="bottom"/>
          </w:tcPr>
          <w:p w:rsidR="00EC3E14" w:rsidRDefault="00EC3E14">
            <w:pPr>
              <w:pStyle w:val="ConsPlusNormal"/>
              <w:jc w:val="right"/>
            </w:pPr>
            <w:r>
              <w:t>448 360 632,0</w:t>
            </w: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Пенсии военнослужащим, членам их семей и лицам, приравненным к ним по пенсионному обеспечению, а также надбавки к пенсии, увеличение и повышение пенсии</w:t>
            </w:r>
          </w:p>
        </w:tc>
        <w:tc>
          <w:tcPr>
            <w:tcW w:w="1891" w:type="dxa"/>
            <w:tcBorders>
              <w:top w:val="nil"/>
              <w:left w:val="nil"/>
              <w:bottom w:val="nil"/>
              <w:right w:val="nil"/>
            </w:tcBorders>
            <w:vAlign w:val="bottom"/>
          </w:tcPr>
          <w:p w:rsidR="00EC3E14" w:rsidRDefault="00EC3E14">
            <w:pPr>
              <w:pStyle w:val="ConsPlusNormal"/>
            </w:pPr>
            <w:r>
              <w:t>71 0 00 30010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01</w:t>
            </w:r>
          </w:p>
        </w:tc>
        <w:tc>
          <w:tcPr>
            <w:tcW w:w="787" w:type="dxa"/>
            <w:tcBorders>
              <w:top w:val="nil"/>
              <w:left w:val="nil"/>
              <w:bottom w:val="nil"/>
              <w:right w:val="nil"/>
            </w:tcBorders>
            <w:vAlign w:val="bottom"/>
          </w:tcPr>
          <w:p w:rsidR="00EC3E14" w:rsidRDefault="00EC3E14">
            <w:pPr>
              <w:pStyle w:val="ConsPlusNormal"/>
            </w:pPr>
            <w:r>
              <w:t>189</w:t>
            </w:r>
          </w:p>
        </w:tc>
        <w:tc>
          <w:tcPr>
            <w:tcW w:w="1955" w:type="dxa"/>
            <w:tcBorders>
              <w:top w:val="nil"/>
              <w:left w:val="nil"/>
              <w:bottom w:val="nil"/>
              <w:right w:val="nil"/>
            </w:tcBorders>
            <w:vAlign w:val="bottom"/>
          </w:tcPr>
          <w:p w:rsidR="00EC3E14" w:rsidRDefault="00EC3E14">
            <w:pPr>
              <w:pStyle w:val="ConsPlusNormal"/>
              <w:jc w:val="right"/>
            </w:pPr>
            <w:r>
              <w:t>117 401 931,4</w:t>
            </w: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Пенсии военнослужащим, членам их семей и лицам, приравненным к ним по пенсионному обеспечению, а также надбавки к пенсии, увеличение и повышение пенсии</w:t>
            </w:r>
          </w:p>
        </w:tc>
        <w:tc>
          <w:tcPr>
            <w:tcW w:w="1891" w:type="dxa"/>
            <w:tcBorders>
              <w:top w:val="nil"/>
              <w:left w:val="nil"/>
              <w:bottom w:val="nil"/>
              <w:right w:val="nil"/>
            </w:tcBorders>
            <w:vAlign w:val="bottom"/>
          </w:tcPr>
          <w:p w:rsidR="00EC3E14" w:rsidRDefault="00EC3E14">
            <w:pPr>
              <w:pStyle w:val="ConsPlusNormal"/>
            </w:pPr>
            <w:r>
              <w:t>71 0 00 30010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01</w:t>
            </w:r>
          </w:p>
        </w:tc>
        <w:tc>
          <w:tcPr>
            <w:tcW w:w="787" w:type="dxa"/>
            <w:tcBorders>
              <w:top w:val="nil"/>
              <w:left w:val="nil"/>
              <w:bottom w:val="nil"/>
              <w:right w:val="nil"/>
            </w:tcBorders>
            <w:vAlign w:val="bottom"/>
          </w:tcPr>
          <w:p w:rsidR="00EC3E14" w:rsidRDefault="00EC3E14">
            <w:pPr>
              <w:pStyle w:val="ConsPlusNormal"/>
            </w:pPr>
            <w:r>
              <w:t>320</w:t>
            </w:r>
          </w:p>
        </w:tc>
        <w:tc>
          <w:tcPr>
            <w:tcW w:w="1955" w:type="dxa"/>
            <w:tcBorders>
              <w:top w:val="nil"/>
              <w:left w:val="nil"/>
              <w:bottom w:val="nil"/>
              <w:right w:val="nil"/>
            </w:tcBorders>
            <w:vAlign w:val="bottom"/>
          </w:tcPr>
          <w:p w:rsidR="00EC3E14" w:rsidRDefault="00EC3E14">
            <w:pPr>
              <w:pStyle w:val="ConsPlusNormal"/>
              <w:jc w:val="right"/>
            </w:pPr>
            <w:r>
              <w:t>94 221 460,7</w:t>
            </w: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 xml:space="preserve">Пенсии военнослужащим, членам их семей и лицам, приравненным к ним по пенсионному обеспечению, </w:t>
            </w:r>
            <w:r>
              <w:lastRenderedPageBreak/>
              <w:t>а также надбавки к пенсии, увеличение и повышение пенсии</w:t>
            </w:r>
          </w:p>
        </w:tc>
        <w:tc>
          <w:tcPr>
            <w:tcW w:w="1891" w:type="dxa"/>
            <w:tcBorders>
              <w:top w:val="nil"/>
              <w:left w:val="nil"/>
              <w:bottom w:val="nil"/>
              <w:right w:val="nil"/>
            </w:tcBorders>
            <w:vAlign w:val="bottom"/>
          </w:tcPr>
          <w:p w:rsidR="00EC3E14" w:rsidRDefault="00EC3E14">
            <w:pPr>
              <w:pStyle w:val="ConsPlusNormal"/>
            </w:pPr>
            <w:r>
              <w:lastRenderedPageBreak/>
              <w:t>71 0 00 30010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01</w:t>
            </w:r>
          </w:p>
        </w:tc>
        <w:tc>
          <w:tcPr>
            <w:tcW w:w="787" w:type="dxa"/>
            <w:tcBorders>
              <w:top w:val="nil"/>
              <w:left w:val="nil"/>
              <w:bottom w:val="nil"/>
              <w:right w:val="nil"/>
            </w:tcBorders>
            <w:vAlign w:val="bottom"/>
          </w:tcPr>
          <w:p w:rsidR="00EC3E14" w:rsidRDefault="00EC3E14">
            <w:pPr>
              <w:pStyle w:val="ConsPlusNormal"/>
            </w:pPr>
            <w:r>
              <w:t>322</w:t>
            </w:r>
          </w:p>
        </w:tc>
        <w:tc>
          <w:tcPr>
            <w:tcW w:w="1955" w:type="dxa"/>
            <w:tcBorders>
              <w:top w:val="nil"/>
              <w:left w:val="nil"/>
              <w:bottom w:val="nil"/>
              <w:right w:val="nil"/>
            </w:tcBorders>
            <w:vAlign w:val="bottom"/>
          </w:tcPr>
          <w:p w:rsidR="00EC3E14" w:rsidRDefault="00EC3E14">
            <w:pPr>
              <w:pStyle w:val="ConsPlusNormal"/>
              <w:jc w:val="right"/>
            </w:pPr>
            <w:r>
              <w:t>2 291 309,3</w:t>
            </w: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Пенсии военнослужащим, членам их семей и лицам, приравненным к ним по пенсионному обеспечению, а также надбавки к пенсии, увеличение и повышение пенсии</w:t>
            </w:r>
          </w:p>
        </w:tc>
        <w:tc>
          <w:tcPr>
            <w:tcW w:w="1891" w:type="dxa"/>
            <w:tcBorders>
              <w:top w:val="nil"/>
              <w:left w:val="nil"/>
              <w:bottom w:val="nil"/>
              <w:right w:val="nil"/>
            </w:tcBorders>
            <w:vAlign w:val="bottom"/>
          </w:tcPr>
          <w:p w:rsidR="00EC3E14" w:rsidRDefault="00EC3E14">
            <w:pPr>
              <w:pStyle w:val="ConsPlusNormal"/>
            </w:pPr>
            <w:r>
              <w:t>71 0 00 30010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01</w:t>
            </w:r>
          </w:p>
        </w:tc>
        <w:tc>
          <w:tcPr>
            <w:tcW w:w="787" w:type="dxa"/>
            <w:tcBorders>
              <w:top w:val="nil"/>
              <w:left w:val="nil"/>
              <w:bottom w:val="nil"/>
              <w:right w:val="nil"/>
            </w:tcBorders>
            <w:vAlign w:val="bottom"/>
          </w:tcPr>
          <w:p w:rsidR="00EC3E14" w:rsidRDefault="00EC3E14">
            <w:pPr>
              <w:pStyle w:val="ConsPlusNormal"/>
            </w:pPr>
            <w:r>
              <w:t>415</w:t>
            </w:r>
          </w:p>
        </w:tc>
        <w:tc>
          <w:tcPr>
            <w:tcW w:w="1955" w:type="dxa"/>
            <w:tcBorders>
              <w:top w:val="nil"/>
              <w:left w:val="nil"/>
              <w:bottom w:val="nil"/>
              <w:right w:val="nil"/>
            </w:tcBorders>
            <w:vAlign w:val="bottom"/>
          </w:tcPr>
          <w:p w:rsidR="00EC3E14" w:rsidRDefault="00EC3E14">
            <w:pPr>
              <w:pStyle w:val="ConsPlusNormal"/>
              <w:jc w:val="right"/>
            </w:pPr>
            <w:r>
              <w:t>22 854 192,1</w:t>
            </w: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pPr>
            <w:r>
              <w:t>Пенсии военнослужащим, членам их семей и лицам, приравненным к ним по пенсионному обеспечению, а также надбавки к пенсии, увеличение и повышение пенсии</w:t>
            </w:r>
          </w:p>
        </w:tc>
        <w:tc>
          <w:tcPr>
            <w:tcW w:w="1891" w:type="dxa"/>
            <w:tcBorders>
              <w:top w:val="nil"/>
              <w:left w:val="nil"/>
              <w:bottom w:val="nil"/>
              <w:right w:val="nil"/>
            </w:tcBorders>
            <w:vAlign w:val="bottom"/>
          </w:tcPr>
          <w:p w:rsidR="00EC3E14" w:rsidRDefault="00EC3E14">
            <w:pPr>
              <w:pStyle w:val="ConsPlusNormal"/>
            </w:pPr>
            <w:r>
              <w:t>71 0 00 30010</w:t>
            </w:r>
          </w:p>
        </w:tc>
        <w:tc>
          <w:tcPr>
            <w:tcW w:w="510" w:type="dxa"/>
            <w:tcBorders>
              <w:top w:val="nil"/>
              <w:left w:val="nil"/>
              <w:bottom w:val="nil"/>
              <w:right w:val="nil"/>
            </w:tcBorders>
            <w:vAlign w:val="bottom"/>
          </w:tcPr>
          <w:p w:rsidR="00EC3E14" w:rsidRDefault="00EC3E14">
            <w:pPr>
              <w:pStyle w:val="ConsPlusNormal"/>
            </w:pPr>
            <w:r>
              <w:t>10</w:t>
            </w:r>
          </w:p>
        </w:tc>
        <w:tc>
          <w:tcPr>
            <w:tcW w:w="518" w:type="dxa"/>
            <w:tcBorders>
              <w:top w:val="nil"/>
              <w:left w:val="nil"/>
              <w:bottom w:val="nil"/>
              <w:right w:val="nil"/>
            </w:tcBorders>
            <w:vAlign w:val="bottom"/>
          </w:tcPr>
          <w:p w:rsidR="00EC3E14" w:rsidRDefault="00EC3E14">
            <w:pPr>
              <w:pStyle w:val="ConsPlusNormal"/>
            </w:pPr>
            <w:r>
              <w:t>01</w:t>
            </w:r>
          </w:p>
        </w:tc>
        <w:tc>
          <w:tcPr>
            <w:tcW w:w="787" w:type="dxa"/>
            <w:tcBorders>
              <w:top w:val="nil"/>
              <w:left w:val="nil"/>
              <w:bottom w:val="nil"/>
              <w:right w:val="nil"/>
            </w:tcBorders>
            <w:vAlign w:val="bottom"/>
          </w:tcPr>
          <w:p w:rsidR="00EC3E14" w:rsidRDefault="00EC3E14">
            <w:pPr>
              <w:pStyle w:val="ConsPlusNormal"/>
            </w:pPr>
            <w:r>
              <w:t>417</w:t>
            </w:r>
          </w:p>
        </w:tc>
        <w:tc>
          <w:tcPr>
            <w:tcW w:w="1955" w:type="dxa"/>
            <w:tcBorders>
              <w:top w:val="nil"/>
              <w:left w:val="nil"/>
              <w:bottom w:val="nil"/>
              <w:right w:val="nil"/>
            </w:tcBorders>
            <w:vAlign w:val="bottom"/>
          </w:tcPr>
          <w:p w:rsidR="00EC3E14" w:rsidRDefault="00EC3E14">
            <w:pPr>
              <w:pStyle w:val="ConsPlusNormal"/>
              <w:jc w:val="right"/>
            </w:pPr>
            <w:r>
              <w:t>5 193 828,1</w:t>
            </w:r>
          </w:p>
        </w:tc>
        <w:tc>
          <w:tcPr>
            <w:tcW w:w="1955" w:type="dxa"/>
            <w:tcBorders>
              <w:top w:val="nil"/>
              <w:left w:val="nil"/>
              <w:bottom w:val="nil"/>
              <w:right w:val="nil"/>
            </w:tcBorders>
            <w:vAlign w:val="bottom"/>
          </w:tcPr>
          <w:p w:rsidR="00EC3E14" w:rsidRDefault="00EC3E14">
            <w:pPr>
              <w:pStyle w:val="ConsPlusNormal"/>
            </w:pPr>
          </w:p>
        </w:tc>
        <w:tc>
          <w:tcPr>
            <w:tcW w:w="1927" w:type="dxa"/>
            <w:tcBorders>
              <w:top w:val="nil"/>
              <w:left w:val="nil"/>
              <w:bottom w:val="nil"/>
              <w:right w:val="nil"/>
            </w:tcBorders>
            <w:vAlign w:val="bottom"/>
          </w:tcPr>
          <w:p w:rsidR="00EC3E14" w:rsidRDefault="00EC3E14">
            <w:pPr>
              <w:pStyle w:val="ConsPlusNormal"/>
            </w:pP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outlineLvl w:val="1"/>
            </w:pPr>
            <w:r>
              <w:t>Обеспечение деятельности отдельных федеральных государственных органов</w:t>
            </w:r>
          </w:p>
        </w:tc>
        <w:tc>
          <w:tcPr>
            <w:tcW w:w="1891" w:type="dxa"/>
            <w:tcBorders>
              <w:top w:val="nil"/>
              <w:left w:val="nil"/>
              <w:bottom w:val="nil"/>
              <w:right w:val="nil"/>
            </w:tcBorders>
            <w:vAlign w:val="bottom"/>
          </w:tcPr>
          <w:p w:rsidR="00EC3E14" w:rsidRDefault="00EC3E14">
            <w:pPr>
              <w:pStyle w:val="ConsPlusNormal"/>
            </w:pPr>
            <w:r>
              <w:t>89</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20 000,0</w:t>
            </w:r>
          </w:p>
        </w:tc>
        <w:tc>
          <w:tcPr>
            <w:tcW w:w="1955" w:type="dxa"/>
            <w:tcBorders>
              <w:top w:val="nil"/>
              <w:left w:val="nil"/>
              <w:bottom w:val="nil"/>
              <w:right w:val="nil"/>
            </w:tcBorders>
            <w:vAlign w:val="bottom"/>
          </w:tcPr>
          <w:p w:rsidR="00EC3E14" w:rsidRDefault="00EC3E14">
            <w:pPr>
              <w:pStyle w:val="ConsPlusNormal"/>
              <w:jc w:val="right"/>
            </w:pPr>
            <w:r>
              <w:t>20 000,0</w:t>
            </w:r>
          </w:p>
        </w:tc>
        <w:tc>
          <w:tcPr>
            <w:tcW w:w="1927" w:type="dxa"/>
            <w:tcBorders>
              <w:top w:val="nil"/>
              <w:left w:val="nil"/>
              <w:bottom w:val="nil"/>
              <w:right w:val="nil"/>
            </w:tcBorders>
            <w:vAlign w:val="bottom"/>
          </w:tcPr>
          <w:p w:rsidR="00EC3E14" w:rsidRDefault="00EC3E14">
            <w:pPr>
              <w:pStyle w:val="ConsPlusNormal"/>
              <w:jc w:val="right"/>
            </w:pPr>
            <w:r>
              <w:t>20 000,0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vAlign w:val="center"/>
          </w:tcPr>
          <w:p w:rsidR="00EC3E14" w:rsidRDefault="00EC3E14">
            <w:pPr>
              <w:pStyle w:val="ConsPlusNormal"/>
              <w:jc w:val="both"/>
            </w:pPr>
            <w:r>
              <w:t>Государственные премии Российской Федерации за выдающиеся достижения в области правозащитной и благотворительной деятельности</w:t>
            </w:r>
          </w:p>
        </w:tc>
        <w:tc>
          <w:tcPr>
            <w:tcW w:w="1891" w:type="dxa"/>
            <w:tcBorders>
              <w:top w:val="nil"/>
              <w:left w:val="nil"/>
              <w:bottom w:val="nil"/>
              <w:right w:val="nil"/>
            </w:tcBorders>
            <w:vAlign w:val="bottom"/>
          </w:tcPr>
          <w:p w:rsidR="00EC3E14" w:rsidRDefault="00EC3E14">
            <w:pPr>
              <w:pStyle w:val="ConsPlusNormal"/>
            </w:pPr>
            <w:r>
              <w:t>89 9 01 31110</w:t>
            </w:r>
          </w:p>
        </w:tc>
        <w:tc>
          <w:tcPr>
            <w:tcW w:w="510" w:type="dxa"/>
            <w:tcBorders>
              <w:top w:val="nil"/>
              <w:left w:val="nil"/>
              <w:bottom w:val="nil"/>
              <w:right w:val="nil"/>
            </w:tcBorders>
            <w:vAlign w:val="bottom"/>
          </w:tcPr>
          <w:p w:rsidR="00EC3E14" w:rsidRDefault="00EC3E14">
            <w:pPr>
              <w:pStyle w:val="ConsPlusNormal"/>
            </w:pPr>
            <w:r>
              <w:t>01</w:t>
            </w:r>
          </w:p>
        </w:tc>
        <w:tc>
          <w:tcPr>
            <w:tcW w:w="518" w:type="dxa"/>
            <w:tcBorders>
              <w:top w:val="nil"/>
              <w:left w:val="nil"/>
              <w:bottom w:val="nil"/>
              <w:right w:val="nil"/>
            </w:tcBorders>
            <w:vAlign w:val="bottom"/>
          </w:tcPr>
          <w:p w:rsidR="00EC3E14" w:rsidRDefault="00EC3E14">
            <w:pPr>
              <w:pStyle w:val="ConsPlusNormal"/>
            </w:pPr>
            <w:r>
              <w:t>13</w:t>
            </w:r>
          </w:p>
        </w:tc>
        <w:tc>
          <w:tcPr>
            <w:tcW w:w="787" w:type="dxa"/>
            <w:tcBorders>
              <w:top w:val="nil"/>
              <w:left w:val="nil"/>
              <w:bottom w:val="nil"/>
              <w:right w:val="nil"/>
            </w:tcBorders>
            <w:vAlign w:val="bottom"/>
          </w:tcPr>
          <w:p w:rsidR="00EC3E14" w:rsidRDefault="00EC3E14">
            <w:pPr>
              <w:pStyle w:val="ConsPlusNormal"/>
            </w:pPr>
            <w:r>
              <w:t>303</w:t>
            </w:r>
          </w:p>
        </w:tc>
        <w:tc>
          <w:tcPr>
            <w:tcW w:w="1955" w:type="dxa"/>
            <w:tcBorders>
              <w:top w:val="nil"/>
              <w:left w:val="nil"/>
              <w:bottom w:val="nil"/>
              <w:right w:val="nil"/>
            </w:tcBorders>
            <w:vAlign w:val="bottom"/>
          </w:tcPr>
          <w:p w:rsidR="00EC3E14" w:rsidRDefault="00EC3E14">
            <w:pPr>
              <w:pStyle w:val="ConsPlusNormal"/>
              <w:jc w:val="right"/>
            </w:pPr>
            <w:r>
              <w:t>20 000,0</w:t>
            </w:r>
          </w:p>
        </w:tc>
        <w:tc>
          <w:tcPr>
            <w:tcW w:w="1955" w:type="dxa"/>
            <w:tcBorders>
              <w:top w:val="nil"/>
              <w:left w:val="nil"/>
              <w:bottom w:val="nil"/>
              <w:right w:val="nil"/>
            </w:tcBorders>
            <w:vAlign w:val="bottom"/>
          </w:tcPr>
          <w:p w:rsidR="00EC3E14" w:rsidRDefault="00EC3E14">
            <w:pPr>
              <w:pStyle w:val="ConsPlusNormal"/>
              <w:jc w:val="right"/>
            </w:pPr>
            <w:r>
              <w:t>20 000,0</w:t>
            </w:r>
          </w:p>
        </w:tc>
        <w:tc>
          <w:tcPr>
            <w:tcW w:w="1927" w:type="dxa"/>
            <w:tcBorders>
              <w:top w:val="nil"/>
              <w:left w:val="nil"/>
              <w:bottom w:val="nil"/>
              <w:right w:val="nil"/>
            </w:tcBorders>
            <w:vAlign w:val="bottom"/>
          </w:tcPr>
          <w:p w:rsidR="00EC3E14" w:rsidRDefault="00EC3E14">
            <w:pPr>
              <w:pStyle w:val="ConsPlusNormal"/>
              <w:jc w:val="right"/>
            </w:pPr>
            <w:r>
              <w:t>20 000,0</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nil"/>
              <w:right w:val="nil"/>
            </w:tcBorders>
          </w:tcPr>
          <w:p w:rsidR="00EC3E14" w:rsidRDefault="00EC3E14">
            <w:pPr>
              <w:pStyle w:val="ConsPlusNormal"/>
              <w:jc w:val="both"/>
              <w:outlineLvl w:val="1"/>
            </w:pPr>
            <w:r>
              <w:t>Доставка государственной корреспонденции</w:t>
            </w:r>
          </w:p>
        </w:tc>
        <w:tc>
          <w:tcPr>
            <w:tcW w:w="1891" w:type="dxa"/>
            <w:tcBorders>
              <w:top w:val="nil"/>
              <w:left w:val="nil"/>
              <w:bottom w:val="nil"/>
              <w:right w:val="nil"/>
            </w:tcBorders>
            <w:vAlign w:val="bottom"/>
          </w:tcPr>
          <w:p w:rsidR="00EC3E14" w:rsidRDefault="00EC3E14">
            <w:pPr>
              <w:pStyle w:val="ConsPlusNormal"/>
            </w:pPr>
            <w:r>
              <w:t>97</w:t>
            </w:r>
          </w:p>
        </w:tc>
        <w:tc>
          <w:tcPr>
            <w:tcW w:w="510" w:type="dxa"/>
            <w:tcBorders>
              <w:top w:val="nil"/>
              <w:left w:val="nil"/>
              <w:bottom w:val="nil"/>
              <w:right w:val="nil"/>
            </w:tcBorders>
            <w:vAlign w:val="bottom"/>
          </w:tcPr>
          <w:p w:rsidR="00EC3E14" w:rsidRDefault="00EC3E14">
            <w:pPr>
              <w:pStyle w:val="ConsPlusNormal"/>
            </w:pPr>
          </w:p>
        </w:tc>
        <w:tc>
          <w:tcPr>
            <w:tcW w:w="518" w:type="dxa"/>
            <w:tcBorders>
              <w:top w:val="nil"/>
              <w:left w:val="nil"/>
              <w:bottom w:val="nil"/>
              <w:right w:val="nil"/>
            </w:tcBorders>
            <w:vAlign w:val="bottom"/>
          </w:tcPr>
          <w:p w:rsidR="00EC3E14" w:rsidRDefault="00EC3E14">
            <w:pPr>
              <w:pStyle w:val="ConsPlusNormal"/>
            </w:pPr>
          </w:p>
        </w:tc>
        <w:tc>
          <w:tcPr>
            <w:tcW w:w="787" w:type="dxa"/>
            <w:tcBorders>
              <w:top w:val="nil"/>
              <w:left w:val="nil"/>
              <w:bottom w:val="nil"/>
              <w:right w:val="nil"/>
            </w:tcBorders>
            <w:vAlign w:val="bottom"/>
          </w:tcPr>
          <w:p w:rsidR="00EC3E14" w:rsidRDefault="00EC3E14">
            <w:pPr>
              <w:pStyle w:val="ConsPlusNormal"/>
            </w:pPr>
          </w:p>
        </w:tc>
        <w:tc>
          <w:tcPr>
            <w:tcW w:w="1955" w:type="dxa"/>
            <w:tcBorders>
              <w:top w:val="nil"/>
              <w:left w:val="nil"/>
              <w:bottom w:val="nil"/>
              <w:right w:val="nil"/>
            </w:tcBorders>
            <w:vAlign w:val="bottom"/>
          </w:tcPr>
          <w:p w:rsidR="00EC3E14" w:rsidRDefault="00EC3E14">
            <w:pPr>
              <w:pStyle w:val="ConsPlusNormal"/>
              <w:jc w:val="right"/>
            </w:pPr>
            <w:r>
              <w:t>222,6</w:t>
            </w:r>
          </w:p>
        </w:tc>
        <w:tc>
          <w:tcPr>
            <w:tcW w:w="1955" w:type="dxa"/>
            <w:tcBorders>
              <w:top w:val="nil"/>
              <w:left w:val="nil"/>
              <w:bottom w:val="nil"/>
              <w:right w:val="nil"/>
            </w:tcBorders>
            <w:vAlign w:val="bottom"/>
          </w:tcPr>
          <w:p w:rsidR="00EC3E14" w:rsidRDefault="00EC3E14">
            <w:pPr>
              <w:pStyle w:val="ConsPlusNormal"/>
              <w:jc w:val="right"/>
            </w:pPr>
            <w:r>
              <w:t>232,4</w:t>
            </w:r>
          </w:p>
        </w:tc>
        <w:tc>
          <w:tcPr>
            <w:tcW w:w="1927" w:type="dxa"/>
            <w:tcBorders>
              <w:top w:val="nil"/>
              <w:left w:val="nil"/>
              <w:bottom w:val="nil"/>
              <w:right w:val="nil"/>
            </w:tcBorders>
            <w:vAlign w:val="bottom"/>
          </w:tcPr>
          <w:p w:rsidR="00EC3E14" w:rsidRDefault="00EC3E14">
            <w:pPr>
              <w:pStyle w:val="ConsPlusNormal"/>
              <w:jc w:val="right"/>
            </w:pPr>
            <w:r>
              <w:t>241,8</w:t>
            </w:r>
          </w:p>
        </w:tc>
      </w:tr>
      <w:tr w:rsidR="00EC3E14">
        <w:tblPrEx>
          <w:tblBorders>
            <w:left w:val="none" w:sz="0" w:space="0" w:color="auto"/>
            <w:right w:val="none" w:sz="0" w:space="0" w:color="auto"/>
            <w:insideH w:val="none" w:sz="0" w:space="0" w:color="auto"/>
            <w:insideV w:val="none" w:sz="0" w:space="0" w:color="auto"/>
          </w:tblBorders>
        </w:tblPrEx>
        <w:tc>
          <w:tcPr>
            <w:tcW w:w="5126" w:type="dxa"/>
            <w:tcBorders>
              <w:top w:val="nil"/>
              <w:left w:val="nil"/>
              <w:bottom w:val="single" w:sz="4" w:space="0" w:color="auto"/>
              <w:right w:val="nil"/>
            </w:tcBorders>
            <w:vAlign w:val="bottom"/>
          </w:tcPr>
          <w:p w:rsidR="00EC3E14" w:rsidRDefault="00EC3E14">
            <w:pPr>
              <w:pStyle w:val="ConsPlusNormal"/>
              <w:jc w:val="both"/>
            </w:pPr>
            <w:r>
              <w:t>Ежемесячная выплата гражданам, уволенным со службы в органах внутренних дел без права на пенсию, имеющим общую продолжительность службы в органах внутренних дел менее 20 лет</w:t>
            </w:r>
          </w:p>
        </w:tc>
        <w:tc>
          <w:tcPr>
            <w:tcW w:w="1891" w:type="dxa"/>
            <w:tcBorders>
              <w:top w:val="nil"/>
              <w:left w:val="nil"/>
              <w:bottom w:val="single" w:sz="4" w:space="0" w:color="auto"/>
              <w:right w:val="nil"/>
            </w:tcBorders>
            <w:vAlign w:val="bottom"/>
          </w:tcPr>
          <w:p w:rsidR="00EC3E14" w:rsidRDefault="00EC3E14">
            <w:pPr>
              <w:pStyle w:val="ConsPlusNormal"/>
            </w:pPr>
            <w:r>
              <w:t>97 9 00 30230</w:t>
            </w:r>
          </w:p>
        </w:tc>
        <w:tc>
          <w:tcPr>
            <w:tcW w:w="510" w:type="dxa"/>
            <w:tcBorders>
              <w:top w:val="nil"/>
              <w:left w:val="nil"/>
              <w:bottom w:val="single" w:sz="4" w:space="0" w:color="auto"/>
              <w:right w:val="nil"/>
            </w:tcBorders>
            <w:vAlign w:val="bottom"/>
          </w:tcPr>
          <w:p w:rsidR="00EC3E14" w:rsidRDefault="00EC3E14">
            <w:pPr>
              <w:pStyle w:val="ConsPlusNormal"/>
            </w:pPr>
            <w:r>
              <w:t>10</w:t>
            </w:r>
          </w:p>
        </w:tc>
        <w:tc>
          <w:tcPr>
            <w:tcW w:w="518" w:type="dxa"/>
            <w:tcBorders>
              <w:top w:val="nil"/>
              <w:left w:val="nil"/>
              <w:bottom w:val="single" w:sz="4" w:space="0" w:color="auto"/>
              <w:right w:val="nil"/>
            </w:tcBorders>
            <w:vAlign w:val="bottom"/>
          </w:tcPr>
          <w:p w:rsidR="00EC3E14" w:rsidRDefault="00EC3E14">
            <w:pPr>
              <w:pStyle w:val="ConsPlusNormal"/>
            </w:pPr>
            <w:r>
              <w:t>03</w:t>
            </w:r>
          </w:p>
        </w:tc>
        <w:tc>
          <w:tcPr>
            <w:tcW w:w="787" w:type="dxa"/>
            <w:tcBorders>
              <w:top w:val="nil"/>
              <w:left w:val="nil"/>
              <w:bottom w:val="single" w:sz="4" w:space="0" w:color="auto"/>
              <w:right w:val="nil"/>
            </w:tcBorders>
            <w:vAlign w:val="bottom"/>
          </w:tcPr>
          <w:p w:rsidR="00EC3E14" w:rsidRDefault="00EC3E14">
            <w:pPr>
              <w:pStyle w:val="ConsPlusNormal"/>
            </w:pPr>
            <w:r>
              <w:t>089</w:t>
            </w:r>
          </w:p>
        </w:tc>
        <w:tc>
          <w:tcPr>
            <w:tcW w:w="1955" w:type="dxa"/>
            <w:tcBorders>
              <w:top w:val="nil"/>
              <w:left w:val="nil"/>
              <w:bottom w:val="single" w:sz="4" w:space="0" w:color="auto"/>
              <w:right w:val="nil"/>
            </w:tcBorders>
            <w:vAlign w:val="bottom"/>
          </w:tcPr>
          <w:p w:rsidR="00EC3E14" w:rsidRDefault="00EC3E14">
            <w:pPr>
              <w:pStyle w:val="ConsPlusNormal"/>
              <w:jc w:val="right"/>
            </w:pPr>
            <w:r>
              <w:t>222,6</w:t>
            </w:r>
          </w:p>
        </w:tc>
        <w:tc>
          <w:tcPr>
            <w:tcW w:w="1955" w:type="dxa"/>
            <w:tcBorders>
              <w:top w:val="nil"/>
              <w:left w:val="nil"/>
              <w:bottom w:val="single" w:sz="4" w:space="0" w:color="auto"/>
              <w:right w:val="nil"/>
            </w:tcBorders>
            <w:vAlign w:val="bottom"/>
          </w:tcPr>
          <w:p w:rsidR="00EC3E14" w:rsidRDefault="00EC3E14">
            <w:pPr>
              <w:pStyle w:val="ConsPlusNormal"/>
              <w:jc w:val="right"/>
            </w:pPr>
            <w:r>
              <w:t>232,4</w:t>
            </w:r>
          </w:p>
        </w:tc>
        <w:tc>
          <w:tcPr>
            <w:tcW w:w="1927" w:type="dxa"/>
            <w:tcBorders>
              <w:top w:val="nil"/>
              <w:left w:val="nil"/>
              <w:bottom w:val="single" w:sz="4" w:space="0" w:color="auto"/>
              <w:right w:val="nil"/>
            </w:tcBorders>
            <w:vAlign w:val="bottom"/>
          </w:tcPr>
          <w:p w:rsidR="00EC3E14" w:rsidRDefault="00EC3E14">
            <w:pPr>
              <w:pStyle w:val="ConsPlusNormal"/>
              <w:jc w:val="right"/>
            </w:pPr>
            <w:r>
              <w:t>241,8</w:t>
            </w:r>
          </w:p>
        </w:tc>
      </w:tr>
    </w:tbl>
    <w:p w:rsidR="00EC3E14" w:rsidRDefault="00EC3E14">
      <w:pPr>
        <w:pStyle w:val="ConsPlusNormal"/>
        <w:sectPr w:rsidR="00EC3E14">
          <w:pgSz w:w="16838" w:h="11905" w:orient="landscape"/>
          <w:pgMar w:top="1701" w:right="1134" w:bottom="850" w:left="1134" w:header="0" w:footer="0" w:gutter="0"/>
          <w:cols w:space="720"/>
          <w:titlePg/>
        </w:sectPr>
      </w:pPr>
    </w:p>
    <w:p w:rsidR="00EC3E14" w:rsidRDefault="00EC3E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C3E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3E14" w:rsidRDefault="00EC3E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3E14" w:rsidRDefault="00EC3E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3E14" w:rsidRDefault="00EC3E14">
            <w:pPr>
              <w:pStyle w:val="ConsPlusNormal"/>
              <w:jc w:val="both"/>
            </w:pPr>
            <w:r>
              <w:rPr>
                <w:color w:val="392C69"/>
              </w:rPr>
              <w:t>КонсультантПлюс: примечание.</w:t>
            </w:r>
          </w:p>
          <w:p w:rsidR="00EC3E14" w:rsidRDefault="00EC3E14">
            <w:pPr>
              <w:pStyle w:val="ConsPlusNormal"/>
              <w:jc w:val="both"/>
            </w:pPr>
            <w:r>
              <w:rPr>
                <w:color w:val="392C69"/>
              </w:rPr>
              <w:t>Документ включен в информационный банк без части текста. Текст в полном объеме будет включен в информационный банк в ближайшее время.</w:t>
            </w:r>
          </w:p>
        </w:tc>
        <w:tc>
          <w:tcPr>
            <w:tcW w:w="113" w:type="dxa"/>
            <w:tcBorders>
              <w:top w:val="nil"/>
              <w:left w:val="nil"/>
              <w:bottom w:val="nil"/>
              <w:right w:val="nil"/>
            </w:tcBorders>
            <w:shd w:val="clear" w:color="auto" w:fill="F4F3F8"/>
            <w:tcMar>
              <w:top w:w="0" w:type="dxa"/>
              <w:left w:w="0" w:type="dxa"/>
              <w:bottom w:w="0" w:type="dxa"/>
              <w:right w:w="0" w:type="dxa"/>
            </w:tcMar>
          </w:tcPr>
          <w:p w:rsidR="00EC3E14" w:rsidRDefault="00EC3E14">
            <w:pPr>
              <w:pStyle w:val="ConsPlusNormal"/>
            </w:pPr>
          </w:p>
        </w:tc>
      </w:tr>
    </w:tbl>
    <w:p w:rsidR="00EC3E14" w:rsidRDefault="00EC3E14">
      <w:pPr>
        <w:pStyle w:val="ConsPlusNormal"/>
        <w:jc w:val="both"/>
      </w:pPr>
    </w:p>
    <w:p w:rsidR="00EC3E14" w:rsidRDefault="00EC3E14">
      <w:pPr>
        <w:pStyle w:val="ConsPlusNormal"/>
        <w:jc w:val="both"/>
      </w:pPr>
    </w:p>
    <w:p w:rsidR="00EC3E14" w:rsidRDefault="00EC3E14">
      <w:pPr>
        <w:pStyle w:val="ConsPlusNormal"/>
        <w:pBdr>
          <w:bottom w:val="single" w:sz="6" w:space="0" w:color="auto"/>
        </w:pBdr>
        <w:spacing w:before="100" w:after="100"/>
        <w:jc w:val="both"/>
        <w:rPr>
          <w:sz w:val="2"/>
          <w:szCs w:val="2"/>
        </w:rPr>
      </w:pPr>
    </w:p>
    <w:p w:rsidR="00F3067F" w:rsidRDefault="00F3067F"/>
    <w:sectPr w:rsidR="00F3067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14"/>
    <w:rsid w:val="00EC3E14"/>
    <w:rsid w:val="00F30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D44A3-8F7F-4C1D-B2B2-01A15141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3E1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3E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3E1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3E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3E1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3E1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3E1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3E1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E9CEDFBE693AEA4A9538AA8F24607B0FBBC8328CBEC7CAEAFC8C64DDC5ED0B872671CC77123893C8198F847643E544FE611953BC4B6UFl9N" TargetMode="External"/><Relationship Id="rId21" Type="http://schemas.openxmlformats.org/officeDocument/2006/relationships/hyperlink" Target="consultantplus://offline/ref=3E9CEDFBE693AEA4A9538AA8F24607B0FBBC8328CBEC7CAEAFC8C64DDC5ED0B872671CC076278C33D7C2E8432D685952E70E8A38DAB6FA4AU2l7N" TargetMode="External"/><Relationship Id="rId42" Type="http://schemas.openxmlformats.org/officeDocument/2006/relationships/hyperlink" Target="consultantplus://offline/ref=3E9CEDFBE693AEA4A9538AA8F24607B0FBBE8A29C5EE7CAEAFC8C64DDC5ED0B872671CC67F2FD966919CB11169235550F9128B3BUCl7N" TargetMode="External"/><Relationship Id="rId47" Type="http://schemas.openxmlformats.org/officeDocument/2006/relationships/hyperlink" Target="consultantplus://offline/ref=3E9CEDFBE693AEA4A9538AA8F24607B0F9BF8121C8BF2BACFE9DC848D40E8AA8642E12C168258C29D7C9BEU1l1N" TargetMode="External"/><Relationship Id="rId63" Type="http://schemas.openxmlformats.org/officeDocument/2006/relationships/hyperlink" Target="consultantplus://offline/ref=3E9CEDFBE693AEA4A95394B3E74607B0FBB9852FC1E17CAEAFC8C64DDC5ED0B872671CC075208F37D6C2E8432D685952E70E8A38DAB6FA4AU2l7N" TargetMode="External"/><Relationship Id="rId68" Type="http://schemas.openxmlformats.org/officeDocument/2006/relationships/hyperlink" Target="consultantplus://offline/ref=3E9CEDFBE693AEA4A9538AA8F24607B0FBBF8A2DCBEF7CAEAFC8C64DDC5ED0B872671CC57E248D36DE9DED563C305751F9118A27C6B4F8U4lBN" TargetMode="External"/><Relationship Id="rId84" Type="http://schemas.openxmlformats.org/officeDocument/2006/relationships/hyperlink" Target="consultantplus://offline/ref=3E9CEDFBE693AEA4A9538AA8F24607B0FEB98A20C0EF7CAEAFC8C64DDC5ED0B872671CC073248A36D1C2E8432D685952E70E8A38DAB6FA4AU2l7N" TargetMode="External"/><Relationship Id="rId89" Type="http://schemas.openxmlformats.org/officeDocument/2006/relationships/hyperlink" Target="consultantplus://offline/ref=3E9CEDFBE693AEA4A9538AA8F24607B0FCB98B2ACBEB7CAEAFC8C64DDC5ED0B8606744CC75249336D4D7BE126BU3lEN" TargetMode="External"/><Relationship Id="rId7" Type="http://schemas.openxmlformats.org/officeDocument/2006/relationships/hyperlink" Target="consultantplus://offline/ref=3E9CEDFBE693AEA4A9538AA8F24607B0FBBC8328CBEC7CAEAFC8C64DDC5ED0B8606744CC75249336D4D7BE126BU3lEN" TargetMode="External"/><Relationship Id="rId71" Type="http://schemas.openxmlformats.org/officeDocument/2006/relationships/hyperlink" Target="consultantplus://offline/ref=3E9CEDFBE693AEA4A9538AA8F24607B0FCBD8229C7ED7CAEAFC8C64DDC5ED0B8606744CC75249336D4D7BE126BU3lEN" TargetMode="External"/><Relationship Id="rId92" Type="http://schemas.openxmlformats.org/officeDocument/2006/relationships/hyperlink" Target="consultantplus://offline/ref=3E9CEDFBE693AEA4A95394B3E74607B0FBBC8320C0E87CAEAFC8C64DDC5ED0B872671CC076208A30D5C2E8432D685952E70E8A38DAB6FA4AU2l7N" TargetMode="External"/><Relationship Id="rId2" Type="http://schemas.openxmlformats.org/officeDocument/2006/relationships/settings" Target="settings.xml"/><Relationship Id="rId16" Type="http://schemas.openxmlformats.org/officeDocument/2006/relationships/hyperlink" Target="consultantplus://offline/ref=3E9CEDFBE693AEA4A9538AA8F24607B0FBBC8328CBEC7CAEAFC8C64DDC5ED0B872671CC076278C33D7C2E8432D685952E70E8A38DAB6FA4AU2l7N" TargetMode="External"/><Relationship Id="rId29" Type="http://schemas.openxmlformats.org/officeDocument/2006/relationships/hyperlink" Target="consultantplus://offline/ref=3E9CEDFBE693AEA4A9538AA8F24607B0FBBC8328CBEC7CAEAFC8C64DDC5ED0B872671CC77023853C8198F847643E544FE611953BC4B6UFl9N" TargetMode="External"/><Relationship Id="rId11" Type="http://schemas.openxmlformats.org/officeDocument/2006/relationships/hyperlink" Target="consultantplus://offline/ref=3E9CEDFBE693AEA4A9538AA8F24607B0FBBC8328CBEC7CAEAFC8C64DDC5ED0B8606744CC75249336D4D7BE126BU3lEN" TargetMode="External"/><Relationship Id="rId24" Type="http://schemas.openxmlformats.org/officeDocument/2006/relationships/hyperlink" Target="consultantplus://offline/ref=3E9CEDFBE693AEA4A9538AA8F24607B0FBBF8220C1ED7CAEAFC8C64DDC5ED0B872671CC074268833DE9DED563C305751F9118A27C6B4F8U4lBN" TargetMode="External"/><Relationship Id="rId32" Type="http://schemas.openxmlformats.org/officeDocument/2006/relationships/hyperlink" Target="consultantplus://offline/ref=3E9CEDFBE693AEA4A9538AA8F24607B0FBBF812DC3E97CAEAFC8C64DDC5ED0B872671CC076248D35D5C2E8432D685952E70E8A38DAB6FA4AU2l7N" TargetMode="External"/><Relationship Id="rId37" Type="http://schemas.openxmlformats.org/officeDocument/2006/relationships/hyperlink" Target="consultantplus://offline/ref=3E9CEDFBE693AEA4A9538AA8F24607B0FBBF832FC7EB7CAEAFC8C64DDC5ED0B872671CC076248F34DDC2E8432D685952E70E8A38DAB6FA4AU2l7N" TargetMode="External"/><Relationship Id="rId40" Type="http://schemas.openxmlformats.org/officeDocument/2006/relationships/hyperlink" Target="consultantplus://offline/ref=3E9CEDFBE693AEA4A9538AA8F24607B0FCB9862DC6ED7CAEAFC8C64DDC5ED0B8606744CC75249336D4D7BE126BU3lEN" TargetMode="External"/><Relationship Id="rId45" Type="http://schemas.openxmlformats.org/officeDocument/2006/relationships/hyperlink" Target="consultantplus://offline/ref=3E9CEDFBE693AEA4A9538AA8F24607B0FBB8822EC2E87CAEAFC8C64DDC5ED0B872671CC076248D33D5C2E8432D685952E70E8A38DAB6FA4AU2l7N" TargetMode="External"/><Relationship Id="rId53" Type="http://schemas.openxmlformats.org/officeDocument/2006/relationships/hyperlink" Target="consultantplus://offline/ref=3E9CEDFBE693AEA4A9538AA8F24607B0FBBE8A29C6E17CAEAFC8C64DDC5ED0B8606744CC75249336D4D7BE126BU3lEN" TargetMode="External"/><Relationship Id="rId58" Type="http://schemas.openxmlformats.org/officeDocument/2006/relationships/hyperlink" Target="consultantplus://offline/ref=3E9CEDFBE693AEA4A9538AA8F24607B0FBBC8328CBEC7CAEAFC8C64DDC5ED0B872671CC5742D893C8198F847643E544FE611953BC4B6UFl9N" TargetMode="External"/><Relationship Id="rId66" Type="http://schemas.openxmlformats.org/officeDocument/2006/relationships/hyperlink" Target="consultantplus://offline/ref=3E9CEDFBE693AEA4A95394B3E74607B0FCB38628C4EE7CAEAFC8C64DDC5ED0B8606744CC75249336D4D7BE126BU3lEN" TargetMode="External"/><Relationship Id="rId74" Type="http://schemas.openxmlformats.org/officeDocument/2006/relationships/hyperlink" Target="consultantplus://offline/ref=3E9CEDFBE693AEA4A9538AA8F24607B0FDBA8521C1EF7CAEAFC8C64DDC5ED0B8606744CC75249336D4D7BE126BU3lEN" TargetMode="External"/><Relationship Id="rId79" Type="http://schemas.openxmlformats.org/officeDocument/2006/relationships/hyperlink" Target="consultantplus://offline/ref=3E9CEDFBE693AEA4A9538AA8F24607B0FCBE8A28C2ED7CAEAFC8C64DDC5ED0B8606744CC75249336D4D7BE126BU3lEN" TargetMode="External"/><Relationship Id="rId87" Type="http://schemas.openxmlformats.org/officeDocument/2006/relationships/hyperlink" Target="consultantplus://offline/ref=3E9CEDFBE693AEA4A9538AA8F24607B0FEB28B2EC6EA7CAEAFC8C64DDC5ED0B872671CC37E2C8D33D1C2E8432D685952E70E8A38DAB6FA4AU2l7N" TargetMode="External"/><Relationship Id="rId102" Type="http://schemas.openxmlformats.org/officeDocument/2006/relationships/hyperlink" Target="consultantplus://offline/ref=3E9CEDFBE693AEA4A9538AA8F24607B0FBBE812FC5E97CAEAFC8C64DDC5ED0B8606744CC75249336D4D7BE126BU3lEN" TargetMode="External"/><Relationship Id="rId5" Type="http://schemas.openxmlformats.org/officeDocument/2006/relationships/hyperlink" Target="consultantplus://offline/ref=3E9CEDFBE693AEA4A9538AA8F24607B0FBBC8328CBEC7CAEAFC8C64DDC5ED0B8606744CC75249336D4D7BE126BU3lEN" TargetMode="External"/><Relationship Id="rId61" Type="http://schemas.openxmlformats.org/officeDocument/2006/relationships/hyperlink" Target="consultantplus://offline/ref=3E9CEDFBE693AEA4A95394B3E74607B0FBB98421C3E97CAEAFC8C64DDC5ED0B872671CC37D70DC7380C4BF12773C554FE51089U3lAN" TargetMode="External"/><Relationship Id="rId82" Type="http://schemas.openxmlformats.org/officeDocument/2006/relationships/hyperlink" Target="consultantplus://offline/ref=3E9CEDFBE693AEA4A9538AA8F24607B0FBBF8A2DCBEF7CAEAFC8C64DDC5ED0B872671CC57E248D36DE9DED563C305751F9118A27C6B4F8U4lBN" TargetMode="External"/><Relationship Id="rId90" Type="http://schemas.openxmlformats.org/officeDocument/2006/relationships/hyperlink" Target="consultantplus://offline/ref=3E9CEDFBE693AEA4A9538AA8F24607B0FCBE8A28C2ED7CAEAFC8C64DDC5ED0B8606744CC75249336D4D7BE126BU3lEN" TargetMode="External"/><Relationship Id="rId95" Type="http://schemas.openxmlformats.org/officeDocument/2006/relationships/hyperlink" Target="consultantplus://offline/ref=3E9CEDFBE693AEA4A9538AA8F24607B0FCBB802ECAE97CAEAFC8C64DDC5ED0B8606744CC75249336D4D7BE126BU3lEN" TargetMode="External"/><Relationship Id="rId19" Type="http://schemas.openxmlformats.org/officeDocument/2006/relationships/hyperlink" Target="consultantplus://offline/ref=3E9CEDFBE693AEA4A9538AA8F24607B0FBBC8320C0EF7CAEAFC8C64DDC5ED0B872671CC376228D3C8198F847643E544FE611953BC4B6UFl9N" TargetMode="External"/><Relationship Id="rId14" Type="http://schemas.openxmlformats.org/officeDocument/2006/relationships/hyperlink" Target="consultantplus://offline/ref=3E9CEDFBE693AEA4A9538AA8F24607B0FBBF812CCAEB7CAEAFC8C64DDC5ED0B8606744CC75249336D4D7BE126BU3lEN" TargetMode="External"/><Relationship Id="rId22" Type="http://schemas.openxmlformats.org/officeDocument/2006/relationships/hyperlink" Target="consultantplus://offline/ref=3E9CEDFBE693AEA4A9538AA8F24607B0FBBC8328CBEC7CAEAFC8C64DDC5ED0B872671CC076278C33D7C2E8432D685952E70E8A38DAB6FA4AU2l7N" TargetMode="External"/><Relationship Id="rId27" Type="http://schemas.openxmlformats.org/officeDocument/2006/relationships/hyperlink" Target="consultantplus://offline/ref=3E9CEDFBE693AEA4A9538AA8F24607B0FBBC8328CBEC7CAEAFC8C64DDC5ED0B872671CC7712D8D3C8198F847643E544FE611953BC4B6UFl9N" TargetMode="External"/><Relationship Id="rId30" Type="http://schemas.openxmlformats.org/officeDocument/2006/relationships/hyperlink" Target="consultantplus://offline/ref=3E9CEDFBE693AEA4A9538AA8F24607B0FBBF812BC2EF7CAEAFC8C64DDC5ED0B872671CC075208663848DE91F6A3D4A50E60E8939C6UBl7N" TargetMode="External"/><Relationship Id="rId35" Type="http://schemas.openxmlformats.org/officeDocument/2006/relationships/hyperlink" Target="consultantplus://offline/ref=3E9CEDFBE693AEA4A9538AA8F24607B0FBBE842CC0E17CAEAFC8C64DDC5ED0B872671CC076238A3FD4C2E8432D685952E70E8A38DAB6FA4AU2l7N" TargetMode="External"/><Relationship Id="rId43" Type="http://schemas.openxmlformats.org/officeDocument/2006/relationships/hyperlink" Target="consultantplus://offline/ref=3E9CEDFBE693AEA4A9538AA8F24607B0FCB28A2DC0EA7CAEAFC8C64DDC5ED0B872671CC37E2FD966919CB11169235550F9128B3BUCl7N" TargetMode="External"/><Relationship Id="rId48" Type="http://schemas.openxmlformats.org/officeDocument/2006/relationships/hyperlink" Target="consultantplus://offline/ref=3E9CEDFBE693AEA4A9538AA8F24607B0F8B9812CC6E221A4A791CA4FDB518FAF752E10C176228F31DE9DED563C305751F9118A27C6B4F8U4lBN" TargetMode="External"/><Relationship Id="rId56" Type="http://schemas.openxmlformats.org/officeDocument/2006/relationships/hyperlink" Target="consultantplus://offline/ref=3E9CEDFBE693AEA4A95391BCE44607B0FBB28628C5E221A4A791CA4FDB518FBD75761CC2763A8C36CBCBBC10U6lAN" TargetMode="External"/><Relationship Id="rId64" Type="http://schemas.openxmlformats.org/officeDocument/2006/relationships/hyperlink" Target="consultantplus://offline/ref=3E9CEDFBE693AEA4A9538AA8F24607B0FBBF862BC3EA7CAEAFC8C64DDC5ED0B872671CC076248C3C8198F847643E544FE611953BC4B6UFl9N" TargetMode="External"/><Relationship Id="rId69" Type="http://schemas.openxmlformats.org/officeDocument/2006/relationships/hyperlink" Target="consultantplus://offline/ref=3E9CEDFBE693AEA4A95394B3E74607B0FBBF802AC3E97CAEAFC8C64DDC5ED0B872671CC076248D36D5C2E8432D685952E70E8A38DAB6FA4AU2l7N" TargetMode="External"/><Relationship Id="rId77" Type="http://schemas.openxmlformats.org/officeDocument/2006/relationships/hyperlink" Target="consultantplus://offline/ref=3E9CEDFBE693AEA4A9538AA8F24607B0FCBB802ECAE97CAEAFC8C64DDC5ED0B8606744CC75249336D4D7BE126BU3lEN" TargetMode="External"/><Relationship Id="rId100" Type="http://schemas.openxmlformats.org/officeDocument/2006/relationships/hyperlink" Target="consultantplus://offline/ref=3E9CEDFBE693AEA4A9538AA8F24607B0FBB98420C3EE7CAEAFC8C64DDC5ED0B8606744CC75249336D4D7BE126BU3lEN" TargetMode="External"/><Relationship Id="rId105" Type="http://schemas.openxmlformats.org/officeDocument/2006/relationships/theme" Target="theme/theme1.xml"/><Relationship Id="rId8" Type="http://schemas.openxmlformats.org/officeDocument/2006/relationships/hyperlink" Target="consultantplus://offline/ref=3E9CEDFBE693AEA4A9538AA8F24607B0FBBC8328CBEC7CAEAFC8C64DDC5ED0B8606744CC75249336D4D7BE126BU3lEN" TargetMode="External"/><Relationship Id="rId51" Type="http://schemas.openxmlformats.org/officeDocument/2006/relationships/hyperlink" Target="consultantplus://offline/ref=3E9CEDFBE693AEA4A9538AA8F24607B0FEB8832AC8BF2BACFE9DC848D40E98A83C2211C17624883C8198F847643E544FE611953BC4B6UFl9N" TargetMode="External"/><Relationship Id="rId72" Type="http://schemas.openxmlformats.org/officeDocument/2006/relationships/hyperlink" Target="consultantplus://offline/ref=3E9CEDFBE693AEA4A9538AA8F24607B0FBBA802EC7EE7CAEAFC8C64DDC5ED0B8606744CC75249336D4D7BE126BU3lEN" TargetMode="External"/><Relationship Id="rId80" Type="http://schemas.openxmlformats.org/officeDocument/2006/relationships/hyperlink" Target="consultantplus://offline/ref=3E9CEDFBE693AEA4A9538AA8F24607B0FCBD8229C7ED7CAEAFC8C64DDC5ED0B8606744CC75249336D4D7BE126BU3lEN" TargetMode="External"/><Relationship Id="rId85" Type="http://schemas.openxmlformats.org/officeDocument/2006/relationships/hyperlink" Target="consultantplus://offline/ref=3E9CEDFBE693AEA4A9538AA8F24607B0FEBF872BC1ED7CAEAFC8C64DDC5ED0B872671CC076248C35D2C2E8432D685952E70E8A38DAB6FA4AU2l7N" TargetMode="External"/><Relationship Id="rId93" Type="http://schemas.openxmlformats.org/officeDocument/2006/relationships/hyperlink" Target="consultantplus://offline/ref=3E9CEDFBE693AEA4A9538AA8F24607B0FEB28B2EC6EA7CAEAFC8C64DDC5ED0B872671CC37E2C8D33D1C2E8432D685952E70E8A38DAB6FA4AU2l7N" TargetMode="External"/><Relationship Id="rId98" Type="http://schemas.openxmlformats.org/officeDocument/2006/relationships/hyperlink" Target="consultantplus://offline/ref=3E9CEDFBE693AEA4A9538AA8F24607B0FBBF802FC4ED7CAEAFC8C64DDC5ED0B872671CC9752D8663848DE91F6A3D4A50E60E8939C6UBl7N" TargetMode="External"/><Relationship Id="rId3" Type="http://schemas.openxmlformats.org/officeDocument/2006/relationships/webSettings" Target="webSettings.xml"/><Relationship Id="rId12" Type="http://schemas.openxmlformats.org/officeDocument/2006/relationships/hyperlink" Target="consultantplus://offline/ref=3E9CEDFBE693AEA4A9538AA8F24607B0FBBF812CCAEB7CAEAFC8C64DDC5ED0B872671CC4732C853C8198F847643E544FE611953BC4B6UFl9N" TargetMode="External"/><Relationship Id="rId17" Type="http://schemas.openxmlformats.org/officeDocument/2006/relationships/hyperlink" Target="consultantplus://offline/ref=3E9CEDFBE693AEA4A9538AA8F24607B0FBBC8328CBEC7CAEAFC8C64DDC5ED0B872671CC277208B3C8198F847643E544FE611953BC4B6UFl9N" TargetMode="External"/><Relationship Id="rId25" Type="http://schemas.openxmlformats.org/officeDocument/2006/relationships/hyperlink" Target="consultantplus://offline/ref=3E9CEDFBE693AEA4A9538AA8F24607B0FBBF8220C1ED7CAEAFC8C64DDC5ED0B872671CC07426883EDE9DED563C305751F9118A27C6B4F8U4lBN" TargetMode="External"/><Relationship Id="rId33" Type="http://schemas.openxmlformats.org/officeDocument/2006/relationships/hyperlink" Target="consultantplus://offline/ref=3E9CEDFBE693AEA4A9538AA8F24607B0FBBF812DC3E87CAEAFC8C64DDC5ED0B872671CC076248D36D1C2E8432D685952E70E8A38DAB6FA4AU2l7N" TargetMode="External"/><Relationship Id="rId38" Type="http://schemas.openxmlformats.org/officeDocument/2006/relationships/hyperlink" Target="consultantplus://offline/ref=3E9CEDFBE693AEA4A9538AA8F24607B0FBBF812BC1EE7CAEAFC8C64DDC5ED0B872671CC073248663848DE91F6A3D4A50E60E8939C6UBl7N" TargetMode="External"/><Relationship Id="rId46" Type="http://schemas.openxmlformats.org/officeDocument/2006/relationships/hyperlink" Target="consultantplus://offline/ref=3E9CEDFBE693AEA4A9538AA8F24607B0FBB8822EC2E87CAEAFC8C64DDC5ED0B872671CC076248D33D4C2E8432D685952E70E8A38DAB6FA4AU2l7N" TargetMode="External"/><Relationship Id="rId59" Type="http://schemas.openxmlformats.org/officeDocument/2006/relationships/hyperlink" Target="consultantplus://offline/ref=3E9CEDFBE693AEA4A9538AA8F24607B0FDB2852DC8BF2BACFE9DC848D40E98A83C2418CA2275C962D8CABC0C683C4A53E712U8l8N" TargetMode="External"/><Relationship Id="rId67" Type="http://schemas.openxmlformats.org/officeDocument/2006/relationships/hyperlink" Target="consultantplus://offline/ref=3E9CEDFBE693AEA4A9538AA8F24607B0FBBF842CC7EA7CAEAFC8C64DDC5ED0B872671CC07E2C8435DE9DED563C305751F9118A27C6B4F8U4lBN" TargetMode="External"/><Relationship Id="rId103" Type="http://schemas.openxmlformats.org/officeDocument/2006/relationships/hyperlink" Target="consultantplus://offline/ref=3E9CEDFBE693AEA4A9538AA8F24607B0FBBF862AC0E17CAEAFC8C64DDC5ED0B8606744CC75249336D4D7BE126BU3lEN" TargetMode="External"/><Relationship Id="rId20" Type="http://schemas.openxmlformats.org/officeDocument/2006/relationships/hyperlink" Target="consultantplus://offline/ref=3E9CEDFBE693AEA4A9538AA8F24607B0FBBC8328CBEC7CAEAFC8C64DDC5ED0B872671CC771218C3C8198F847643E544FE611953BC4B6UFl9N" TargetMode="External"/><Relationship Id="rId41" Type="http://schemas.openxmlformats.org/officeDocument/2006/relationships/hyperlink" Target="consultantplus://offline/ref=3E9CEDFBE693AEA4A9538AA8F24607B0FBBE8A29C5EE7CAEAFC8C64DDC5ED0B872671CC67E2FD966919CB11169235550F9128B3BUCl7N" TargetMode="External"/><Relationship Id="rId54" Type="http://schemas.openxmlformats.org/officeDocument/2006/relationships/hyperlink" Target="consultantplus://offline/ref=3E9CEDFBE693AEA4A95394B3E74607B0FCB28620C6EE7CAEAFC8C64DDC5ED0B872671CC076248932D7C2E8432D685952E70E8A38DAB6FA4AU2l7N" TargetMode="External"/><Relationship Id="rId62" Type="http://schemas.openxmlformats.org/officeDocument/2006/relationships/hyperlink" Target="consultantplus://offline/ref=3E9CEDFBE693AEA4A95394B3E74607B0FCB38B21CBEF7CAEAFC8C64DDC5ED0B872671CC3762C8437DE9DED563C305751F9118A27C6B4F8U4lBN" TargetMode="External"/><Relationship Id="rId70" Type="http://schemas.openxmlformats.org/officeDocument/2006/relationships/hyperlink" Target="consultantplus://offline/ref=3E9CEDFBE693AEA4A9538AA8F24607B0FBB9812ACAE17CAEAFC8C64DDC5ED0B8606744CC75249336D4D7BE126BU3lEN" TargetMode="External"/><Relationship Id="rId75" Type="http://schemas.openxmlformats.org/officeDocument/2006/relationships/hyperlink" Target="consultantplus://offline/ref=3E9CEDFBE693AEA4A9538AA8F24607B0FDBA8521C1EF7CAEAFC8C64DDC5ED0B8606744CC75249336D4D7BE126BU3lEN" TargetMode="External"/><Relationship Id="rId83" Type="http://schemas.openxmlformats.org/officeDocument/2006/relationships/hyperlink" Target="consultantplus://offline/ref=3E9CEDFBE693AEA4A9538AA8F24607B0FEB8832DC1EA7CAEAFC8C64DDC5ED0B872671CC076248C33D4C2E8432D685952E70E8A38DAB6FA4AU2l7N" TargetMode="External"/><Relationship Id="rId88" Type="http://schemas.openxmlformats.org/officeDocument/2006/relationships/hyperlink" Target="consultantplus://offline/ref=3E9CEDFBE693AEA4A9538AA8F24607B0FEBA842CCBEF7CAEAFC8C64DDC5ED0B872671CC076248C36DDC2E8432D685952E70E8A38DAB6FA4AU2l7N" TargetMode="External"/><Relationship Id="rId91" Type="http://schemas.openxmlformats.org/officeDocument/2006/relationships/hyperlink" Target="consultantplus://offline/ref=3E9CEDFBE693AEA4A9538AA8F24607B0FCBD8229C7ED7CAEAFC8C64DDC5ED0B8606744CC75249336D4D7BE126BU3lEN" TargetMode="External"/><Relationship Id="rId96" Type="http://schemas.openxmlformats.org/officeDocument/2006/relationships/hyperlink" Target="consultantplus://offline/ref=3E9CEDFBE693AEA4A9538AA8F24607B0FEBD8020CAE07CAEAFC8C64DDC5ED0B872671CC374248F3ED2C2E8432D685952E70E8A38DAB6FA4AU2l7N" TargetMode="External"/><Relationship Id="rId1" Type="http://schemas.openxmlformats.org/officeDocument/2006/relationships/styles" Target="styles.xml"/><Relationship Id="rId6" Type="http://schemas.openxmlformats.org/officeDocument/2006/relationships/hyperlink" Target="consultantplus://offline/ref=3E9CEDFBE693AEA4A9538AA8F24607B0FBBC8328CBEC7CAEAFC8C64DDC5ED0B8606744CC75249336D4D7BE126BU3lEN" TargetMode="External"/><Relationship Id="rId15" Type="http://schemas.openxmlformats.org/officeDocument/2006/relationships/hyperlink" Target="consultantplus://offline/ref=3E9CEDFBE693AEA4A9538AA8F24607B0FBBC8328CBEC7CAEAFC8C64DDC5ED0B872671CC771238F3C8198F847643E544FE611953BC4B6UFl9N" TargetMode="External"/><Relationship Id="rId23" Type="http://schemas.openxmlformats.org/officeDocument/2006/relationships/hyperlink" Target="consultantplus://offline/ref=3E9CEDFBE693AEA4A9538AA8F24607B0FBBC8328CBEC7CAEAFC8C64DDC5ED0B872671CC076278C33D7C2E8432D685952E70E8A38DAB6FA4AU2l7N" TargetMode="External"/><Relationship Id="rId28" Type="http://schemas.openxmlformats.org/officeDocument/2006/relationships/hyperlink" Target="consultantplus://offline/ref=3E9CEDFBE693AEA4A9538AA8F24607B0FBBC8328CBEC7CAEAFC8C64DDC5ED0B872671CC771278C3C8198F847643E544FE611953BC4B6UFl9N" TargetMode="External"/><Relationship Id="rId36" Type="http://schemas.openxmlformats.org/officeDocument/2006/relationships/hyperlink" Target="consultantplus://offline/ref=3E9CEDFBE693AEA4A9538AA8F24607B0FBBC8328CBEC7CAEAFC8C64DDC5ED0B872671CC27624883C8198F847643E544FE611953BC4B6UFl9N" TargetMode="External"/><Relationship Id="rId49" Type="http://schemas.openxmlformats.org/officeDocument/2006/relationships/hyperlink" Target="consultantplus://offline/ref=3E9CEDFBE693AEA4A9538AA8F24607B0F8B9812CC6E221A4A791CA4FDB518FAF752E10C176228E37DE9DED563C305751F9118A27C6B4F8U4lBN" TargetMode="External"/><Relationship Id="rId57" Type="http://schemas.openxmlformats.org/officeDocument/2006/relationships/hyperlink" Target="consultantplus://offline/ref=3E9CEDFBE693AEA4A9538AA8F24607B0FBBF812CCAEB7CAEAFC8C64DDC5ED0B872671CC4732C853C8198F847643E544FE611953BC4B6UFl9N" TargetMode="External"/><Relationship Id="rId10" Type="http://schemas.openxmlformats.org/officeDocument/2006/relationships/hyperlink" Target="consultantplus://offline/ref=3E9CEDFBE693AEA4A9538AA8F24607B0FBBC8228C1EC7CAEAFC8C64DDC5ED0B8606744CC75249336D4D7BE126BU3lEN" TargetMode="External"/><Relationship Id="rId31" Type="http://schemas.openxmlformats.org/officeDocument/2006/relationships/hyperlink" Target="consultantplus://offline/ref=3E9CEDFBE693AEA4A9538AA8F24607B0FBBF822FC6E97CAEAFC8C64DDC5ED0B872671CC0732D8F33D1C2E8432D685952E70E8A38DAB6FA4AU2l7N" TargetMode="External"/><Relationship Id="rId44" Type="http://schemas.openxmlformats.org/officeDocument/2006/relationships/hyperlink" Target="consultantplus://offline/ref=3E9CEDFBE693AEA4A9538AA8F24607B0FCB28A2DC0EA7CAEAFC8C64DDC5ED0B872671CC37F2FD966919CB11169235550F9128B3BUCl7N" TargetMode="External"/><Relationship Id="rId52" Type="http://schemas.openxmlformats.org/officeDocument/2006/relationships/hyperlink" Target="consultantplus://offline/ref=3E9CEDFBE693AEA4A9538AA8F24607B0FBBE8A29C6E17CAEAFC8C64DDC5ED0B872671CC071248663848DE91F6A3D4A50E60E8939C6UBl7N" TargetMode="External"/><Relationship Id="rId60" Type="http://schemas.openxmlformats.org/officeDocument/2006/relationships/hyperlink" Target="consultantplus://offline/ref=3E9CEDFBE693AEA4A9538AA8F24607B0FDB2852DC8BF2BACFE9DC848D40E98A83C2B11CA2275C962D8CABC0C683C4A53E712U8l8N" TargetMode="External"/><Relationship Id="rId65" Type="http://schemas.openxmlformats.org/officeDocument/2006/relationships/hyperlink" Target="consultantplus://offline/ref=3E9CEDFBE693AEA4A95394B3E74607B0FCB38628C4EE7CAEAFC8C64DDC5ED0B8606744CC75249336D4D7BE126BU3lEN" TargetMode="External"/><Relationship Id="rId73" Type="http://schemas.openxmlformats.org/officeDocument/2006/relationships/hyperlink" Target="consultantplus://offline/ref=3E9CEDFBE693AEA4A9538AA8F24607B0FBB9812ACAE17CAEAFC8C64DDC5ED0B8606744CC75249336D4D7BE126BU3lEN" TargetMode="External"/><Relationship Id="rId78" Type="http://schemas.openxmlformats.org/officeDocument/2006/relationships/hyperlink" Target="consultantplus://offline/ref=3E9CEDFBE693AEA4A9538AA8F24607B0FCB98B2ACBEB7CAEAFC8C64DDC5ED0B8606744CC75249336D4D7BE126BU3lEN" TargetMode="External"/><Relationship Id="rId81" Type="http://schemas.openxmlformats.org/officeDocument/2006/relationships/hyperlink" Target="consultantplus://offline/ref=3E9CEDFBE693AEA4A9538AA8F24607B0FBB9812ACAE17CAEAFC8C64DDC5ED0B8606744CC75249336D4D7BE126BU3lEN" TargetMode="External"/><Relationship Id="rId86" Type="http://schemas.openxmlformats.org/officeDocument/2006/relationships/hyperlink" Target="consultantplus://offline/ref=3E9CEDFBE693AEA4A9538AA8F24607B0FEB28B2EC6EA7CAEAFC8C64DDC5ED0B872671CC37E2C8D33D1C2E8432D685952E70E8A38DAB6FA4AU2l7N" TargetMode="External"/><Relationship Id="rId94" Type="http://schemas.openxmlformats.org/officeDocument/2006/relationships/hyperlink" Target="consultantplus://offline/ref=3E9CEDFBE693AEA4A9538AA8F24607B0FCBB802ECAE97CAEAFC8C64DDC5ED0B872671CC374268A37D3C2E8432D685952E70E8A38DAB6FA4AU2l7N" TargetMode="External"/><Relationship Id="rId99" Type="http://schemas.openxmlformats.org/officeDocument/2006/relationships/hyperlink" Target="consultantplus://offline/ref=3E9CEDFBE693AEA4A9538AA8F24607B0FBBF802FC4ED7CAEAFC8C64DDC5ED0B872671CC9752D8663848DE91F6A3D4A50E60E8939C6UBl7N" TargetMode="External"/><Relationship Id="rId101" Type="http://schemas.openxmlformats.org/officeDocument/2006/relationships/hyperlink" Target="consultantplus://offline/ref=3E9CEDFBE693AEA4A9538AA8F24607B0FBB98721CBEC7CAEAFC8C64DDC5ED0B872671CC076248E32D2C2E8432D685952E70E8A38DAB6FA4AU2l7N" TargetMode="External"/><Relationship Id="rId4" Type="http://schemas.openxmlformats.org/officeDocument/2006/relationships/hyperlink" Target="consultantplus://offline/ref=3E9CEDFBE693AEA4A9538AA8F24607B0FBBC8328CBEC7CAEAFC8C64DDC5ED0B872671CC076278F3ED7C2E8432D685952E70E8A38DAB6FA4AU2l7N" TargetMode="External"/><Relationship Id="rId9" Type="http://schemas.openxmlformats.org/officeDocument/2006/relationships/hyperlink" Target="consultantplus://offline/ref=3E9CEDFBE693AEA4A9538AA8F24607B0FBBC8328CBEC7CAEAFC8C64DDC5ED0B872671CC77722893C8198F847643E544FE611953BC4B6UFl9N" TargetMode="External"/><Relationship Id="rId13" Type="http://schemas.openxmlformats.org/officeDocument/2006/relationships/hyperlink" Target="consultantplus://offline/ref=3E9CEDFBE693AEA4A9538AA8F24607B0FBBF812CCAEB7CAEAFC8C64DDC5ED0B8606744CC75249336D4D7BE126BU3lEN" TargetMode="External"/><Relationship Id="rId18" Type="http://schemas.openxmlformats.org/officeDocument/2006/relationships/hyperlink" Target="consultantplus://offline/ref=3E9CEDFBE693AEA4A9538AA8F24607B0FBBC8328CBEC7CAEAFC8C64DDC5ED0B872671CC076278934D6C2E8432D685952E70E8A38DAB6FA4AU2l7N" TargetMode="External"/><Relationship Id="rId39" Type="http://schemas.openxmlformats.org/officeDocument/2006/relationships/hyperlink" Target="consultantplus://offline/ref=3E9CEDFBE693AEA4A9538AA8F24607B0FBBF8020CAEC7CAEAFC8C64DDC5ED0B872671CC076248832D7C2E8432D685952E70E8A38DAB6FA4AU2l7N" TargetMode="External"/><Relationship Id="rId34" Type="http://schemas.openxmlformats.org/officeDocument/2006/relationships/hyperlink" Target="consultantplus://offline/ref=3E9CEDFBE693AEA4A9538AA8F24607B0FBB9862AC2E97CAEAFC8C64DDC5ED0B872671CC87E21893C8198F847643E544FE611953BC4B6UFl9N" TargetMode="External"/><Relationship Id="rId50" Type="http://schemas.openxmlformats.org/officeDocument/2006/relationships/hyperlink" Target="consultantplus://offline/ref=3E9CEDFBE693AEA4A9538AA8F24607B0FBB3822CC4E221A4A791CA4FDB518FAF752E10C17620843FDE9DED563C305751F9118A27C6B4F8U4lBN" TargetMode="External"/><Relationship Id="rId55" Type="http://schemas.openxmlformats.org/officeDocument/2006/relationships/hyperlink" Target="consultantplus://offline/ref=3E9CEDFBE693AEA4A9538AA8F24607B0FBBC8328CBEC7CAEAFC8C64DDC5ED0B872671CC777278E3C8198F847643E544FE611953BC4B6UFl9N" TargetMode="External"/><Relationship Id="rId76" Type="http://schemas.openxmlformats.org/officeDocument/2006/relationships/hyperlink" Target="consultantplus://offline/ref=3E9CEDFBE693AEA4A9538AA8F24607B0FDB28021C2EB7CAEAFC8C64DDC5ED0B8606744CC75249336D4D7BE126BU3lEN" TargetMode="External"/><Relationship Id="rId97" Type="http://schemas.openxmlformats.org/officeDocument/2006/relationships/hyperlink" Target="consultantplus://offline/ref=3E9CEDFBE693AEA4A9538AA8F24607B0FBBE842AC3EC7CAEAFC8C64DDC5ED0B8606744CC75249336D4D7BE126BU3lEN"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150</Pages>
  <Words>47374</Words>
  <Characters>270034</Characters>
  <Application>Microsoft Office Word</Application>
  <DocSecurity>0</DocSecurity>
  <Lines>2250</Lines>
  <Paragraphs>633</Paragraphs>
  <ScaleCrop>false</ScaleCrop>
  <Company/>
  <LinksUpToDate>false</LinksUpToDate>
  <CharactersWithSpaces>316775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2023-11-30T13:37:00Z</dcterms:created>
  <dcterms:modified xsi:type="dcterms:W3CDTF">2023-11-30T13:37:00Z</dcterms:modified>
</cp:coreProperties>
</file>